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B2A" w:rsidRDefault="00563B2A">
      <w:pPr>
        <w:rPr>
          <w:sz w:val="28"/>
          <w:szCs w:val="28"/>
        </w:rPr>
      </w:pPr>
      <w:r>
        <w:t xml:space="preserve">                                                                       </w:t>
      </w:r>
      <w:r>
        <w:rPr>
          <w:sz w:val="28"/>
          <w:szCs w:val="28"/>
        </w:rPr>
        <w:t>SEGUIRIYA</w:t>
      </w:r>
    </w:p>
    <w:p w:rsidR="004336CC" w:rsidRDefault="004336CC" w:rsidP="004336CC">
      <w:r>
        <w:rPr>
          <w:sz w:val="28"/>
          <w:szCs w:val="28"/>
        </w:rPr>
        <w:t>INTRODUCCIÓN: l</w:t>
      </w:r>
      <w:r w:rsidR="00563B2A">
        <w:rPr>
          <w:sz w:val="28"/>
          <w:szCs w:val="28"/>
        </w:rPr>
        <w:t>a seguiriya pertenece al 4º curso de las enseñanzas profesionales de los conservatorios de danza de toda Andalucía.</w:t>
      </w:r>
      <w:r w:rsidR="00563B2A">
        <w:t xml:space="preserve"> </w:t>
      </w:r>
    </w:p>
    <w:p w:rsidR="004336CC" w:rsidRDefault="004336CC" w:rsidP="004336CC"/>
    <w:p w:rsidR="004336CC" w:rsidRDefault="004336CC" w:rsidP="004336CC">
      <w:pPr>
        <w:pStyle w:val="Prrafodelista"/>
        <w:numPr>
          <w:ilvl w:val="0"/>
          <w:numId w:val="3"/>
        </w:numPr>
        <w:rPr>
          <w:sz w:val="28"/>
          <w:szCs w:val="28"/>
        </w:rPr>
      </w:pPr>
      <w:r>
        <w:rPr>
          <w:sz w:val="28"/>
          <w:szCs w:val="28"/>
        </w:rPr>
        <w:t>ANTECEDENTES: se conocieron con el nombre de playeras en la primera mitad del siglo XIX, después como seguidillas gitanas. Algunos estudiosos apuntan que playera no viene de playa sino de plañidera, mujeres que hacían sus cantos de velorio contratadas para tal menester.</w:t>
      </w:r>
    </w:p>
    <w:p w:rsidR="00D2018A" w:rsidRDefault="00D2018A" w:rsidP="00D2018A">
      <w:pPr>
        <w:pStyle w:val="Prrafodelista"/>
        <w:rPr>
          <w:sz w:val="28"/>
          <w:szCs w:val="28"/>
        </w:rPr>
      </w:pPr>
      <w:r>
        <w:rPr>
          <w:sz w:val="28"/>
          <w:szCs w:val="28"/>
        </w:rPr>
        <w:t xml:space="preserve">Para el musicólogo Manuel García Matos la similitud de esta copla con la endecha, y sabiendo que esta era cantada por las plañideras durante los duelos, se deduce que las primeras seguiriyas eran plañideras y no playeras, con el tema de la muerte como fuente de inspiración, como cante de duelo. Debido a que muchas de las endecheras eran gitanas, de ahí posiblemente el origen de las seguidillas gitanas, denominación que aparece recogida en numerosas tonadillas del XVIII aunque esta no coincide </w:t>
      </w:r>
      <w:r w:rsidR="00D40C1E">
        <w:rPr>
          <w:sz w:val="28"/>
          <w:szCs w:val="28"/>
        </w:rPr>
        <w:t>en absoluto con la seguiriya flamenca.</w:t>
      </w:r>
    </w:p>
    <w:p w:rsidR="00CE7CCC" w:rsidRDefault="00D40C1E" w:rsidP="00D2018A">
      <w:pPr>
        <w:pStyle w:val="Prrafodelista"/>
        <w:rPr>
          <w:sz w:val="28"/>
          <w:szCs w:val="28"/>
        </w:rPr>
      </w:pPr>
      <w:r>
        <w:rPr>
          <w:sz w:val="28"/>
          <w:szCs w:val="28"/>
        </w:rPr>
        <w:t>Hoy se conoce como seguiriya/ seguiriyas/ siguiriya/ seguirilla/  siguerilla. La seguiriya gitana o seguiriya del sentimiento, nombre que recibió antaño, es la quintaesencia de la jondura; un estilo melismático y de carácter muy dramático. La mejor pauta que nos va a sugerir que estamos ante un cante por seguiriyas es la melodía melismática</w:t>
      </w:r>
      <w:r w:rsidR="00CE7CCC">
        <w:rPr>
          <w:sz w:val="28"/>
          <w:szCs w:val="28"/>
        </w:rPr>
        <w:t xml:space="preserve"> apoyada en una extensa gama de quejíos, de sucesivos ¨ayes.¨</w:t>
      </w:r>
    </w:p>
    <w:p w:rsidR="00CE7CCC" w:rsidRDefault="00CE7CCC" w:rsidP="00D2018A">
      <w:pPr>
        <w:pStyle w:val="Prrafodelista"/>
        <w:rPr>
          <w:sz w:val="28"/>
          <w:szCs w:val="28"/>
        </w:rPr>
      </w:pPr>
      <w:r>
        <w:rPr>
          <w:sz w:val="28"/>
          <w:szCs w:val="28"/>
        </w:rPr>
        <w:t>Demófilo recogió 177 coplas para cantar por seguiriyas de las cuales 77 eran atribuídas a Silverio. El modelo arcaico lo conocemos a partir de la llamada siguiriya del Planeta, una de las más antiguas que se conocen</w:t>
      </w:r>
    </w:p>
    <w:p w:rsidR="008F1B78" w:rsidRDefault="008F1B78" w:rsidP="00D2018A">
      <w:pPr>
        <w:pStyle w:val="Prrafodelista"/>
        <w:rPr>
          <w:sz w:val="28"/>
          <w:szCs w:val="28"/>
        </w:rPr>
      </w:pPr>
      <w:r>
        <w:rPr>
          <w:sz w:val="28"/>
          <w:szCs w:val="28"/>
        </w:rPr>
        <w:t xml:space="preserve">                                       A la luna le pío</w:t>
      </w:r>
    </w:p>
    <w:p w:rsidR="008F1B78" w:rsidRDefault="008F1B78" w:rsidP="00D2018A">
      <w:pPr>
        <w:pStyle w:val="Prrafodelista"/>
        <w:rPr>
          <w:sz w:val="28"/>
          <w:szCs w:val="28"/>
        </w:rPr>
      </w:pPr>
      <w:r>
        <w:rPr>
          <w:sz w:val="28"/>
          <w:szCs w:val="28"/>
        </w:rPr>
        <w:t xml:space="preserve">                                       la del alto cielo,</w:t>
      </w:r>
    </w:p>
    <w:p w:rsidR="008F1B78" w:rsidRDefault="008F1B78" w:rsidP="00D2018A">
      <w:pPr>
        <w:pStyle w:val="Prrafodelista"/>
        <w:rPr>
          <w:sz w:val="28"/>
          <w:szCs w:val="28"/>
        </w:rPr>
      </w:pPr>
      <w:r>
        <w:rPr>
          <w:sz w:val="28"/>
          <w:szCs w:val="28"/>
        </w:rPr>
        <w:t xml:space="preserve">                                       como le pío que me saque a mi pare</w:t>
      </w:r>
    </w:p>
    <w:p w:rsidR="008F1B78" w:rsidRDefault="008F1B78" w:rsidP="00D2018A">
      <w:pPr>
        <w:pStyle w:val="Prrafodelista"/>
        <w:rPr>
          <w:sz w:val="28"/>
          <w:szCs w:val="28"/>
        </w:rPr>
      </w:pPr>
      <w:r>
        <w:rPr>
          <w:sz w:val="28"/>
          <w:szCs w:val="28"/>
        </w:rPr>
        <w:t xml:space="preserve">                                      de onde está metío.</w:t>
      </w:r>
    </w:p>
    <w:p w:rsidR="008F1B78" w:rsidRDefault="008F1B78" w:rsidP="00D2018A">
      <w:pPr>
        <w:pStyle w:val="Prrafodelista"/>
        <w:rPr>
          <w:sz w:val="28"/>
          <w:szCs w:val="28"/>
        </w:rPr>
      </w:pPr>
      <w:r>
        <w:rPr>
          <w:sz w:val="28"/>
          <w:szCs w:val="28"/>
        </w:rPr>
        <w:lastRenderedPageBreak/>
        <w:t>En el blog ¨El eco de la memoria¨ el investigador José Gelardo Navarro nos indica una playera de 1830, seguramente la más antugua hasta el momento</w:t>
      </w:r>
      <w:r w:rsidR="008C7BAA">
        <w:rPr>
          <w:sz w:val="28"/>
          <w:szCs w:val="28"/>
        </w:rPr>
        <w:t xml:space="preserve">, que se canta con la siguiente letra: </w:t>
      </w:r>
    </w:p>
    <w:p w:rsidR="008C7BAA" w:rsidRDefault="008C7BAA" w:rsidP="00D2018A">
      <w:pPr>
        <w:pStyle w:val="Prrafodelista"/>
        <w:rPr>
          <w:sz w:val="28"/>
          <w:szCs w:val="28"/>
        </w:rPr>
      </w:pPr>
      <w:r>
        <w:rPr>
          <w:sz w:val="28"/>
          <w:szCs w:val="28"/>
        </w:rPr>
        <w:t xml:space="preserve">                                     No soy de esta tierra,</w:t>
      </w:r>
    </w:p>
    <w:p w:rsidR="008C7BAA" w:rsidRDefault="008C7BAA" w:rsidP="00D2018A">
      <w:pPr>
        <w:pStyle w:val="Prrafodelista"/>
        <w:rPr>
          <w:sz w:val="28"/>
          <w:szCs w:val="28"/>
        </w:rPr>
      </w:pPr>
      <w:r>
        <w:rPr>
          <w:sz w:val="28"/>
          <w:szCs w:val="28"/>
        </w:rPr>
        <w:t xml:space="preserve">                                     ni en ella nací;</w:t>
      </w:r>
    </w:p>
    <w:p w:rsidR="008C7BAA" w:rsidRDefault="008C7BAA" w:rsidP="00D2018A">
      <w:pPr>
        <w:pStyle w:val="Prrafodelista"/>
        <w:rPr>
          <w:sz w:val="28"/>
          <w:szCs w:val="28"/>
        </w:rPr>
      </w:pPr>
      <w:r>
        <w:rPr>
          <w:sz w:val="28"/>
          <w:szCs w:val="28"/>
        </w:rPr>
        <w:t xml:space="preserve">                                     la fortunilla rodando, rodando,</w:t>
      </w:r>
    </w:p>
    <w:p w:rsidR="008C7BAA" w:rsidRDefault="008C7BAA" w:rsidP="00D2018A">
      <w:pPr>
        <w:pStyle w:val="Prrafodelista"/>
        <w:rPr>
          <w:sz w:val="28"/>
          <w:szCs w:val="28"/>
        </w:rPr>
      </w:pPr>
      <w:r>
        <w:rPr>
          <w:sz w:val="28"/>
          <w:szCs w:val="28"/>
        </w:rPr>
        <w:t xml:space="preserve">                                     me </w:t>
      </w:r>
      <w:r w:rsidR="00497D46">
        <w:rPr>
          <w:sz w:val="28"/>
          <w:szCs w:val="28"/>
        </w:rPr>
        <w:t>ha traído aquí.</w:t>
      </w:r>
    </w:p>
    <w:p w:rsidR="00D3401A" w:rsidRDefault="00D3401A" w:rsidP="00D2018A">
      <w:pPr>
        <w:pStyle w:val="Prrafodelista"/>
        <w:rPr>
          <w:sz w:val="28"/>
          <w:szCs w:val="28"/>
        </w:rPr>
      </w:pPr>
    </w:p>
    <w:p w:rsidR="00D3401A" w:rsidRDefault="00D3401A" w:rsidP="00D3401A">
      <w:pPr>
        <w:pStyle w:val="Prrafodelista"/>
        <w:numPr>
          <w:ilvl w:val="0"/>
          <w:numId w:val="3"/>
        </w:numPr>
        <w:rPr>
          <w:sz w:val="28"/>
          <w:szCs w:val="28"/>
        </w:rPr>
      </w:pPr>
      <w:r>
        <w:rPr>
          <w:sz w:val="28"/>
          <w:szCs w:val="28"/>
        </w:rPr>
        <w:t>DESCRIPCIÓN FORMAL, TONALIDAD Y COMPÁS.</w:t>
      </w:r>
    </w:p>
    <w:p w:rsidR="00D3401A" w:rsidRDefault="00D3401A" w:rsidP="00D3401A">
      <w:pPr>
        <w:ind w:left="720"/>
        <w:rPr>
          <w:sz w:val="28"/>
          <w:szCs w:val="28"/>
        </w:rPr>
      </w:pPr>
      <w:r>
        <w:rPr>
          <w:sz w:val="28"/>
          <w:szCs w:val="28"/>
        </w:rPr>
        <w:t>ESTRUCTURA DEL BAILE POR SEGUIRIYAS.</w:t>
      </w:r>
    </w:p>
    <w:p w:rsidR="00D3401A" w:rsidRDefault="00D3401A" w:rsidP="00D3401A">
      <w:pPr>
        <w:ind w:left="720"/>
        <w:rPr>
          <w:sz w:val="28"/>
          <w:szCs w:val="28"/>
        </w:rPr>
      </w:pPr>
      <w:r>
        <w:rPr>
          <w:sz w:val="28"/>
          <w:szCs w:val="28"/>
        </w:rPr>
        <w:t>1.- Introducción de guitarra</w:t>
      </w:r>
    </w:p>
    <w:p w:rsidR="00D3401A" w:rsidRDefault="00D3401A" w:rsidP="00D3401A">
      <w:pPr>
        <w:ind w:left="720"/>
        <w:rPr>
          <w:sz w:val="28"/>
          <w:szCs w:val="28"/>
        </w:rPr>
      </w:pPr>
      <w:r>
        <w:rPr>
          <w:sz w:val="28"/>
          <w:szCs w:val="28"/>
        </w:rPr>
        <w:t>2.- Salida del cante:</w:t>
      </w:r>
    </w:p>
    <w:p w:rsidR="00D3401A" w:rsidRDefault="00D3401A" w:rsidP="00D3401A">
      <w:pPr>
        <w:ind w:left="720"/>
        <w:rPr>
          <w:sz w:val="28"/>
          <w:szCs w:val="28"/>
        </w:rPr>
      </w:pPr>
      <w:r>
        <w:rPr>
          <w:sz w:val="28"/>
          <w:szCs w:val="28"/>
        </w:rPr>
        <w:t xml:space="preserve">                 a) Tiri, tiri……</w:t>
      </w:r>
    </w:p>
    <w:p w:rsidR="00D3401A" w:rsidRDefault="00D3401A" w:rsidP="00D3401A">
      <w:pPr>
        <w:ind w:left="720"/>
        <w:rPr>
          <w:sz w:val="28"/>
          <w:szCs w:val="28"/>
        </w:rPr>
      </w:pPr>
      <w:r>
        <w:rPr>
          <w:sz w:val="28"/>
          <w:szCs w:val="28"/>
        </w:rPr>
        <w:t xml:space="preserve">                 b) Ayes</w:t>
      </w:r>
    </w:p>
    <w:p w:rsidR="00D3401A" w:rsidRDefault="00D3401A" w:rsidP="00D3401A">
      <w:pPr>
        <w:ind w:left="720"/>
        <w:rPr>
          <w:sz w:val="28"/>
          <w:szCs w:val="28"/>
        </w:rPr>
      </w:pPr>
      <w:r>
        <w:rPr>
          <w:sz w:val="28"/>
          <w:szCs w:val="28"/>
        </w:rPr>
        <w:t xml:space="preserve">3.- </w:t>
      </w:r>
      <w:r w:rsidR="00FA1DF8">
        <w:rPr>
          <w:sz w:val="28"/>
          <w:szCs w:val="28"/>
        </w:rPr>
        <w:t>Salida del baile:</w:t>
      </w:r>
    </w:p>
    <w:p w:rsidR="00FA1DF8" w:rsidRDefault="00FA1DF8" w:rsidP="00D3401A">
      <w:pPr>
        <w:ind w:left="720"/>
        <w:rPr>
          <w:sz w:val="28"/>
          <w:szCs w:val="28"/>
        </w:rPr>
      </w:pPr>
      <w:r>
        <w:rPr>
          <w:sz w:val="28"/>
          <w:szCs w:val="28"/>
        </w:rPr>
        <w:t xml:space="preserve">                 a) Falseta de guitarra + parte b</w:t>
      </w:r>
    </w:p>
    <w:p w:rsidR="00FA1DF8" w:rsidRDefault="00FA1DF8" w:rsidP="00D3401A">
      <w:pPr>
        <w:ind w:left="720"/>
        <w:rPr>
          <w:sz w:val="28"/>
          <w:szCs w:val="28"/>
        </w:rPr>
      </w:pPr>
      <w:r>
        <w:rPr>
          <w:sz w:val="28"/>
          <w:szCs w:val="28"/>
        </w:rPr>
        <w:t xml:space="preserve">                 b) Vivo o subida + remate o llamada + cierre.</w:t>
      </w:r>
    </w:p>
    <w:p w:rsidR="00FA1DF8" w:rsidRDefault="00FA1DF8" w:rsidP="00D3401A">
      <w:pPr>
        <w:ind w:left="720"/>
        <w:rPr>
          <w:sz w:val="28"/>
          <w:szCs w:val="28"/>
        </w:rPr>
      </w:pPr>
      <w:r>
        <w:rPr>
          <w:sz w:val="28"/>
          <w:szCs w:val="28"/>
        </w:rPr>
        <w:t>El baile puede salir antes que el cante acompañando una falseta introductoria de guitarra.</w:t>
      </w:r>
    </w:p>
    <w:p w:rsidR="00FA1DF8" w:rsidRDefault="00FA1DF8" w:rsidP="00D3401A">
      <w:pPr>
        <w:ind w:left="720"/>
        <w:rPr>
          <w:sz w:val="28"/>
          <w:szCs w:val="28"/>
        </w:rPr>
      </w:pPr>
      <w:r>
        <w:rPr>
          <w:sz w:val="28"/>
          <w:szCs w:val="28"/>
        </w:rPr>
        <w:t>4.- Primera letra:</w:t>
      </w:r>
    </w:p>
    <w:p w:rsidR="00FA1DF8" w:rsidRDefault="00FA1DF8" w:rsidP="00D3401A">
      <w:pPr>
        <w:ind w:left="720"/>
        <w:rPr>
          <w:sz w:val="28"/>
          <w:szCs w:val="28"/>
        </w:rPr>
      </w:pPr>
      <w:r>
        <w:rPr>
          <w:sz w:val="28"/>
          <w:szCs w:val="28"/>
        </w:rPr>
        <w:t>Generalmente de siguiriyas.</w:t>
      </w:r>
    </w:p>
    <w:p w:rsidR="00FA1DF8" w:rsidRDefault="00FA1DF8" w:rsidP="00D3401A">
      <w:pPr>
        <w:ind w:left="720"/>
        <w:rPr>
          <w:sz w:val="28"/>
          <w:szCs w:val="28"/>
        </w:rPr>
      </w:pPr>
      <w:r>
        <w:rPr>
          <w:sz w:val="28"/>
          <w:szCs w:val="28"/>
        </w:rPr>
        <w:t>La letra de siguiriya lleva dos partes, y entre la primera y la segunda parte el bailaor/a suele realizar un remate de pies (con 1 o 2 comp).</w:t>
      </w:r>
    </w:p>
    <w:p w:rsidR="00FA1DF8" w:rsidRDefault="00FA1DF8" w:rsidP="00D3401A">
      <w:pPr>
        <w:ind w:left="720"/>
        <w:rPr>
          <w:sz w:val="28"/>
          <w:szCs w:val="28"/>
        </w:rPr>
      </w:pPr>
      <w:r>
        <w:rPr>
          <w:sz w:val="28"/>
          <w:szCs w:val="28"/>
        </w:rPr>
        <w:t>5.- Remate para cerrar la letra.</w:t>
      </w:r>
    </w:p>
    <w:p w:rsidR="00FA1DF8" w:rsidRDefault="00FA1DF8" w:rsidP="00D3401A">
      <w:pPr>
        <w:ind w:left="720"/>
        <w:rPr>
          <w:sz w:val="28"/>
          <w:szCs w:val="28"/>
        </w:rPr>
      </w:pPr>
      <w:r>
        <w:rPr>
          <w:sz w:val="28"/>
          <w:szCs w:val="28"/>
        </w:rPr>
        <w:t>6.- Unión de la primera letra y la segunda letra.</w:t>
      </w:r>
    </w:p>
    <w:p w:rsidR="00D70400" w:rsidRDefault="00D70400" w:rsidP="00D3401A">
      <w:pPr>
        <w:ind w:left="720"/>
        <w:rPr>
          <w:sz w:val="28"/>
          <w:szCs w:val="28"/>
        </w:rPr>
      </w:pPr>
      <w:r>
        <w:rPr>
          <w:sz w:val="28"/>
          <w:szCs w:val="28"/>
        </w:rPr>
        <w:t xml:space="preserve">            a) Subida ( a contratiempo) + remate o llamada + cierre</w:t>
      </w:r>
    </w:p>
    <w:p w:rsidR="00D70400" w:rsidRDefault="00D70400" w:rsidP="00D3401A">
      <w:pPr>
        <w:ind w:left="720"/>
        <w:rPr>
          <w:sz w:val="28"/>
          <w:szCs w:val="28"/>
        </w:rPr>
      </w:pPr>
      <w:r>
        <w:rPr>
          <w:sz w:val="28"/>
          <w:szCs w:val="28"/>
        </w:rPr>
        <w:t xml:space="preserve">         b) Falseta + subida + remate o llamada + cierre</w:t>
      </w:r>
    </w:p>
    <w:p w:rsidR="00D70400" w:rsidRDefault="00D70400" w:rsidP="00D3401A">
      <w:pPr>
        <w:ind w:left="720"/>
        <w:rPr>
          <w:sz w:val="28"/>
          <w:szCs w:val="28"/>
        </w:rPr>
      </w:pPr>
      <w:r>
        <w:rPr>
          <w:sz w:val="28"/>
          <w:szCs w:val="28"/>
        </w:rPr>
        <w:lastRenderedPageBreak/>
        <w:t>7.- Segunda letra</w:t>
      </w:r>
    </w:p>
    <w:p w:rsidR="00D713B3" w:rsidRDefault="00D713B3" w:rsidP="00D3401A">
      <w:pPr>
        <w:ind w:left="720"/>
        <w:rPr>
          <w:sz w:val="28"/>
          <w:szCs w:val="28"/>
        </w:rPr>
      </w:pPr>
      <w:r>
        <w:rPr>
          <w:sz w:val="28"/>
          <w:szCs w:val="28"/>
        </w:rPr>
        <w:t xml:space="preserve">            a)</w:t>
      </w:r>
      <w:r w:rsidR="00D70400">
        <w:rPr>
          <w:sz w:val="28"/>
          <w:szCs w:val="28"/>
        </w:rPr>
        <w:t xml:space="preserve"> Igual que la primera letra si se trata de una letra de siguiriyas. Suele empezar con un Ay¡ valiente, y generalmente la letra en sí también lo es.</w:t>
      </w:r>
    </w:p>
    <w:p w:rsidR="00D713B3" w:rsidRDefault="00D713B3" w:rsidP="00D3401A">
      <w:pPr>
        <w:ind w:left="720"/>
        <w:rPr>
          <w:sz w:val="28"/>
          <w:szCs w:val="28"/>
        </w:rPr>
      </w:pPr>
      <w:r>
        <w:rPr>
          <w:sz w:val="28"/>
          <w:szCs w:val="28"/>
        </w:rPr>
        <w:t xml:space="preserve">            b) Esta segunda letra de siguiriyas puede ser sustituida por cualquier tipología de toná:</w:t>
      </w:r>
    </w:p>
    <w:p w:rsidR="00D713B3" w:rsidRDefault="00D713B3" w:rsidP="00D3401A">
      <w:pPr>
        <w:ind w:left="720"/>
        <w:rPr>
          <w:sz w:val="28"/>
          <w:szCs w:val="28"/>
        </w:rPr>
      </w:pPr>
      <w:r>
        <w:rPr>
          <w:sz w:val="28"/>
          <w:szCs w:val="28"/>
        </w:rPr>
        <w:t xml:space="preserve">                                   - Martinete ( más usual)</w:t>
      </w:r>
    </w:p>
    <w:p w:rsidR="00D713B3" w:rsidRDefault="00D713B3" w:rsidP="00D3401A">
      <w:pPr>
        <w:ind w:left="720"/>
        <w:rPr>
          <w:sz w:val="28"/>
          <w:szCs w:val="28"/>
        </w:rPr>
      </w:pPr>
      <w:r>
        <w:rPr>
          <w:sz w:val="28"/>
          <w:szCs w:val="28"/>
        </w:rPr>
        <w:t xml:space="preserve">                                   - Carcelera</w:t>
      </w:r>
    </w:p>
    <w:p w:rsidR="00D713B3" w:rsidRDefault="00D713B3" w:rsidP="00D3401A">
      <w:pPr>
        <w:ind w:left="720"/>
        <w:rPr>
          <w:sz w:val="28"/>
          <w:szCs w:val="28"/>
        </w:rPr>
      </w:pPr>
      <w:r>
        <w:rPr>
          <w:sz w:val="28"/>
          <w:szCs w:val="28"/>
        </w:rPr>
        <w:t xml:space="preserve">                                   - Debla</w:t>
      </w:r>
    </w:p>
    <w:p w:rsidR="00D713B3" w:rsidRDefault="00D713B3" w:rsidP="00D3401A">
      <w:pPr>
        <w:ind w:left="720"/>
        <w:rPr>
          <w:sz w:val="28"/>
          <w:szCs w:val="28"/>
        </w:rPr>
      </w:pPr>
      <w:r>
        <w:rPr>
          <w:sz w:val="28"/>
          <w:szCs w:val="28"/>
        </w:rPr>
        <w:t xml:space="preserve">                                   - Toná</w:t>
      </w:r>
    </w:p>
    <w:p w:rsidR="00A76EBD" w:rsidRDefault="00D713B3" w:rsidP="00D3401A">
      <w:pPr>
        <w:ind w:left="720"/>
        <w:rPr>
          <w:sz w:val="28"/>
          <w:szCs w:val="28"/>
        </w:rPr>
      </w:pPr>
      <w:r>
        <w:rPr>
          <w:sz w:val="28"/>
          <w:szCs w:val="28"/>
        </w:rPr>
        <w:t>A la hora de introducir la segunda letra por toná, se suele generalizar utilizando la denominación martinete. Se incluye en el baile a gusto de quien lo interpreta; percusión, palmas, guitarra cerrada, yunque, o simplemente con el acompañamiento del cante rematando la caída de los tercios</w:t>
      </w:r>
      <w:r w:rsidR="00A76EBD">
        <w:rPr>
          <w:sz w:val="28"/>
          <w:szCs w:val="28"/>
        </w:rPr>
        <w:t>.</w:t>
      </w:r>
    </w:p>
    <w:p w:rsidR="00A76EBD" w:rsidRDefault="00A76EBD" w:rsidP="00D3401A">
      <w:pPr>
        <w:ind w:left="720"/>
        <w:rPr>
          <w:sz w:val="28"/>
          <w:szCs w:val="28"/>
        </w:rPr>
      </w:pPr>
      <w:r>
        <w:rPr>
          <w:sz w:val="28"/>
          <w:szCs w:val="28"/>
        </w:rPr>
        <w:t>8.- Remate para cerrar la letra</w:t>
      </w:r>
    </w:p>
    <w:p w:rsidR="00A76EBD" w:rsidRDefault="00A76EBD" w:rsidP="00D3401A">
      <w:pPr>
        <w:ind w:left="720"/>
        <w:rPr>
          <w:sz w:val="28"/>
          <w:szCs w:val="28"/>
        </w:rPr>
      </w:pPr>
      <w:r>
        <w:rPr>
          <w:sz w:val="28"/>
          <w:szCs w:val="28"/>
        </w:rPr>
        <w:t>9.- Escobilla + subida + remate</w:t>
      </w:r>
    </w:p>
    <w:p w:rsidR="00A76EBD" w:rsidRDefault="00A76EBD" w:rsidP="00D3401A">
      <w:pPr>
        <w:ind w:left="720"/>
        <w:rPr>
          <w:sz w:val="28"/>
          <w:szCs w:val="28"/>
        </w:rPr>
      </w:pPr>
      <w:r>
        <w:rPr>
          <w:sz w:val="28"/>
          <w:szCs w:val="28"/>
        </w:rPr>
        <w:t>10.-  Macho (parte fuerte y concluyente del palo)</w:t>
      </w:r>
    </w:p>
    <w:p w:rsidR="00A76EBD" w:rsidRDefault="00A76EBD" w:rsidP="00D3401A">
      <w:pPr>
        <w:ind w:left="720"/>
        <w:rPr>
          <w:sz w:val="28"/>
          <w:szCs w:val="28"/>
        </w:rPr>
      </w:pPr>
      <w:r>
        <w:rPr>
          <w:sz w:val="28"/>
          <w:szCs w:val="28"/>
        </w:rPr>
        <w:t>El baile puede acabar:</w:t>
      </w:r>
    </w:p>
    <w:p w:rsidR="00A76EBD" w:rsidRDefault="00A76EBD" w:rsidP="00A76EBD">
      <w:pPr>
        <w:pStyle w:val="Prrafodelista"/>
        <w:numPr>
          <w:ilvl w:val="0"/>
          <w:numId w:val="4"/>
        </w:numPr>
        <w:rPr>
          <w:sz w:val="28"/>
          <w:szCs w:val="28"/>
        </w:rPr>
      </w:pPr>
      <w:r>
        <w:rPr>
          <w:sz w:val="28"/>
          <w:szCs w:val="28"/>
        </w:rPr>
        <w:t>Rematando en el escenario</w:t>
      </w:r>
    </w:p>
    <w:p w:rsidR="00C1687D" w:rsidRDefault="00A76EBD" w:rsidP="00A76EBD">
      <w:pPr>
        <w:pStyle w:val="Prrafodelista"/>
        <w:numPr>
          <w:ilvl w:val="0"/>
          <w:numId w:val="4"/>
        </w:numPr>
        <w:rPr>
          <w:sz w:val="28"/>
          <w:szCs w:val="28"/>
        </w:rPr>
      </w:pPr>
      <w:r>
        <w:rPr>
          <w:sz w:val="28"/>
          <w:szCs w:val="28"/>
        </w:rPr>
        <w:t>Saliendo del escenario a compás del macho</w:t>
      </w:r>
      <w:r w:rsidR="00D713B3" w:rsidRPr="00A76EBD">
        <w:rPr>
          <w:sz w:val="28"/>
          <w:szCs w:val="28"/>
        </w:rPr>
        <w:t xml:space="preserve">  </w:t>
      </w:r>
    </w:p>
    <w:p w:rsidR="00C1687D" w:rsidRDefault="00C1687D" w:rsidP="00C1687D">
      <w:pPr>
        <w:rPr>
          <w:sz w:val="28"/>
          <w:szCs w:val="28"/>
        </w:rPr>
      </w:pPr>
    </w:p>
    <w:p w:rsidR="00C1687D" w:rsidRDefault="00C1687D" w:rsidP="00C1687D">
      <w:pPr>
        <w:rPr>
          <w:sz w:val="28"/>
          <w:szCs w:val="28"/>
        </w:rPr>
      </w:pPr>
      <w:r>
        <w:rPr>
          <w:sz w:val="28"/>
          <w:szCs w:val="28"/>
        </w:rPr>
        <w:t xml:space="preserve">      TONALIDAD</w:t>
      </w:r>
    </w:p>
    <w:p w:rsidR="00C1687D" w:rsidRDefault="00BE4D40" w:rsidP="00C1687D">
      <w:pPr>
        <w:rPr>
          <w:sz w:val="28"/>
          <w:szCs w:val="28"/>
        </w:rPr>
      </w:pPr>
      <w:r>
        <w:rPr>
          <w:sz w:val="28"/>
          <w:szCs w:val="28"/>
        </w:rPr>
        <w:t xml:space="preserve">      La tonalidad</w:t>
      </w:r>
      <w:r w:rsidR="00C1687D">
        <w:rPr>
          <w:sz w:val="28"/>
          <w:szCs w:val="28"/>
        </w:rPr>
        <w:t xml:space="preserve"> utilizada en las siguiriyas es el modo flamenco de LA con la cadencia  RE m, DO, SIb, LA (IVm, III, II, I). Hay algunos cantaores que por su tesitura cantan en el modo de MI fl, pero por su sonoridad es más apropiada para el cante por Serranas</w:t>
      </w:r>
      <w:r w:rsidR="00644502">
        <w:rPr>
          <w:sz w:val="28"/>
          <w:szCs w:val="28"/>
        </w:rPr>
        <w:t>.</w:t>
      </w:r>
    </w:p>
    <w:p w:rsidR="00644502" w:rsidRDefault="00644502" w:rsidP="00C1687D">
      <w:pPr>
        <w:rPr>
          <w:sz w:val="28"/>
          <w:szCs w:val="28"/>
        </w:rPr>
      </w:pPr>
      <w:r>
        <w:rPr>
          <w:sz w:val="28"/>
          <w:szCs w:val="28"/>
        </w:rPr>
        <w:lastRenderedPageBreak/>
        <w:t xml:space="preserve">      COMPÁS</w:t>
      </w:r>
    </w:p>
    <w:p w:rsidR="00DE6FA6" w:rsidRDefault="00644502" w:rsidP="00C1687D">
      <w:pPr>
        <w:rPr>
          <w:sz w:val="28"/>
          <w:szCs w:val="28"/>
        </w:rPr>
      </w:pPr>
      <w:r>
        <w:rPr>
          <w:sz w:val="28"/>
          <w:szCs w:val="28"/>
        </w:rPr>
        <w:t xml:space="preserve">     El compás de la siguiriya es un compás de amalgama compuesto por un       3/4  y 6/8. Esta comienza en el segundo tiempo del 3/4 (anacrusa)</w:t>
      </w:r>
      <w:r w:rsidR="00DE6FA6">
        <w:rPr>
          <w:sz w:val="28"/>
          <w:szCs w:val="28"/>
        </w:rPr>
        <w:t>, por tanto la siguiriya cierra en el primer tiempo del 3/4.</w:t>
      </w:r>
    </w:p>
    <w:p w:rsidR="00DE6FA6" w:rsidRDefault="00DE6FA6" w:rsidP="00C1687D">
      <w:pPr>
        <w:rPr>
          <w:sz w:val="28"/>
          <w:szCs w:val="28"/>
        </w:rPr>
      </w:pPr>
    </w:p>
    <w:p w:rsidR="00DE6FA6" w:rsidRDefault="00DE6FA6" w:rsidP="00DE6FA6">
      <w:pPr>
        <w:pStyle w:val="Prrafodelista"/>
        <w:numPr>
          <w:ilvl w:val="0"/>
          <w:numId w:val="3"/>
        </w:numPr>
        <w:rPr>
          <w:sz w:val="28"/>
          <w:szCs w:val="28"/>
        </w:rPr>
      </w:pPr>
      <w:r>
        <w:rPr>
          <w:sz w:val="28"/>
          <w:szCs w:val="28"/>
        </w:rPr>
        <w:t>ESTILOS DE LETRAS MÁS USUALES EN EL BAILE POR SIGUIRIYAS</w:t>
      </w:r>
    </w:p>
    <w:p w:rsidR="00644502" w:rsidRDefault="00DE6FA6" w:rsidP="00DE6FA6">
      <w:pPr>
        <w:pStyle w:val="Prrafodelista"/>
        <w:rPr>
          <w:sz w:val="28"/>
          <w:szCs w:val="28"/>
        </w:rPr>
      </w:pPr>
      <w:r>
        <w:rPr>
          <w:sz w:val="28"/>
          <w:szCs w:val="28"/>
        </w:rPr>
        <w:t xml:space="preserve">                                   </w:t>
      </w:r>
      <w:r w:rsidR="00F84B27">
        <w:rPr>
          <w:sz w:val="28"/>
          <w:szCs w:val="28"/>
        </w:rPr>
        <w:t xml:space="preserve">   </w:t>
      </w:r>
      <w:r>
        <w:rPr>
          <w:sz w:val="28"/>
          <w:szCs w:val="28"/>
        </w:rPr>
        <w:t xml:space="preserve"> Siguiriya de Manuel Molina</w:t>
      </w:r>
      <w:r w:rsidR="00644502" w:rsidRPr="00DE6FA6">
        <w:rPr>
          <w:sz w:val="28"/>
          <w:szCs w:val="28"/>
        </w:rPr>
        <w:t xml:space="preserve"> </w:t>
      </w:r>
    </w:p>
    <w:p w:rsidR="00F84B27" w:rsidRDefault="00F84B27" w:rsidP="00DE6FA6">
      <w:pPr>
        <w:pStyle w:val="Prrafodelista"/>
        <w:rPr>
          <w:sz w:val="28"/>
          <w:szCs w:val="28"/>
        </w:rPr>
      </w:pPr>
    </w:p>
    <w:p w:rsidR="00DE6FA6" w:rsidRDefault="00DE6FA6" w:rsidP="00DE6FA6">
      <w:pPr>
        <w:pStyle w:val="Prrafodelista"/>
        <w:rPr>
          <w:sz w:val="28"/>
          <w:szCs w:val="28"/>
        </w:rPr>
      </w:pPr>
      <w:r>
        <w:rPr>
          <w:sz w:val="28"/>
          <w:szCs w:val="28"/>
        </w:rPr>
        <w:t xml:space="preserve">                                          Siempre por los rincones</w:t>
      </w:r>
    </w:p>
    <w:p w:rsidR="00DE6FA6" w:rsidRDefault="00DE6FA6" w:rsidP="00DE6FA6">
      <w:pPr>
        <w:pStyle w:val="Prrafodelista"/>
        <w:rPr>
          <w:sz w:val="28"/>
          <w:szCs w:val="28"/>
        </w:rPr>
      </w:pPr>
      <w:r>
        <w:rPr>
          <w:sz w:val="28"/>
          <w:szCs w:val="28"/>
        </w:rPr>
        <w:t xml:space="preserve">                                          te encuentro llorando</w:t>
      </w:r>
    </w:p>
    <w:p w:rsidR="00DE6FA6" w:rsidRDefault="00DE6FA6" w:rsidP="00DE6FA6">
      <w:pPr>
        <w:pStyle w:val="Prrafodelista"/>
        <w:rPr>
          <w:sz w:val="28"/>
          <w:szCs w:val="28"/>
        </w:rPr>
      </w:pPr>
      <w:r>
        <w:rPr>
          <w:sz w:val="28"/>
          <w:szCs w:val="28"/>
        </w:rPr>
        <w:t xml:space="preserve">                                          que yo no tenga libertá en mi vía</w:t>
      </w:r>
    </w:p>
    <w:p w:rsidR="00DE6FA6" w:rsidRDefault="00DE6FA6" w:rsidP="00DE6FA6">
      <w:pPr>
        <w:pStyle w:val="Prrafodelista"/>
        <w:rPr>
          <w:sz w:val="28"/>
          <w:szCs w:val="28"/>
        </w:rPr>
      </w:pPr>
      <w:r>
        <w:rPr>
          <w:sz w:val="28"/>
          <w:szCs w:val="28"/>
        </w:rPr>
        <w:t xml:space="preserve">                                          si te doy mal pago. </w:t>
      </w:r>
    </w:p>
    <w:p w:rsidR="00F84B27" w:rsidRDefault="00F84B27" w:rsidP="00DE6FA6">
      <w:pPr>
        <w:pStyle w:val="Prrafodelista"/>
        <w:rPr>
          <w:sz w:val="28"/>
          <w:szCs w:val="28"/>
        </w:rPr>
      </w:pPr>
      <w:r>
        <w:rPr>
          <w:sz w:val="28"/>
          <w:szCs w:val="28"/>
        </w:rPr>
        <w:t xml:space="preserve">                                    </w:t>
      </w:r>
    </w:p>
    <w:p w:rsidR="00F84B27" w:rsidRDefault="00F84B27" w:rsidP="00DE6FA6">
      <w:pPr>
        <w:pStyle w:val="Prrafodelista"/>
        <w:rPr>
          <w:sz w:val="28"/>
          <w:szCs w:val="28"/>
        </w:rPr>
      </w:pPr>
      <w:r>
        <w:rPr>
          <w:sz w:val="28"/>
          <w:szCs w:val="28"/>
        </w:rPr>
        <w:t xml:space="preserve">                                       Siguiriya de D. Antonio Chacón</w:t>
      </w:r>
    </w:p>
    <w:p w:rsidR="00F84B27" w:rsidRDefault="00F84B27" w:rsidP="00DE6FA6">
      <w:pPr>
        <w:pStyle w:val="Prrafodelista"/>
        <w:rPr>
          <w:sz w:val="28"/>
          <w:szCs w:val="28"/>
        </w:rPr>
      </w:pPr>
    </w:p>
    <w:p w:rsidR="00F84B27" w:rsidRDefault="00F84B27" w:rsidP="00DE6FA6">
      <w:pPr>
        <w:pStyle w:val="Prrafodelista"/>
        <w:rPr>
          <w:sz w:val="28"/>
          <w:szCs w:val="28"/>
        </w:rPr>
      </w:pPr>
      <w:r>
        <w:rPr>
          <w:sz w:val="28"/>
          <w:szCs w:val="28"/>
        </w:rPr>
        <w:t xml:space="preserve">                                           A clavito y a canela</w:t>
      </w:r>
    </w:p>
    <w:p w:rsidR="00F84B27" w:rsidRDefault="00F84B27" w:rsidP="00DE6FA6">
      <w:pPr>
        <w:pStyle w:val="Prrafodelista"/>
        <w:rPr>
          <w:sz w:val="28"/>
          <w:szCs w:val="28"/>
        </w:rPr>
      </w:pPr>
      <w:r>
        <w:rPr>
          <w:sz w:val="28"/>
          <w:szCs w:val="28"/>
        </w:rPr>
        <w:t xml:space="preserve">                                           Me hueles tú a mí,</w:t>
      </w:r>
    </w:p>
    <w:p w:rsidR="00F84B27" w:rsidRDefault="00F84B27" w:rsidP="00DE6FA6">
      <w:pPr>
        <w:pStyle w:val="Prrafodelista"/>
        <w:rPr>
          <w:sz w:val="28"/>
          <w:szCs w:val="28"/>
        </w:rPr>
      </w:pPr>
      <w:r>
        <w:rPr>
          <w:sz w:val="28"/>
          <w:szCs w:val="28"/>
        </w:rPr>
        <w:t xml:space="preserve">                                           La que no huele a clavito y canela</w:t>
      </w:r>
    </w:p>
    <w:p w:rsidR="00BE4D40" w:rsidRDefault="00F84B27" w:rsidP="00DE6FA6">
      <w:pPr>
        <w:pStyle w:val="Prrafodelista"/>
        <w:rPr>
          <w:sz w:val="28"/>
          <w:szCs w:val="28"/>
        </w:rPr>
      </w:pPr>
      <w:r>
        <w:rPr>
          <w:sz w:val="28"/>
          <w:szCs w:val="28"/>
        </w:rPr>
        <w:t xml:space="preserve">                                           No sabe distinguí. </w:t>
      </w:r>
    </w:p>
    <w:p w:rsidR="00BE4D40" w:rsidRDefault="00BE4D40" w:rsidP="00DE6FA6">
      <w:pPr>
        <w:pStyle w:val="Prrafodelista"/>
        <w:rPr>
          <w:sz w:val="28"/>
          <w:szCs w:val="28"/>
        </w:rPr>
      </w:pPr>
    </w:p>
    <w:p w:rsidR="00D6163F" w:rsidRDefault="00D6163F" w:rsidP="00BE4D40">
      <w:pPr>
        <w:pStyle w:val="Prrafodelista"/>
        <w:numPr>
          <w:ilvl w:val="0"/>
          <w:numId w:val="3"/>
        </w:numPr>
        <w:rPr>
          <w:sz w:val="28"/>
          <w:szCs w:val="28"/>
        </w:rPr>
      </w:pPr>
      <w:r>
        <w:rPr>
          <w:sz w:val="28"/>
          <w:szCs w:val="28"/>
        </w:rPr>
        <w:t>PARTICULARIDADES DE LA GUITARRA EN EL BAILE POR SIGUIRIYA</w:t>
      </w:r>
    </w:p>
    <w:p w:rsidR="00F84B27" w:rsidRPr="00DE6FA6" w:rsidRDefault="00D6163F" w:rsidP="00D6163F">
      <w:pPr>
        <w:pStyle w:val="Prrafodelista"/>
        <w:rPr>
          <w:sz w:val="28"/>
          <w:szCs w:val="28"/>
        </w:rPr>
      </w:pPr>
      <w:r>
        <w:rPr>
          <w:sz w:val="28"/>
          <w:szCs w:val="28"/>
        </w:rPr>
        <w:t>Una de las particularidades del guitarrísta en el acompañamiento de la siguiriya es que su armonía es una de las más rudimentarias que existe en el panorama del flamenco.</w:t>
      </w:r>
      <w:r w:rsidR="00F650B8">
        <w:rPr>
          <w:sz w:val="28"/>
          <w:szCs w:val="28"/>
        </w:rPr>
        <w:t xml:space="preserve"> Prácticamente este palo está constantemente utilizando la cadencia andaluza (Rem, DO, Sib,LA).</w:t>
      </w:r>
      <w:r>
        <w:rPr>
          <w:sz w:val="28"/>
          <w:szCs w:val="28"/>
        </w:rPr>
        <w:t xml:space="preserve"> Tal es así, que las técnicas </w:t>
      </w:r>
      <w:r w:rsidR="00F650B8">
        <w:rPr>
          <w:sz w:val="28"/>
          <w:szCs w:val="28"/>
        </w:rPr>
        <w:t>más utilizadas son el rasgueo y</w:t>
      </w:r>
      <w:r>
        <w:rPr>
          <w:sz w:val="28"/>
          <w:szCs w:val="28"/>
        </w:rPr>
        <w:t xml:space="preserve"> el empleo del dedo pulgar</w:t>
      </w:r>
      <w:r w:rsidR="00F650B8">
        <w:rPr>
          <w:sz w:val="28"/>
          <w:szCs w:val="28"/>
        </w:rPr>
        <w:t xml:space="preserve"> (con o sin intervención del indice), generando un sonido de los más genuinos del flamenco.</w:t>
      </w:r>
      <w:r w:rsidR="00F84B27">
        <w:rPr>
          <w:sz w:val="28"/>
          <w:szCs w:val="28"/>
        </w:rPr>
        <w:t xml:space="preserve"> </w:t>
      </w:r>
      <w:bookmarkStart w:id="0" w:name="_GoBack"/>
      <w:bookmarkEnd w:id="0"/>
      <w:r w:rsidR="00F84B27">
        <w:rPr>
          <w:sz w:val="28"/>
          <w:szCs w:val="28"/>
        </w:rPr>
        <w:t xml:space="preserve"> </w:t>
      </w:r>
    </w:p>
    <w:p w:rsidR="00D70400" w:rsidRPr="00C1687D" w:rsidRDefault="00D70400" w:rsidP="00C1687D">
      <w:pPr>
        <w:rPr>
          <w:sz w:val="28"/>
          <w:szCs w:val="28"/>
        </w:rPr>
      </w:pPr>
      <w:r w:rsidRPr="00C1687D">
        <w:rPr>
          <w:sz w:val="28"/>
          <w:szCs w:val="28"/>
        </w:rPr>
        <w:t xml:space="preserve"> </w:t>
      </w:r>
    </w:p>
    <w:p w:rsidR="00FA1DF8" w:rsidRPr="00D3401A" w:rsidRDefault="00FA1DF8" w:rsidP="00FA1DF8">
      <w:pPr>
        <w:rPr>
          <w:sz w:val="28"/>
          <w:szCs w:val="28"/>
        </w:rPr>
      </w:pPr>
      <w:r>
        <w:rPr>
          <w:sz w:val="28"/>
          <w:szCs w:val="28"/>
        </w:rPr>
        <w:t xml:space="preserve">    </w:t>
      </w:r>
    </w:p>
    <w:p w:rsidR="00497D46" w:rsidRDefault="00497D46" w:rsidP="00D2018A">
      <w:pPr>
        <w:pStyle w:val="Prrafodelista"/>
        <w:rPr>
          <w:sz w:val="28"/>
          <w:szCs w:val="28"/>
        </w:rPr>
      </w:pPr>
    </w:p>
    <w:p w:rsidR="00497D46" w:rsidRDefault="00497D46" w:rsidP="00D2018A">
      <w:pPr>
        <w:pStyle w:val="Prrafodelista"/>
        <w:rPr>
          <w:sz w:val="28"/>
          <w:szCs w:val="28"/>
        </w:rPr>
      </w:pPr>
    </w:p>
    <w:p w:rsidR="00D40C1E" w:rsidRPr="00CE7CCC" w:rsidRDefault="00D40C1E" w:rsidP="00CE7CCC">
      <w:pPr>
        <w:rPr>
          <w:sz w:val="28"/>
          <w:szCs w:val="28"/>
        </w:rPr>
      </w:pPr>
    </w:p>
    <w:p w:rsidR="004336CC" w:rsidRDefault="004336CC"/>
    <w:p w:rsidR="004336CC" w:rsidRDefault="004336CC"/>
    <w:p w:rsidR="00563B2A" w:rsidRDefault="00563B2A"/>
    <w:p w:rsidR="00E746DD" w:rsidRDefault="00563B2A">
      <w:r>
        <w:t xml:space="preserve">    </w:t>
      </w:r>
    </w:p>
    <w:p w:rsidR="00563B2A" w:rsidRDefault="00563B2A"/>
    <w:p w:rsidR="00563B2A" w:rsidRPr="00563B2A" w:rsidRDefault="00563B2A">
      <w:pPr>
        <w:rPr>
          <w:sz w:val="28"/>
          <w:szCs w:val="28"/>
        </w:rPr>
      </w:pPr>
    </w:p>
    <w:sectPr w:rsidR="00563B2A" w:rsidRPr="00563B2A" w:rsidSect="00E746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0A16"/>
    <w:multiLevelType w:val="hybridMultilevel"/>
    <w:tmpl w:val="A4B685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792F74"/>
    <w:multiLevelType w:val="hybridMultilevel"/>
    <w:tmpl w:val="18DAC2FC"/>
    <w:lvl w:ilvl="0" w:tplc="DA78C892">
      <w:start w:val="1"/>
      <w:numFmt w:val="lowerLetter"/>
      <w:lvlText w:val="%1)"/>
      <w:lvlJc w:val="left"/>
      <w:pPr>
        <w:ind w:left="2100" w:hanging="360"/>
      </w:pPr>
      <w:rPr>
        <w:rFonts w:hint="default"/>
      </w:rPr>
    </w:lvl>
    <w:lvl w:ilvl="1" w:tplc="0C0A0019" w:tentative="1">
      <w:start w:val="1"/>
      <w:numFmt w:val="lowerLetter"/>
      <w:lvlText w:val="%2."/>
      <w:lvlJc w:val="left"/>
      <w:pPr>
        <w:ind w:left="2820" w:hanging="360"/>
      </w:pPr>
    </w:lvl>
    <w:lvl w:ilvl="2" w:tplc="0C0A001B" w:tentative="1">
      <w:start w:val="1"/>
      <w:numFmt w:val="lowerRoman"/>
      <w:lvlText w:val="%3."/>
      <w:lvlJc w:val="right"/>
      <w:pPr>
        <w:ind w:left="3540" w:hanging="180"/>
      </w:pPr>
    </w:lvl>
    <w:lvl w:ilvl="3" w:tplc="0C0A000F" w:tentative="1">
      <w:start w:val="1"/>
      <w:numFmt w:val="decimal"/>
      <w:lvlText w:val="%4."/>
      <w:lvlJc w:val="left"/>
      <w:pPr>
        <w:ind w:left="4260" w:hanging="360"/>
      </w:pPr>
    </w:lvl>
    <w:lvl w:ilvl="4" w:tplc="0C0A0019" w:tentative="1">
      <w:start w:val="1"/>
      <w:numFmt w:val="lowerLetter"/>
      <w:lvlText w:val="%5."/>
      <w:lvlJc w:val="left"/>
      <w:pPr>
        <w:ind w:left="4980" w:hanging="360"/>
      </w:pPr>
    </w:lvl>
    <w:lvl w:ilvl="5" w:tplc="0C0A001B" w:tentative="1">
      <w:start w:val="1"/>
      <w:numFmt w:val="lowerRoman"/>
      <w:lvlText w:val="%6."/>
      <w:lvlJc w:val="right"/>
      <w:pPr>
        <w:ind w:left="5700" w:hanging="180"/>
      </w:pPr>
    </w:lvl>
    <w:lvl w:ilvl="6" w:tplc="0C0A000F" w:tentative="1">
      <w:start w:val="1"/>
      <w:numFmt w:val="decimal"/>
      <w:lvlText w:val="%7."/>
      <w:lvlJc w:val="left"/>
      <w:pPr>
        <w:ind w:left="6420" w:hanging="360"/>
      </w:pPr>
    </w:lvl>
    <w:lvl w:ilvl="7" w:tplc="0C0A0019" w:tentative="1">
      <w:start w:val="1"/>
      <w:numFmt w:val="lowerLetter"/>
      <w:lvlText w:val="%8."/>
      <w:lvlJc w:val="left"/>
      <w:pPr>
        <w:ind w:left="7140" w:hanging="360"/>
      </w:pPr>
    </w:lvl>
    <w:lvl w:ilvl="8" w:tplc="0C0A001B" w:tentative="1">
      <w:start w:val="1"/>
      <w:numFmt w:val="lowerRoman"/>
      <w:lvlText w:val="%9."/>
      <w:lvlJc w:val="right"/>
      <w:pPr>
        <w:ind w:left="7860" w:hanging="180"/>
      </w:pPr>
    </w:lvl>
  </w:abstractNum>
  <w:abstractNum w:abstractNumId="2">
    <w:nsid w:val="1587171C"/>
    <w:multiLevelType w:val="hybridMultilevel"/>
    <w:tmpl w:val="68004B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ACB7410"/>
    <w:multiLevelType w:val="hybridMultilevel"/>
    <w:tmpl w:val="52B8D4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compat>
    <w:compatSetting w:name="compatibilityMode" w:uri="http://schemas.microsoft.com/office/word" w:val="12"/>
  </w:compat>
  <w:rsids>
    <w:rsidRoot w:val="00563B2A"/>
    <w:rsid w:val="004336CC"/>
    <w:rsid w:val="00497D46"/>
    <w:rsid w:val="00563B2A"/>
    <w:rsid w:val="00644502"/>
    <w:rsid w:val="00726B83"/>
    <w:rsid w:val="008C7BAA"/>
    <w:rsid w:val="008F1B78"/>
    <w:rsid w:val="00A76EBD"/>
    <w:rsid w:val="00BE4D40"/>
    <w:rsid w:val="00C1687D"/>
    <w:rsid w:val="00CE7CCC"/>
    <w:rsid w:val="00D2018A"/>
    <w:rsid w:val="00D3401A"/>
    <w:rsid w:val="00D40C1E"/>
    <w:rsid w:val="00D6163F"/>
    <w:rsid w:val="00D70400"/>
    <w:rsid w:val="00D713B3"/>
    <w:rsid w:val="00DE6FA6"/>
    <w:rsid w:val="00E746DD"/>
    <w:rsid w:val="00F650B8"/>
    <w:rsid w:val="00F84B27"/>
    <w:rsid w:val="00FA1D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6D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336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906</Words>
  <Characters>4984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dc:creator>
  <cp:lastModifiedBy>ramon</cp:lastModifiedBy>
  <cp:revision>10</cp:revision>
  <dcterms:created xsi:type="dcterms:W3CDTF">2019-02-21T10:24:00Z</dcterms:created>
  <dcterms:modified xsi:type="dcterms:W3CDTF">2019-02-25T11:02:00Z</dcterms:modified>
</cp:coreProperties>
</file>