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27D" w:rsidRDefault="00A8427D">
      <w:r w:rsidRPr="00A8427D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3672205</wp:posOffset>
            </wp:positionV>
            <wp:extent cx="2470150" cy="3371850"/>
            <wp:effectExtent l="19050" t="0" r="6350" b="0"/>
            <wp:wrapSquare wrapText="bothSides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558" r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DFD">
        <w:rPr>
          <w:noProof/>
          <w:lang w:eastAsia="es-ES"/>
        </w:rPr>
        <w:drawing>
          <wp:inline distT="0" distB="0" distL="0" distR="0">
            <wp:extent cx="5400040" cy="33750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Default="00A8427D" w:rsidP="00A8427D"/>
    <w:p w:rsidR="00AB03CB" w:rsidRDefault="00A8427D" w:rsidP="00A8427D">
      <w:pPr>
        <w:tabs>
          <w:tab w:val="left" w:pos="2010"/>
        </w:tabs>
      </w:pPr>
      <w:r>
        <w:tab/>
      </w:r>
    </w:p>
    <w:p w:rsidR="00A8427D" w:rsidRDefault="00A8427D" w:rsidP="00A8427D">
      <w:pPr>
        <w:tabs>
          <w:tab w:val="left" w:pos="2010"/>
        </w:tabs>
      </w:pPr>
    </w:p>
    <w:p w:rsidR="00A8427D" w:rsidRDefault="00A8427D" w:rsidP="00A8427D">
      <w:pPr>
        <w:tabs>
          <w:tab w:val="left" w:pos="2010"/>
        </w:tabs>
      </w:pPr>
    </w:p>
    <w:p w:rsidR="00A8427D" w:rsidRDefault="00A8427D" w:rsidP="00A8427D">
      <w:pPr>
        <w:tabs>
          <w:tab w:val="left" w:pos="2010"/>
        </w:tabs>
      </w:pPr>
    </w:p>
    <w:p w:rsidR="00A8427D" w:rsidRDefault="00A8427D" w:rsidP="00A8427D">
      <w:pPr>
        <w:tabs>
          <w:tab w:val="left" w:pos="2010"/>
        </w:tabs>
      </w:pPr>
    </w:p>
    <w:p w:rsidR="00A8427D" w:rsidRDefault="00A8427D" w:rsidP="00A8427D">
      <w:pPr>
        <w:tabs>
          <w:tab w:val="left" w:pos="2010"/>
        </w:tabs>
      </w:pPr>
      <w:r w:rsidRPr="00A8427D">
        <w:rPr>
          <w:noProof/>
          <w:lang w:eastAsia="es-ES"/>
        </w:rPr>
        <w:lastRenderedPageBreak/>
        <w:drawing>
          <wp:inline distT="0" distB="0" distL="0" distR="0">
            <wp:extent cx="5400040" cy="3375025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Pr="00A8427D" w:rsidRDefault="00A8427D" w:rsidP="00A8427D"/>
    <w:p w:rsidR="00A8427D" w:rsidRDefault="00A8427D" w:rsidP="00A8427D">
      <w:r w:rsidRPr="00A8427D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1286330</wp:posOffset>
            </wp:positionH>
            <wp:positionV relativeFrom="paragraph">
              <wp:align>top</wp:align>
            </wp:positionV>
            <wp:extent cx="2874275" cy="3384645"/>
            <wp:effectExtent l="19050" t="0" r="0" b="0"/>
            <wp:wrapSquare wrapText="bothSides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706" r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27D" w:rsidRDefault="00A8427D" w:rsidP="00A8427D">
      <w:pPr>
        <w:tabs>
          <w:tab w:val="left" w:pos="2460"/>
        </w:tabs>
      </w:pPr>
      <w:r>
        <w:tab/>
      </w: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Default="00A8427D" w:rsidP="00A8427D">
      <w:pPr>
        <w:tabs>
          <w:tab w:val="left" w:pos="2460"/>
        </w:tabs>
      </w:pPr>
    </w:p>
    <w:p w:rsidR="00A8427D" w:rsidRPr="00A8427D" w:rsidRDefault="00A8427D" w:rsidP="00A8427D">
      <w:pPr>
        <w:tabs>
          <w:tab w:val="left" w:pos="2460"/>
        </w:tabs>
        <w:rPr>
          <w:b/>
        </w:rPr>
      </w:pPr>
      <w:r w:rsidRPr="00A8427D">
        <w:rPr>
          <w:b/>
        </w:rPr>
        <w:lastRenderedPageBreak/>
        <w:t>ASPECTOS POSITIVOS</w:t>
      </w:r>
      <w:r w:rsidR="00B52739">
        <w:rPr>
          <w:b/>
        </w:rPr>
        <w:t xml:space="preserve"> Y NEGATIVOS</w:t>
      </w:r>
      <w:r w:rsidRPr="00A8427D">
        <w:rPr>
          <w:b/>
        </w:rPr>
        <w:t>:</w:t>
      </w:r>
    </w:p>
    <w:p w:rsidR="00B52739" w:rsidRDefault="00A8427D" w:rsidP="00A8427D">
      <w:pPr>
        <w:tabs>
          <w:tab w:val="left" w:pos="2460"/>
        </w:tabs>
        <w:jc w:val="both"/>
      </w:pPr>
      <w:r>
        <w:t xml:space="preserve">     </w:t>
      </w:r>
      <w:r w:rsidR="00286E60">
        <w:t xml:space="preserve">   </w:t>
      </w:r>
      <w:r w:rsidR="00B52739">
        <w:t>El trabajo durante estos meses para familiarizarnos con el Cuaderno Séneca y poner en práctica su uso ha sido grato para mí, ya que en el momento en el que descubro las ventajas que me ofrece y cómo me facilita el registro de la evaluación me siento cómoda con esta herramienta. Pero, me gustaría destacar que aprender a usarla no es sencillo, no creo que la aplicación sea muy intuitiva. He podido aprender a utilizarla gracias a nuestra coordinadora</w:t>
      </w:r>
      <w:r w:rsidR="00286E60">
        <w:t xml:space="preserve"> del grupo, a la formación que hemos recibido por su parte y gracias a que </w:t>
      </w:r>
      <w:r w:rsidR="00B52739">
        <w:t xml:space="preserve"> ha ido resolviendo las dudas que se nos planteaban.</w:t>
      </w:r>
    </w:p>
    <w:p w:rsidR="00B52739" w:rsidRDefault="00286E60" w:rsidP="00A8427D">
      <w:pPr>
        <w:tabs>
          <w:tab w:val="left" w:pos="2460"/>
        </w:tabs>
        <w:jc w:val="both"/>
      </w:pPr>
      <w:r>
        <w:t xml:space="preserve">   </w:t>
      </w:r>
      <w:r w:rsidR="00B52739">
        <w:t>Un aspecto negativo que le encuentro a este cuaderno digital es que si el próximo curso estoy trabajando en otro centro no puedo acceder a la información que ahora estoy usando. Esto me genera cierta inseguridad porque debemos tener los datos guardados seis meses desde que finaliza el curso escolar por si hubiera alguna reclamación, y me obliga a llevar un regi</w:t>
      </w:r>
      <w:r>
        <w:t>stro complementario de los mismo</w:t>
      </w:r>
      <w:r w:rsidR="00B52739">
        <w:t>s.</w:t>
      </w:r>
    </w:p>
    <w:p w:rsidR="00286E60" w:rsidRDefault="00286E60" w:rsidP="00286E60">
      <w:pPr>
        <w:tabs>
          <w:tab w:val="left" w:pos="2460"/>
        </w:tabs>
        <w:jc w:val="both"/>
      </w:pPr>
      <w:r>
        <w:t xml:space="preserve">  Aun así, me parece una herramienta bastante útil porque nos facilita la evaluación en el sentido de que podemos llevar un control de la misma de forma ordenada, clara y cómoda. Además resulta muy eficaz como medio para mantener informadas a las familias.</w:t>
      </w:r>
    </w:p>
    <w:p w:rsidR="00286E60" w:rsidRDefault="00286E60" w:rsidP="00A8427D">
      <w:pPr>
        <w:tabs>
          <w:tab w:val="left" w:pos="2460"/>
        </w:tabs>
        <w:jc w:val="both"/>
      </w:pPr>
    </w:p>
    <w:p w:rsidR="00286E60" w:rsidRDefault="00286E60" w:rsidP="00A8427D">
      <w:pPr>
        <w:tabs>
          <w:tab w:val="left" w:pos="2460"/>
        </w:tabs>
        <w:jc w:val="both"/>
      </w:pPr>
    </w:p>
    <w:p w:rsidR="00286E60" w:rsidRDefault="00286E60" w:rsidP="00A8427D">
      <w:pPr>
        <w:tabs>
          <w:tab w:val="left" w:pos="2460"/>
        </w:tabs>
        <w:jc w:val="both"/>
      </w:pPr>
    </w:p>
    <w:p w:rsidR="00B52739" w:rsidRDefault="00B52739" w:rsidP="00A8427D">
      <w:pPr>
        <w:tabs>
          <w:tab w:val="left" w:pos="2460"/>
        </w:tabs>
        <w:jc w:val="both"/>
      </w:pPr>
    </w:p>
    <w:p w:rsidR="002F7E88" w:rsidRPr="00A8427D" w:rsidRDefault="002F7E88" w:rsidP="00A8427D">
      <w:pPr>
        <w:tabs>
          <w:tab w:val="left" w:pos="2460"/>
        </w:tabs>
        <w:jc w:val="both"/>
      </w:pPr>
    </w:p>
    <w:sectPr w:rsidR="002F7E88" w:rsidRPr="00A8427D" w:rsidSect="00AB03CB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B02" w:rsidRDefault="008C3B02" w:rsidP="00A8427D">
      <w:pPr>
        <w:spacing w:after="0" w:line="240" w:lineRule="auto"/>
      </w:pPr>
      <w:r>
        <w:separator/>
      </w:r>
    </w:p>
  </w:endnote>
  <w:endnote w:type="continuationSeparator" w:id="1">
    <w:p w:rsidR="008C3B02" w:rsidRDefault="008C3B02" w:rsidP="00A84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CEB" w:rsidRDefault="00314CEB" w:rsidP="00314CEB">
    <w:pPr>
      <w:pStyle w:val="Piedepgina"/>
      <w:jc w:val="right"/>
    </w:pPr>
    <w:r>
      <w:t>Valoración del grupo de trabajo: Cuaderno Séneca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B02" w:rsidRDefault="008C3B02" w:rsidP="00A8427D">
      <w:pPr>
        <w:spacing w:after="0" w:line="240" w:lineRule="auto"/>
      </w:pPr>
      <w:r>
        <w:separator/>
      </w:r>
    </w:p>
  </w:footnote>
  <w:footnote w:type="continuationSeparator" w:id="1">
    <w:p w:rsidR="008C3B02" w:rsidRDefault="008C3B02" w:rsidP="00A84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CEB" w:rsidRDefault="00314CEB" w:rsidP="00314CEB">
    <w:pPr>
      <w:pStyle w:val="Encabezado"/>
      <w:tabs>
        <w:tab w:val="clear" w:pos="4252"/>
        <w:tab w:val="clear" w:pos="8504"/>
        <w:tab w:val="left" w:pos="2867"/>
      </w:tabs>
      <w:jc w:val="right"/>
    </w:pPr>
    <w:r>
      <w:t>Rocío de Castro Ruiz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83231"/>
    <w:multiLevelType w:val="hybridMultilevel"/>
    <w:tmpl w:val="A5CAA082"/>
    <w:lvl w:ilvl="0" w:tplc="78EC74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87345"/>
    <w:multiLevelType w:val="hybridMultilevel"/>
    <w:tmpl w:val="DAD83A0C"/>
    <w:lvl w:ilvl="0" w:tplc="D93683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3DFD"/>
    <w:rsid w:val="00286E60"/>
    <w:rsid w:val="002F7E88"/>
    <w:rsid w:val="00314CEB"/>
    <w:rsid w:val="00403DFD"/>
    <w:rsid w:val="00863D26"/>
    <w:rsid w:val="008649FE"/>
    <w:rsid w:val="008C3B02"/>
    <w:rsid w:val="00A120B3"/>
    <w:rsid w:val="00A8427D"/>
    <w:rsid w:val="00AB03CB"/>
    <w:rsid w:val="00B52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3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D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842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8427D"/>
  </w:style>
  <w:style w:type="paragraph" w:styleId="Piedepgina">
    <w:name w:val="footer"/>
    <w:basedOn w:val="Normal"/>
    <w:link w:val="PiedepginaCar"/>
    <w:uiPriority w:val="99"/>
    <w:semiHidden/>
    <w:unhideWhenUsed/>
    <w:rsid w:val="00A842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427D"/>
  </w:style>
  <w:style w:type="paragraph" w:styleId="Prrafodelista">
    <w:name w:val="List Paragraph"/>
    <w:basedOn w:val="Normal"/>
    <w:uiPriority w:val="34"/>
    <w:qFormat/>
    <w:rsid w:val="00A842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javifaes</dc:creator>
  <cp:lastModifiedBy>javifaes</cp:lastModifiedBy>
  <cp:revision>4</cp:revision>
  <dcterms:created xsi:type="dcterms:W3CDTF">2019-05-02T16:04:00Z</dcterms:created>
  <dcterms:modified xsi:type="dcterms:W3CDTF">2019-05-09T15:21:00Z</dcterms:modified>
</cp:coreProperties>
</file>