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DB" w:rsidRPr="00111BEF" w:rsidRDefault="00BD3EDB" w:rsidP="00BD3EDB">
      <w:pPr>
        <w:rPr>
          <w:b/>
          <w:color w:val="632423" w:themeColor="accent2" w:themeShade="80"/>
          <w:sz w:val="28"/>
        </w:rPr>
      </w:pPr>
      <w:r w:rsidRPr="00111BEF">
        <w:rPr>
          <w:b/>
          <w:color w:val="632423" w:themeColor="accent2" w:themeShade="80"/>
          <w:sz w:val="28"/>
        </w:rPr>
        <w:t>1.- EL NOMBRE PROPIO.-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Colocar el nombre en diferentes espacios de la escuela, lista, carpetas, libro de fichas, perchas, bandejas, siempre con el mismo tipo de letra y tamaño.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En pequeño grupo buscar su tarjeta nombre entre otros.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Clasificar nombres: largos/cortos, que comiencen igual, simples/compuestos, que contengan una letra.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Señalar los nombres de su mesa.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Repartir los libros comparando su nombre con el de la mesa.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Repartir los lápices con el nombre comparando con el nombre de la mesa.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Pasar lista con los nombres de la clase y entre todos leerlo.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Escribir su nombre.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Escribir poco a poco el nombre (encargado) y los demás tienen que adivinar de cuál se trata.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Distribuir los nombres por la alfombra y cada niño se sentará en el suyo.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Decorar el nombre.</w:t>
      </w:r>
    </w:p>
    <w:p w:rsidR="00BD3EDB" w:rsidRPr="00B869E7" w:rsidRDefault="00BD3EDB" w:rsidP="00BD3EDB">
      <w:pPr>
        <w:pStyle w:val="Prrafodelista"/>
        <w:numPr>
          <w:ilvl w:val="0"/>
          <w:numId w:val="1"/>
        </w:numPr>
      </w:pPr>
      <w:r w:rsidRPr="00B869E7">
        <w:t>Componer el nombre con letras móviles.</w:t>
      </w:r>
    </w:p>
    <w:p w:rsidR="00C82C1D" w:rsidRDefault="00BD3EDB"/>
    <w:sectPr w:rsidR="00C82C1D" w:rsidSect="00681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5CA7"/>
    <w:multiLevelType w:val="hybridMultilevel"/>
    <w:tmpl w:val="62AAA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3EDB"/>
    <w:rsid w:val="00681F89"/>
    <w:rsid w:val="00BD3EDB"/>
    <w:rsid w:val="00C1402D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2019-05-04T12:47:00Z</dcterms:created>
  <dcterms:modified xsi:type="dcterms:W3CDTF">2019-05-04T12:48:00Z</dcterms:modified>
</cp:coreProperties>
</file>