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ACTA </w:t>
      </w:r>
      <w:r w:rsidR="006C3213">
        <w:rPr>
          <w:rFonts w:ascii="Arial Rounded MT Bold" w:hAnsi="Arial Rounded MT Bold"/>
          <w:sz w:val="28"/>
          <w:szCs w:val="28"/>
        </w:rPr>
        <w:t>SEGUNDA</w:t>
      </w:r>
      <w:r w:rsidRPr="00A07DE7">
        <w:rPr>
          <w:rFonts w:ascii="Arial Rounded MT Bold" w:hAnsi="Arial Rounded MT Bold"/>
          <w:sz w:val="28"/>
          <w:szCs w:val="28"/>
        </w:rPr>
        <w:t xml:space="preserve"> EVALUACIÓN</w:t>
      </w:r>
    </w:p>
    <w:p w:rsidR="00F156BF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 PROYECTO </w:t>
      </w:r>
      <w:r>
        <w:rPr>
          <w:rFonts w:ascii="Arial Rounded MT Bold" w:hAnsi="Arial Rounded MT Bold"/>
          <w:sz w:val="28"/>
          <w:szCs w:val="28"/>
        </w:rPr>
        <w:t>“</w:t>
      </w:r>
      <w:r w:rsidRPr="00A07DE7">
        <w:rPr>
          <w:rFonts w:ascii="Arial Rounded MT Bold" w:hAnsi="Arial Rounded MT Bold"/>
          <w:sz w:val="28"/>
          <w:szCs w:val="28"/>
        </w:rPr>
        <w:t>INNOVAMOS PARA MEJORAR</w:t>
      </w:r>
      <w:r>
        <w:rPr>
          <w:rFonts w:ascii="Arial Rounded MT Bold" w:hAnsi="Arial Rounded MT Bold"/>
          <w:sz w:val="28"/>
          <w:szCs w:val="28"/>
        </w:rPr>
        <w:t>”</w:t>
      </w:r>
    </w:p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</w:p>
    <w:p w:rsidR="00A07DE7" w:rsidRPr="00A07DE7" w:rsidRDefault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 xml:space="preserve">Las actuaciones propuestas para </w:t>
      </w:r>
      <w:r w:rsidR="006C3213">
        <w:rPr>
          <w:rFonts w:ascii="Arial Rounded MT Bold" w:hAnsi="Arial Rounded MT Bold"/>
          <w:sz w:val="28"/>
          <w:szCs w:val="28"/>
        </w:rPr>
        <w:t>el segundo</w:t>
      </w:r>
      <w:r w:rsidRPr="00A07DE7">
        <w:rPr>
          <w:rFonts w:ascii="Arial Rounded MT Bold" w:hAnsi="Arial Rounded MT Bold"/>
          <w:sz w:val="28"/>
          <w:szCs w:val="28"/>
        </w:rPr>
        <w:t xml:space="preserve"> trimestre fueron: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sesió</w:t>
      </w:r>
      <w:bookmarkStart w:id="0" w:name="_GoBack"/>
      <w:bookmarkEnd w:id="0"/>
      <w:r w:rsidRPr="006C3213">
        <w:rPr>
          <w:rFonts w:ascii="Arial Rounded MT Bold" w:hAnsi="Arial Rounded MT Bold"/>
          <w:sz w:val="28"/>
          <w:szCs w:val="28"/>
        </w:rPr>
        <w:t>n presencial en centro de cabecera con ponentes que presentan sus experiencias.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sesiones presenciales de análisis.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asistencia al curso del CEP.</w:t>
      </w:r>
    </w:p>
    <w:p w:rsidR="006C3213" w:rsidRPr="006C3213" w:rsidRDefault="006C3213" w:rsidP="006C3213">
      <w:pPr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6C3213">
        <w:rPr>
          <w:rFonts w:ascii="Arial Rounded MT Bold" w:hAnsi="Arial Rounded MT Bold"/>
          <w:sz w:val="28"/>
          <w:szCs w:val="28"/>
        </w:rPr>
        <w:t>realización de actividades sobre emociones (alegría, tristeza, calma)</w:t>
      </w:r>
    </w:p>
    <w:p w:rsidR="00A07DE7" w:rsidRPr="00A07DE7" w:rsidRDefault="00A07DE7" w:rsidP="00A07DE7">
      <w:pPr>
        <w:rPr>
          <w:rFonts w:ascii="Arial Rounded MT Bold" w:hAnsi="Arial Rounded MT Bold"/>
          <w:sz w:val="28"/>
          <w:szCs w:val="28"/>
        </w:rPr>
      </w:pPr>
    </w:p>
    <w:p w:rsidR="00A07DE7" w:rsidRPr="00A07DE7" w:rsidRDefault="00A07DE7" w:rsidP="00A07DE7">
      <w:pPr>
        <w:rPr>
          <w:rFonts w:ascii="Arial Rounded MT Bold" w:hAnsi="Arial Rounded MT Bold"/>
          <w:sz w:val="28"/>
          <w:szCs w:val="28"/>
        </w:rPr>
      </w:pPr>
      <w:r w:rsidRPr="00A07DE7">
        <w:rPr>
          <w:rFonts w:ascii="Arial Rounded MT Bold" w:hAnsi="Arial Rounded MT Bold"/>
          <w:sz w:val="28"/>
          <w:szCs w:val="28"/>
        </w:rPr>
        <w:t>Todas las actuaciones se han realizado satisfactoriamente con la participación y colaboración de los participantes en dicho proyecto.</w:t>
      </w:r>
    </w:p>
    <w:sectPr w:rsidR="00A07DE7" w:rsidRPr="00A07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5259"/>
    <w:multiLevelType w:val="hybridMultilevel"/>
    <w:tmpl w:val="CA3AA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22F7"/>
    <w:multiLevelType w:val="multilevel"/>
    <w:tmpl w:val="1E9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7"/>
    <w:rsid w:val="001E2A86"/>
    <w:rsid w:val="006C3213"/>
    <w:rsid w:val="00A07DE7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4C0E"/>
  <w15:chartTrackingRefBased/>
  <w15:docId w15:val="{EAE9638C-0C72-45A1-80C1-3356DBF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2019-04-30T10:04:00Z</dcterms:created>
  <dcterms:modified xsi:type="dcterms:W3CDTF">2019-04-30T10:04:00Z</dcterms:modified>
</cp:coreProperties>
</file>