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50" w:tblpY="1625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186"/>
        <w:gridCol w:w="1414"/>
        <w:gridCol w:w="1358"/>
        <w:gridCol w:w="1031"/>
        <w:gridCol w:w="1191"/>
        <w:gridCol w:w="5574"/>
      </w:tblGrid>
      <w:tr w:rsidR="0018665B" w:rsidRPr="00D35E10" w:rsidTr="00115CE6">
        <w:tc>
          <w:tcPr>
            <w:tcW w:w="4729" w:type="dxa"/>
            <w:gridSpan w:val="2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Materia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8665B" w:rsidRPr="00753A2F" w:rsidRDefault="00874994" w:rsidP="00115CE6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CIENCIAS SOCIALES</w:t>
            </w:r>
            <w:bookmarkStart w:id="0" w:name="_GoBack"/>
            <w:bookmarkEnd w:id="0"/>
          </w:p>
        </w:tc>
        <w:tc>
          <w:tcPr>
            <w:tcW w:w="4994" w:type="dxa"/>
            <w:gridSpan w:val="4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Curso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8665B" w:rsidRPr="00A46C59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2º</w:t>
            </w:r>
          </w:p>
        </w:tc>
        <w:tc>
          <w:tcPr>
            <w:tcW w:w="5574" w:type="dxa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Temporalización:</w:t>
            </w:r>
          </w:p>
          <w:p w:rsidR="0018665B" w:rsidRPr="00753A2F" w:rsidRDefault="009F7DDF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MAYO</w:t>
            </w:r>
            <w:r w:rsidR="0018665B" w:rsidRPr="00753A2F">
              <w:rPr>
                <w:rFonts w:ascii="Times New Roman" w:hAnsi="Times New Roman"/>
              </w:rPr>
              <w:t>, 3º TRIMESTRE</w:t>
            </w:r>
          </w:p>
        </w:tc>
      </w:tr>
      <w:tr w:rsidR="0018665B" w:rsidRPr="00D35E10" w:rsidTr="00115CE6">
        <w:trPr>
          <w:trHeight w:val="763"/>
        </w:trPr>
        <w:tc>
          <w:tcPr>
            <w:tcW w:w="7501" w:type="dxa"/>
            <w:gridSpan w:val="4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Objetivos</w:t>
            </w:r>
          </w:p>
          <w:p w:rsidR="0018665B" w:rsidRPr="00A46C59" w:rsidRDefault="00CE5AB3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CE5AB3">
              <w:rPr>
                <w:rFonts w:ascii="Times New Roman" w:hAnsi="Times New Roman"/>
              </w:rPr>
              <w:t>.C.</w:t>
            </w:r>
            <w:r>
              <w:rPr>
                <w:rFonts w:ascii="Times New Roman" w:hAnsi="Times New Roman"/>
              </w:rPr>
              <w:t>S. 8 Id</w:t>
            </w:r>
            <w:r w:rsidRPr="00CE5AB3">
              <w:rPr>
                <w:rFonts w:ascii="Times New Roman" w:hAnsi="Times New Roman"/>
              </w:rPr>
              <w:t>entificar las actividades de cada uno de los sectores económicos y de producción de Andalucía, Espa</w:t>
            </w:r>
            <w:r>
              <w:rPr>
                <w:rFonts w:ascii="Times New Roman" w:hAnsi="Times New Roman"/>
              </w:rPr>
              <w:t>ñ</w:t>
            </w:r>
            <w:r w:rsidRPr="00CE5AB3">
              <w:rPr>
                <w:rFonts w:ascii="Times New Roman" w:hAnsi="Times New Roman"/>
              </w:rPr>
              <w:t>a y Europa, desarrollando la capacidad emprendedora y el estudio de empresas de su entorno, tomando una actitud responsable hacia el consumo,  el ahorro, la salud laboral y la educación vial.</w:t>
            </w:r>
          </w:p>
        </w:tc>
        <w:tc>
          <w:tcPr>
            <w:tcW w:w="7796" w:type="dxa"/>
            <w:gridSpan w:val="3"/>
          </w:tcPr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 curriculares</w:t>
            </w:r>
          </w:p>
          <w:p w:rsidR="0018665B" w:rsidRDefault="00CE5AB3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 Educación Vial</w:t>
            </w:r>
          </w:p>
          <w:p w:rsidR="0018665B" w:rsidRPr="00A46C59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65B" w:rsidRPr="00D35E10" w:rsidTr="00115CE6">
        <w:trPr>
          <w:trHeight w:val="708"/>
        </w:trPr>
        <w:tc>
          <w:tcPr>
            <w:tcW w:w="2543" w:type="dxa"/>
          </w:tcPr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2754" w:type="dxa"/>
            <w:gridSpan w:val="6"/>
          </w:tcPr>
          <w:p w:rsidR="0018665B" w:rsidRPr="00CE5AB3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65B" w:rsidRPr="00D35E10" w:rsidRDefault="00CE5AB3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CE5AB3">
              <w:rPr>
                <w:rFonts w:ascii="Times New Roman" w:hAnsi="Times New Roman"/>
              </w:rPr>
              <w:t>CE.2.10. Conocer las normas básicas de circulación y algunas señales de tráfico, explicando consecuencias derivadas del incumplimiento de estas y fomentando la seguridad vial, como usuarios de medios de transportes y como peatones.</w:t>
            </w:r>
            <w:r w:rsidRPr="00CE5AB3">
              <w:t xml:space="preserve"> </w:t>
            </w:r>
          </w:p>
        </w:tc>
      </w:tr>
      <w:tr w:rsidR="0018665B" w:rsidRPr="00D35E10" w:rsidTr="00115CE6">
        <w:trPr>
          <w:trHeight w:val="399"/>
        </w:trPr>
        <w:tc>
          <w:tcPr>
            <w:tcW w:w="2543" w:type="dxa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Indicadores</w:t>
            </w: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:rsidR="0018665B" w:rsidRPr="00D35E10" w:rsidRDefault="00CE5AB3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CE5AB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S</w:t>
            </w:r>
            <w:r w:rsidRPr="00CE5A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CE5A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CE5A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E5AB3">
              <w:rPr>
                <w:rFonts w:ascii="Times New Roman" w:hAnsi="Times New Roman"/>
              </w:rPr>
              <w:t xml:space="preserve">. Conoce, explica y utiliza  normas básicas de circulación y las consecuencias derivadas del desconocimiento o incumplimiento de las mismas. </w:t>
            </w:r>
          </w:p>
        </w:tc>
      </w:tr>
      <w:tr w:rsidR="0018665B" w:rsidRPr="00D35E10" w:rsidTr="00115CE6">
        <w:trPr>
          <w:trHeight w:val="483"/>
        </w:trPr>
        <w:tc>
          <w:tcPr>
            <w:tcW w:w="2543" w:type="dxa"/>
          </w:tcPr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Metodología</w:t>
            </w:r>
          </w:p>
        </w:tc>
        <w:tc>
          <w:tcPr>
            <w:tcW w:w="5989" w:type="dxa"/>
            <w:gridSpan w:val="4"/>
          </w:tcPr>
          <w:p w:rsidR="0018665B" w:rsidRPr="00112908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Comunicativa, centrada en el alumno, activa y participativa.</w:t>
            </w:r>
          </w:p>
        </w:tc>
        <w:tc>
          <w:tcPr>
            <w:tcW w:w="6765" w:type="dxa"/>
            <w:gridSpan w:val="2"/>
          </w:tcPr>
          <w:p w:rsidR="0018665B" w:rsidRDefault="0018665B" w:rsidP="00115C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Competencias Clave</w:t>
            </w:r>
          </w:p>
          <w:p w:rsidR="0018665B" w:rsidRPr="004C1312" w:rsidRDefault="00CE5AB3" w:rsidP="00115CE6">
            <w:pPr>
              <w:pStyle w:val="Sinespaciado"/>
            </w:pPr>
            <w:r>
              <w:t>CC, CAA, CC, CSIEP</w:t>
            </w:r>
            <w:r w:rsidR="0018665B" w:rsidRPr="00112908">
              <w:t>.</w:t>
            </w:r>
          </w:p>
        </w:tc>
      </w:tr>
      <w:tr w:rsidR="0018665B" w:rsidRPr="00D35E10" w:rsidTr="00115CE6">
        <w:trPr>
          <w:trHeight w:val="525"/>
        </w:trPr>
        <w:tc>
          <w:tcPr>
            <w:tcW w:w="2543" w:type="dxa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Atención a la Diversidad </w:t>
            </w: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de refuerzo y ampliación.</w:t>
            </w: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Aprendizaje colaborativo.</w:t>
            </w: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65B" w:rsidRPr="00D35E10" w:rsidTr="00115CE6">
        <w:tc>
          <w:tcPr>
            <w:tcW w:w="6143" w:type="dxa"/>
            <w:gridSpan w:val="3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E10">
              <w:rPr>
                <w:rFonts w:ascii="Times New Roman" w:hAnsi="Times New Roman"/>
                <w:b/>
              </w:rPr>
              <w:t xml:space="preserve">Materiales </w:t>
            </w:r>
          </w:p>
          <w:p w:rsidR="0018665B" w:rsidRPr="0033337A" w:rsidRDefault="00CE5AB3" w:rsidP="00115CE6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Señales de tráfico</w:t>
            </w: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54" w:type="dxa"/>
            <w:gridSpan w:val="4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Espacios</w:t>
            </w:r>
            <w:r w:rsidRPr="009C3EB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18665B" w:rsidRPr="00112908" w:rsidRDefault="00CE5AB3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Patio </w:t>
            </w:r>
          </w:p>
        </w:tc>
      </w:tr>
      <w:tr w:rsidR="0018665B" w:rsidRPr="00D35E10" w:rsidTr="00115CE6">
        <w:trPr>
          <w:trHeight w:val="700"/>
        </w:trPr>
        <w:tc>
          <w:tcPr>
            <w:tcW w:w="15297" w:type="dxa"/>
            <w:gridSpan w:val="7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Transposición didáctica (Actividades a desarrollar):</w:t>
            </w:r>
          </w:p>
          <w:p w:rsidR="0018665B" w:rsidRDefault="00CE5AB3" w:rsidP="00CE5A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Presentación del significado de las señales mediante juegos.</w:t>
            </w:r>
          </w:p>
          <w:p w:rsidR="00CE5AB3" w:rsidRPr="00CE5AB3" w:rsidRDefault="00CE5AB3" w:rsidP="00CE5A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Circuito de seguridad vial en el patio en el que los alumnos tienen que realizarlo respetando las señales y siguiendo las indicaciones de la auxiliar.</w:t>
            </w:r>
          </w:p>
        </w:tc>
      </w:tr>
      <w:tr w:rsidR="0018665B" w:rsidRPr="00874994" w:rsidTr="00115CE6">
        <w:trPr>
          <w:trHeight w:val="616"/>
        </w:trPr>
        <w:tc>
          <w:tcPr>
            <w:tcW w:w="7501" w:type="dxa"/>
            <w:gridSpan w:val="4"/>
          </w:tcPr>
          <w:p w:rsidR="0018665B" w:rsidRPr="00753A2F" w:rsidRDefault="0018665B" w:rsidP="00115C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es-ES_tradnl"/>
              </w:rPr>
            </w:pPr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Vocabulario </w:t>
            </w:r>
            <w:r w:rsidRPr="00753A2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CALP (</w:t>
            </w:r>
            <w:r w:rsidRPr="00753A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GB" w:eastAsia="es-ES_tradnl"/>
              </w:rPr>
              <w:t>Cognitive Academic Language Proficiency)</w:t>
            </w:r>
          </w:p>
          <w:p w:rsidR="0018665B" w:rsidRPr="00CE5AB3" w:rsidRDefault="00CE5AB3" w:rsidP="00115CE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CE5AB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Traffic signs: stop, go, danger, school area, zebra crossing, slow down…</w:t>
            </w:r>
          </w:p>
        </w:tc>
        <w:tc>
          <w:tcPr>
            <w:tcW w:w="7796" w:type="dxa"/>
            <w:gridSpan w:val="3"/>
          </w:tcPr>
          <w:p w:rsidR="0018665B" w:rsidRPr="00753A2F" w:rsidRDefault="0018665B" w:rsidP="00115C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es-ES_tradnl"/>
              </w:rPr>
            </w:pPr>
            <w:proofErr w:type="spellStart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Vocabulario</w:t>
            </w:r>
            <w:proofErr w:type="spellEnd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53A2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BICS (</w:t>
            </w:r>
            <w:r w:rsidRPr="00753A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GB" w:eastAsia="es-ES_tradnl"/>
              </w:rPr>
              <w:t>Basic Interpersonal Communicative Skills)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Greetings/farewells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Classroom language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Routines (date, weather)</w:t>
            </w:r>
          </w:p>
          <w:p w:rsidR="0018665B" w:rsidRPr="00753A2F" w:rsidRDefault="0018665B" w:rsidP="00115C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Socialising vocabulary (how are you?)</w:t>
            </w:r>
          </w:p>
        </w:tc>
      </w:tr>
      <w:tr w:rsidR="0018665B" w:rsidRPr="00D35E10" w:rsidTr="00115CE6">
        <w:trPr>
          <w:trHeight w:val="812"/>
        </w:trPr>
        <w:tc>
          <w:tcPr>
            <w:tcW w:w="15297" w:type="dxa"/>
            <w:gridSpan w:val="7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Destrezas a desarrollar: 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33337A">
              <w:rPr>
                <w:rFonts w:ascii="Times New Roman" w:hAnsi="Times New Roman"/>
              </w:rPr>
              <w:t>Expresión y comprensión oral</w:t>
            </w:r>
          </w:p>
        </w:tc>
      </w:tr>
      <w:tr w:rsidR="0018665B" w:rsidRPr="00D35E10" w:rsidTr="00115CE6">
        <w:trPr>
          <w:trHeight w:val="819"/>
        </w:trPr>
        <w:tc>
          <w:tcPr>
            <w:tcW w:w="15297" w:type="dxa"/>
            <w:gridSpan w:val="7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Comentarios adicionales / Observaciones: </w:t>
            </w: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4625" w:rsidRDefault="00EB4625"/>
    <w:sectPr w:rsidR="00EB4625" w:rsidSect="001866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906"/>
    <w:multiLevelType w:val="hybridMultilevel"/>
    <w:tmpl w:val="4D38E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426E"/>
    <w:multiLevelType w:val="hybridMultilevel"/>
    <w:tmpl w:val="89A4D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5B"/>
    <w:rsid w:val="0018665B"/>
    <w:rsid w:val="00874994"/>
    <w:rsid w:val="009F7DDF"/>
    <w:rsid w:val="00CE5AB3"/>
    <w:rsid w:val="00E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A67C-BD9F-4358-8F7E-4A02617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65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8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fernández muñoz</dc:creator>
  <cp:keywords/>
  <dc:description/>
  <cp:lastModifiedBy>gema fernández muñoz</cp:lastModifiedBy>
  <cp:revision>4</cp:revision>
  <dcterms:created xsi:type="dcterms:W3CDTF">2019-04-07T16:48:00Z</dcterms:created>
  <dcterms:modified xsi:type="dcterms:W3CDTF">2019-04-08T18:27:00Z</dcterms:modified>
</cp:coreProperties>
</file>