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32323"/>
          <w:sz w:val="48"/>
          <w:szCs w:val="48"/>
          <w:lang w:val="es-ES"/>
        </w:rPr>
      </w:pPr>
      <w:r>
        <w:rPr>
          <w:rFonts w:ascii="Helvetica Light" w:hAnsi="Helvetica Light" w:cs="Helvetica Light"/>
          <w:color w:val="232323"/>
          <w:sz w:val="48"/>
          <w:szCs w:val="48"/>
          <w:lang w:val="es-ES"/>
        </w:rPr>
        <w:t>COMO HACER UN POWER POINT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Cuando abra PowerPoint verá algunas plantillas y temas integrados. Un tema es un diseño de diapositiva que contiene sus correspondientes colores, fuentes y efectos especiales, como sombras, reflejos, etc.</w:t>
      </w:r>
    </w:p>
    <w:p w:rsidR="00247B78" w:rsidRPr="00247B78" w:rsidRDefault="00247B78" w:rsidP="00247B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En la pestaña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archivo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de la cinta, seleccione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nuevo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y, a continuación, elija un tema. PowerPoint muestra una vista previa del tema, con cuatro variaciones de color para elegir en el lado derecho.</w:t>
      </w:r>
    </w:p>
    <w:p w:rsidR="00247B78" w:rsidRPr="00247B78" w:rsidRDefault="00247B78" w:rsidP="00247B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Haga clic en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Crear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o elija una variación de color y luego haga clic en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Crear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>. </w:t>
      </w:r>
      <w:r w:rsidRPr="00247B78">
        <w:rPr>
          <w:rFonts w:ascii="Helvetica Neue" w:hAnsi="Helvetica Neue" w:cs="Helvetica Neue"/>
          <w:noProof/>
          <w:sz w:val="32"/>
          <w:szCs w:val="32"/>
          <w:lang w:val="es-ES"/>
        </w:rPr>
        <w:drawing>
          <wp:inline distT="0" distB="0" distL="0" distR="0" wp14:anchorId="52D77987" wp14:editId="2F5E0B3B">
            <wp:extent cx="5458948" cy="3249672"/>
            <wp:effectExtent l="0" t="0" r="254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381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Leer más: </w:t>
      </w:r>
      <w:hyperlink r:id="rId7" w:history="1"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>usar o crear temas en PowerPoint</w:t>
        </w:r>
      </w:hyperlink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48"/>
          <w:szCs w:val="48"/>
          <w:lang w:val="es-ES"/>
        </w:rPr>
      </w:pPr>
      <w:r w:rsidRPr="00247B78">
        <w:rPr>
          <w:rFonts w:ascii="Helvetica Light" w:hAnsi="Helvetica Light" w:cs="Helvetica Light"/>
          <w:sz w:val="48"/>
          <w:szCs w:val="48"/>
          <w:lang w:val="es-ES"/>
        </w:rPr>
        <w:t>Insertar una diapositiva nueva</w:t>
      </w:r>
    </w:p>
    <w:p w:rsidR="00247B78" w:rsidRPr="00247B78" w:rsidRDefault="00247B78" w:rsidP="00247B7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En la pestaña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Inicio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, haga clic en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Nueva diapositiva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y elija un diseño de diapositiva. </w:t>
      </w:r>
      <w:r w:rsidRPr="00247B78">
        <w:rPr>
          <w:rFonts w:ascii="Helvetica Neue" w:hAnsi="Helvetica Neue" w:cs="Helvetica Neue"/>
          <w:noProof/>
          <w:sz w:val="32"/>
          <w:szCs w:val="32"/>
          <w:lang w:val="es-ES"/>
        </w:rPr>
        <w:lastRenderedPageBreak/>
        <w:drawing>
          <wp:inline distT="0" distB="0" distL="0" distR="0" wp14:anchorId="45E1B272" wp14:editId="7E879B59">
            <wp:extent cx="3643630" cy="19411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Más información: </w:t>
      </w:r>
      <w:hyperlink r:id="rId9" w:history="1"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>Agregar, organizar y eliminar diapositivas</w:t>
        </w:r>
      </w:hyperlink>
      <w:r w:rsidRPr="00247B78">
        <w:rPr>
          <w:rFonts w:ascii="Helvetica Neue" w:hAnsi="Helvetica Neue" w:cs="Helvetica Neue"/>
          <w:sz w:val="32"/>
          <w:szCs w:val="32"/>
          <w:lang w:val="es-ES"/>
        </w:rPr>
        <w:t>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48"/>
          <w:szCs w:val="48"/>
          <w:lang w:val="es-ES"/>
        </w:rPr>
      </w:pPr>
      <w:r w:rsidRPr="00247B78">
        <w:rPr>
          <w:rFonts w:ascii="Helvetica Light" w:hAnsi="Helvetica Light" w:cs="Helvetica Light"/>
          <w:sz w:val="48"/>
          <w:szCs w:val="48"/>
          <w:lang w:val="es-ES"/>
        </w:rPr>
        <w:t>Guardar la presentación</w:t>
      </w:r>
    </w:p>
    <w:p w:rsidR="00247B78" w:rsidRPr="00247B78" w:rsidRDefault="00247B78" w:rsidP="00247B7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En la pestaña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Archivo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, elija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Guardar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>.</w:t>
      </w:r>
    </w:p>
    <w:p w:rsidR="00247B78" w:rsidRPr="00247B78" w:rsidRDefault="00247B78" w:rsidP="00247B7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Elija una carpeta o desplácese hasta ella.</w:t>
      </w:r>
    </w:p>
    <w:p w:rsidR="00247B78" w:rsidRPr="00247B78" w:rsidRDefault="00247B78" w:rsidP="00247B7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En el cuadro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Nombre de archivo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, escriba un nombre para la presentación y después elija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Guardar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>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s-ES"/>
        </w:rPr>
      </w:pPr>
      <w:r w:rsidRPr="00247B78">
        <w:rPr>
          <w:rFonts w:ascii="Helvetica Neue" w:hAnsi="Helvetica Neue" w:cs="Helvetica Neue"/>
          <w:b/>
          <w:bCs/>
          <w:sz w:val="28"/>
          <w:szCs w:val="28"/>
          <w:lang w:val="es-ES"/>
        </w:rPr>
        <w:t>Nota:</w:t>
      </w:r>
      <w:r w:rsidRPr="00247B78">
        <w:rPr>
          <w:rFonts w:ascii="Helvetica Neue" w:hAnsi="Helvetica Neue" w:cs="Helvetica Neue"/>
          <w:sz w:val="28"/>
          <w:szCs w:val="28"/>
          <w:lang w:val="es-ES"/>
        </w:rPr>
        <w:t> Si suele guardar los archivos en una determinada carpeta, puede “anclar” la ruta para que esté siempre disponible (como se indica abajo).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noProof/>
          <w:sz w:val="32"/>
          <w:szCs w:val="32"/>
          <w:lang w:val="es-ES"/>
        </w:rPr>
        <w:drawing>
          <wp:inline distT="0" distB="0" distL="0" distR="0" wp14:anchorId="335FA0AA" wp14:editId="76A372FF">
            <wp:extent cx="4375150" cy="28555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s-ES"/>
        </w:rPr>
      </w:pPr>
      <w:r w:rsidRPr="00247B78">
        <w:rPr>
          <w:rFonts w:ascii="Helvetica Neue" w:hAnsi="Helvetica Neue" w:cs="Helvetica Neue"/>
          <w:b/>
          <w:bCs/>
          <w:sz w:val="28"/>
          <w:szCs w:val="28"/>
          <w:lang w:val="es-ES"/>
        </w:rPr>
        <w:t>Sugerencia:</w:t>
      </w:r>
      <w:r w:rsidRPr="00247B78">
        <w:rPr>
          <w:rFonts w:ascii="Helvetica Neue" w:hAnsi="Helvetica Neue" w:cs="Helvetica Neue"/>
          <w:sz w:val="28"/>
          <w:szCs w:val="28"/>
          <w:lang w:val="es-ES"/>
        </w:rPr>
        <w:t xml:space="preserve"> Guarde el trabajo a medida que vaya. Presione </w:t>
      </w:r>
      <w:r w:rsidRPr="00247B78">
        <w:rPr>
          <w:rFonts w:ascii="Helvetica Neue" w:hAnsi="Helvetica Neue" w:cs="Helvetica Neue"/>
          <w:b/>
          <w:bCs/>
          <w:sz w:val="28"/>
          <w:szCs w:val="28"/>
          <w:lang w:val="es-ES"/>
        </w:rPr>
        <w:t>CTRL + g</w:t>
      </w:r>
      <w:r w:rsidRPr="00247B78">
        <w:rPr>
          <w:rFonts w:ascii="Helvetica Neue" w:hAnsi="Helvetica Neue" w:cs="Helvetica Neue"/>
          <w:sz w:val="28"/>
          <w:szCs w:val="28"/>
          <w:lang w:val="es-ES"/>
        </w:rPr>
        <w:t xml:space="preserve"> a menudo.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Leer más: </w:t>
      </w:r>
      <w:hyperlink r:id="rId11" w:history="1"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>guardar el archivo de la presentación</w:t>
        </w:r>
      </w:hyperlink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48"/>
          <w:szCs w:val="48"/>
          <w:lang w:val="es-ES"/>
        </w:rPr>
      </w:pPr>
      <w:r w:rsidRPr="00247B78">
        <w:rPr>
          <w:rFonts w:ascii="Helvetica Light" w:hAnsi="Helvetica Light" w:cs="Helvetica Light"/>
          <w:sz w:val="48"/>
          <w:szCs w:val="48"/>
          <w:lang w:val="es-ES"/>
        </w:rPr>
        <w:t>Agregar texto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Haga clic en un marcador de posición de texto y empiece a escribir.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noProof/>
          <w:sz w:val="32"/>
          <w:szCs w:val="32"/>
          <w:lang w:val="es-ES"/>
        </w:rPr>
        <w:drawing>
          <wp:inline distT="0" distB="0" distL="0" distR="0" wp14:anchorId="777F8749" wp14:editId="7275F606">
            <wp:extent cx="4389120" cy="2855595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48"/>
          <w:szCs w:val="48"/>
          <w:lang w:val="es-ES"/>
        </w:rPr>
      </w:pPr>
      <w:r w:rsidRPr="00247B78">
        <w:rPr>
          <w:rFonts w:ascii="Helvetica Light" w:hAnsi="Helvetica Light" w:cs="Helvetica Light"/>
          <w:sz w:val="48"/>
          <w:szCs w:val="48"/>
          <w:lang w:val="es-ES"/>
        </w:rPr>
        <w:t>Dar formato a texto</w:t>
      </w:r>
    </w:p>
    <w:p w:rsidR="00247B78" w:rsidRPr="00247B78" w:rsidRDefault="00247B78" w:rsidP="00247B7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Seleccione el texto.</w:t>
      </w:r>
    </w:p>
    <w:p w:rsidR="00247B78" w:rsidRPr="00247B78" w:rsidRDefault="00247B78" w:rsidP="00247B7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En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Herramientas de dibujo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, elija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Formato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>. </w:t>
      </w:r>
      <w:r w:rsidRPr="00247B78">
        <w:rPr>
          <w:rFonts w:ascii="Helvetica Neue" w:hAnsi="Helvetica Neue" w:cs="Helvetica Neue"/>
          <w:noProof/>
          <w:sz w:val="32"/>
          <w:szCs w:val="32"/>
          <w:lang w:val="es-ES"/>
        </w:rPr>
        <w:drawing>
          <wp:inline distT="0" distB="0" distL="0" distR="0" wp14:anchorId="326C43C9" wp14:editId="7E713661">
            <wp:extent cx="5213635" cy="192659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3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</w:t>
      </w:r>
    </w:p>
    <w:p w:rsidR="00247B78" w:rsidRPr="00247B78" w:rsidRDefault="00247B78" w:rsidP="00247B7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Siga uno de estos procedimientos:</w:t>
      </w:r>
    </w:p>
    <w:p w:rsidR="00247B78" w:rsidRPr="00247B78" w:rsidRDefault="00247B78" w:rsidP="00247B78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Para cambiar el color del texto, elija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Relleno de texto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y elija un color.</w:t>
      </w:r>
    </w:p>
    <w:p w:rsidR="00247B78" w:rsidRPr="00247B78" w:rsidRDefault="00247B78" w:rsidP="00247B78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Para cambiar el color del contorno del texto, elija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Contorno de texto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y elija un color.</w:t>
      </w:r>
    </w:p>
    <w:p w:rsidR="00247B78" w:rsidRPr="00247B78" w:rsidRDefault="00247B78" w:rsidP="00247B78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Para aplicar sombras, reflejos, iluminados, biseles, rotaciones 3D o transformaciones, elija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Efectos de texto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y elija el efecto que desea aplicar.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Más información:</w:t>
      </w:r>
    </w:p>
    <w:p w:rsidR="00247B78" w:rsidRPr="00247B78" w:rsidRDefault="00247B78" w:rsidP="00247B7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hyperlink r:id="rId14" w:history="1"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>Cambiar las fuentes</w:t>
        </w:r>
      </w:hyperlink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</w:t>
      </w:r>
    </w:p>
    <w:p w:rsidR="00247B78" w:rsidRPr="00247B78" w:rsidRDefault="00247B78" w:rsidP="00247B7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hyperlink r:id="rId15" w:history="1"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>Cambiar el color del texto en una diapositiva</w:t>
        </w:r>
      </w:hyperlink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</w:t>
      </w:r>
    </w:p>
    <w:p w:rsidR="00247B78" w:rsidRPr="00247B78" w:rsidRDefault="00247B78" w:rsidP="00247B7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hyperlink r:id="rId16" w:history="1"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>Agregar viñetas o números al texto</w:t>
        </w:r>
      </w:hyperlink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</w:t>
      </w:r>
    </w:p>
    <w:p w:rsidR="00247B78" w:rsidRPr="00247B78" w:rsidRDefault="00247B78" w:rsidP="00247B7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hyperlink r:id="rId17" w:history="1"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>Aplicar formato de superíndice o subíndice al texto</w:t>
        </w:r>
      </w:hyperlink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48"/>
          <w:szCs w:val="48"/>
          <w:lang w:val="es-ES"/>
        </w:rPr>
      </w:pPr>
      <w:r w:rsidRPr="00247B78">
        <w:rPr>
          <w:rFonts w:ascii="Helvetica Light" w:hAnsi="Helvetica Light" w:cs="Helvetica Light"/>
          <w:sz w:val="48"/>
          <w:szCs w:val="48"/>
          <w:lang w:val="es-ES"/>
        </w:rPr>
        <w:t>Agregar imágenes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En la pestaña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 xml:space="preserve"> Insertar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>, haga lo siguiente:</w:t>
      </w:r>
    </w:p>
    <w:p w:rsidR="00247B78" w:rsidRPr="00247B78" w:rsidRDefault="00247B78" w:rsidP="00247B7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Para insertar una imagen que esté guardada en su unidad local o en un servidor interno, elija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Imágenes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, busque la imagen y luego elija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Insertar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>.</w:t>
      </w:r>
    </w:p>
    <w:p w:rsidR="00247B78" w:rsidRPr="00247B78" w:rsidRDefault="00247B78" w:rsidP="00247B7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Para insertar una imagen desde la web, elija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imágenes en línea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y use el cuadro de búsqueda para buscar una imagen. </w:t>
      </w:r>
      <w:r w:rsidRPr="00247B78">
        <w:rPr>
          <w:rFonts w:ascii="Helvetica Neue" w:hAnsi="Helvetica Neue" w:cs="Helvetica Neue"/>
          <w:noProof/>
          <w:sz w:val="32"/>
          <w:szCs w:val="32"/>
          <w:lang w:val="es-ES"/>
        </w:rPr>
        <w:drawing>
          <wp:inline distT="0" distB="0" distL="0" distR="0" wp14:anchorId="58402890" wp14:editId="306109EF">
            <wp:extent cx="5627370" cy="2349500"/>
            <wp:effectExtent l="0" t="0" r="11430" b="1270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 Elija una imagen y luego haga clic en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Insertar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>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48"/>
          <w:szCs w:val="48"/>
          <w:lang w:val="es-ES"/>
        </w:rPr>
      </w:pPr>
      <w:r w:rsidRPr="00247B78">
        <w:rPr>
          <w:rFonts w:ascii="Helvetica Light" w:hAnsi="Helvetica Light" w:cs="Helvetica Light"/>
          <w:sz w:val="48"/>
          <w:szCs w:val="48"/>
          <w:lang w:val="es-ES"/>
        </w:rPr>
        <w:t>Agregar notas del orador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Las diapositivas son mejores cuando no se llenan con demasiados datos. Puede incluir información útil y notas en las notas del orador y referirse a ellas durante su exposición.</w:t>
      </w:r>
    </w:p>
    <w:p w:rsidR="00247B78" w:rsidRPr="00247B78" w:rsidRDefault="00247B78" w:rsidP="00247B7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Para abrir el panel de notas, en la parte inferior de la ventana, haga clic en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Notas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</w:t>
      </w:r>
      <w:r w:rsidRPr="00247B78">
        <w:rPr>
          <w:rFonts w:ascii="Helvetica Neue" w:hAnsi="Helvetica Neue" w:cs="Helvetica Neue"/>
          <w:noProof/>
          <w:sz w:val="32"/>
          <w:szCs w:val="32"/>
          <w:lang w:val="es-ES"/>
        </w:rPr>
        <w:drawing>
          <wp:inline distT="0" distB="0" distL="0" distR="0" wp14:anchorId="15C6E5B3" wp14:editId="0A66CFA2">
            <wp:extent cx="788035" cy="30924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.</w:t>
      </w:r>
    </w:p>
    <w:p w:rsidR="00247B78" w:rsidRPr="00247B78" w:rsidRDefault="00247B78" w:rsidP="00247B7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Haga clic en el panel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Notas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situado debajo de la diapositiva y empiece a escribir sus notas. </w:t>
      </w:r>
      <w:r w:rsidRPr="00247B78">
        <w:rPr>
          <w:rFonts w:ascii="Helvetica Neue" w:hAnsi="Helvetica Neue" w:cs="Helvetica Neue"/>
          <w:noProof/>
          <w:sz w:val="32"/>
          <w:szCs w:val="32"/>
          <w:lang w:val="es-ES"/>
        </w:rPr>
        <w:drawing>
          <wp:inline distT="0" distB="0" distL="0" distR="0" wp14:anchorId="253837E5" wp14:editId="78C50EF3">
            <wp:extent cx="5463393" cy="49942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393" cy="49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Más información:</w:t>
      </w:r>
    </w:p>
    <w:p w:rsidR="00247B78" w:rsidRPr="00247B78" w:rsidRDefault="00247B78" w:rsidP="00247B7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hyperlink r:id="rId21" w:history="1"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>Agregar notas del orador a las diapositivas</w:t>
        </w:r>
      </w:hyperlink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</w:t>
      </w:r>
    </w:p>
    <w:p w:rsidR="00247B78" w:rsidRPr="00247B78" w:rsidRDefault="00247B78" w:rsidP="00247B7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hyperlink r:id="rId22" w:history="1"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>Imprimir diapositivas con o sin notas del orador</w:t>
        </w:r>
      </w:hyperlink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48"/>
          <w:szCs w:val="48"/>
          <w:lang w:val="es-ES"/>
        </w:rPr>
      </w:pPr>
      <w:r w:rsidRPr="00247B78">
        <w:rPr>
          <w:rFonts w:ascii="Helvetica Light" w:hAnsi="Helvetica Light" w:cs="Helvetica Light"/>
          <w:sz w:val="48"/>
          <w:szCs w:val="48"/>
          <w:lang w:val="es-ES"/>
        </w:rPr>
        <w:t>Exponer una presentación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En la pestaña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Presentación con diapositivas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>, haga lo siguiente:</w:t>
      </w:r>
    </w:p>
    <w:p w:rsidR="00247B78" w:rsidRPr="00247B78" w:rsidRDefault="00247B78" w:rsidP="00247B7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Para empezar la presentación en la primera diapositiva, en el grupo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Iniciar presentación con diapositivas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, haga clic en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Desde el principio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>. </w:t>
      </w:r>
      <w:r w:rsidRPr="00247B78">
        <w:rPr>
          <w:rFonts w:ascii="Helvetica Neue" w:hAnsi="Helvetica Neue" w:cs="Helvetica Neue"/>
          <w:noProof/>
          <w:sz w:val="32"/>
          <w:szCs w:val="32"/>
          <w:lang w:val="es-ES"/>
        </w:rPr>
        <w:drawing>
          <wp:inline distT="0" distB="0" distL="0" distR="0" wp14:anchorId="3ADB7A69" wp14:editId="10F3EAFC">
            <wp:extent cx="4881733" cy="1926494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584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</w:t>
      </w:r>
    </w:p>
    <w:p w:rsidR="00247B78" w:rsidRPr="00247B78" w:rsidRDefault="00247B78" w:rsidP="00247B7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Si no está en la primera diapositiva y desea empezar desde donde se encuentra, haga clic en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Desde la diapositiva actual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>.</w:t>
      </w:r>
    </w:p>
    <w:p w:rsidR="00247B78" w:rsidRPr="00247B78" w:rsidRDefault="00247B78" w:rsidP="00247B7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Si necesita exponer su presentación a personas que no se encuentran en su misma ubicación, haga clic en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Presentar en línea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para configurar una presentación en la web y elija una de las siguientes opciones:</w:t>
      </w:r>
    </w:p>
    <w:p w:rsidR="00247B78" w:rsidRPr="00247B78" w:rsidRDefault="00247B78" w:rsidP="00247B78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sz w:val="32"/>
          <w:szCs w:val="32"/>
          <w:lang w:val="es-ES"/>
        </w:rPr>
      </w:pPr>
      <w:hyperlink r:id="rId24" w:history="1"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>Difundir una presentación de PowerPoint en línea a un público remoto</w:t>
        </w:r>
      </w:hyperlink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</w:t>
      </w:r>
    </w:p>
    <w:p w:rsidR="00247B78" w:rsidRPr="00247B78" w:rsidRDefault="00247B78" w:rsidP="00247B78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sz w:val="32"/>
          <w:szCs w:val="32"/>
          <w:lang w:val="es-ES"/>
        </w:rPr>
      </w:pPr>
      <w:hyperlink r:id="rId25" w:history="1"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 xml:space="preserve">Iniciar una presentación en línea en PowerPoint con </w:t>
        </w:r>
        <w:proofErr w:type="spellStart"/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>Skype</w:t>
        </w:r>
        <w:proofErr w:type="spellEnd"/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 xml:space="preserve"> Empresarial</w:t>
        </w:r>
      </w:hyperlink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 </w:t>
      </w:r>
      <w:r w:rsidRPr="00247B78">
        <w:rPr>
          <w:rFonts w:ascii="Helvetica Neue" w:hAnsi="Helvetica Neue" w:cs="Helvetica Neue"/>
          <w:b/>
          <w:bCs/>
          <w:sz w:val="28"/>
          <w:szCs w:val="28"/>
          <w:lang w:val="es-ES"/>
        </w:rPr>
        <w:t>Sugerencia:</w:t>
      </w:r>
      <w:r w:rsidRPr="00247B78">
        <w:rPr>
          <w:rFonts w:ascii="Helvetica Neue" w:hAnsi="Helvetica Neue" w:cs="Helvetica Neue"/>
          <w:sz w:val="28"/>
          <w:szCs w:val="28"/>
          <w:lang w:val="es-ES"/>
        </w:rPr>
        <w:t xml:space="preserve"> Para obtener información sobre la visualización de notas durante la presentación sin que el público las vea, consulte </w:t>
      </w:r>
      <w:hyperlink r:id="rId26" w:history="1">
        <w:r w:rsidRPr="00247B78">
          <w:rPr>
            <w:rFonts w:ascii="Helvetica Neue" w:hAnsi="Helvetica Neue" w:cs="Helvetica Neue"/>
            <w:sz w:val="28"/>
            <w:szCs w:val="28"/>
            <w:lang w:val="es-ES"/>
          </w:rPr>
          <w:t>Ver las notas del orador al exponer la presentación con diapositivas.</w:t>
        </w:r>
      </w:hyperlink>
      <w:r w:rsidRPr="00247B78">
        <w:rPr>
          <w:rFonts w:ascii="Helvetica Neue" w:hAnsi="Helvetica Neue" w:cs="Helvetica Neue"/>
          <w:sz w:val="28"/>
          <w:szCs w:val="28"/>
          <w:lang w:val="es-ES"/>
        </w:rPr>
        <w:t> 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48"/>
          <w:szCs w:val="48"/>
          <w:lang w:val="es-ES"/>
        </w:rPr>
      </w:pPr>
      <w:r w:rsidRPr="00247B78">
        <w:rPr>
          <w:rFonts w:ascii="Helvetica Light" w:hAnsi="Helvetica Light" w:cs="Helvetica Light"/>
          <w:sz w:val="48"/>
          <w:szCs w:val="48"/>
          <w:lang w:val="es-ES"/>
        </w:rPr>
        <w:t>Salir de la vista Presentación con diapositivas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Para salir de la vista Presentación con diapositivas en cualquier momento, en el teclado, presione </w:t>
      </w:r>
      <w:r w:rsidRPr="00247B78">
        <w:rPr>
          <w:rFonts w:ascii="Helvetica Neue" w:hAnsi="Helvetica Neue" w:cs="Helvetica Neue"/>
          <w:b/>
          <w:bCs/>
          <w:sz w:val="32"/>
          <w:szCs w:val="32"/>
          <w:lang w:val="es-ES"/>
        </w:rPr>
        <w:t>Esc</w:t>
      </w:r>
      <w:r w:rsidRPr="00247B78">
        <w:rPr>
          <w:rFonts w:ascii="Helvetica Neue" w:hAnsi="Helvetica Neue" w:cs="Helvetica Neue"/>
          <w:sz w:val="32"/>
          <w:szCs w:val="32"/>
          <w:lang w:val="es-ES"/>
        </w:rPr>
        <w:t>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60"/>
          <w:szCs w:val="60"/>
          <w:lang w:val="es-ES"/>
        </w:rPr>
      </w:pPr>
      <w:r w:rsidRPr="00247B78">
        <w:rPr>
          <w:rFonts w:ascii="Helvetica Light" w:hAnsi="Helvetica Light" w:cs="Helvetica Light"/>
          <w:sz w:val="60"/>
          <w:szCs w:val="60"/>
          <w:lang w:val="es-ES"/>
        </w:rPr>
        <w:t>Sugerencias para crear una presentación eficaz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Tenga en cuenta las siguientes sugerencias para mantener al público interesado.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48"/>
          <w:szCs w:val="48"/>
          <w:lang w:val="es-ES"/>
        </w:rPr>
      </w:pPr>
      <w:r w:rsidRPr="00247B78">
        <w:rPr>
          <w:rFonts w:ascii="Helvetica Light" w:hAnsi="Helvetica Light" w:cs="Helvetica Light"/>
          <w:sz w:val="48"/>
          <w:szCs w:val="48"/>
          <w:lang w:val="es-ES"/>
        </w:rPr>
        <w:t>Minimizar el número de diapositivas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Para mantener un mensaje claro y mantener al público </w:t>
      </w:r>
      <w:proofErr w:type="spellStart"/>
      <w:r w:rsidRPr="00247B78">
        <w:rPr>
          <w:rFonts w:ascii="Helvetica Neue" w:hAnsi="Helvetica Neue" w:cs="Helvetica Neue"/>
          <w:sz w:val="32"/>
          <w:szCs w:val="32"/>
          <w:lang w:val="es-ES"/>
        </w:rPr>
        <w:t>Attentive</w:t>
      </w:r>
      <w:proofErr w:type="spellEnd"/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y interesado, mantenga el número de diapositivas en la presentación al mínimo.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48"/>
          <w:szCs w:val="48"/>
          <w:lang w:val="es-ES"/>
        </w:rPr>
      </w:pPr>
      <w:r w:rsidRPr="00247B78">
        <w:rPr>
          <w:rFonts w:ascii="Helvetica Light" w:hAnsi="Helvetica Light" w:cs="Helvetica Light"/>
          <w:sz w:val="48"/>
          <w:szCs w:val="48"/>
          <w:lang w:val="es-ES"/>
        </w:rPr>
        <w:t>Elegir un tamaño de fuente descriptivo para la audiencia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La audiencia debe poder leer las diapositivas desde una distancia. En general, un tamaño de fuente inferior a 30 podría resultar demasiado difícil para que el público lo vea.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48"/>
          <w:szCs w:val="48"/>
          <w:lang w:val="es-ES"/>
        </w:rPr>
      </w:pPr>
      <w:r w:rsidRPr="00247B78">
        <w:rPr>
          <w:rFonts w:ascii="Helvetica Light" w:hAnsi="Helvetica Light" w:cs="Helvetica Light"/>
          <w:sz w:val="48"/>
          <w:szCs w:val="48"/>
          <w:lang w:val="es-ES"/>
        </w:rPr>
        <w:t>Mantener el texto de la diapositiva sencillo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Quiere que la audiencia le escuche para presentar su información, en lugar de leer la pantalla. Use viñetas o frases cortas e intente mantener cada elemento en una línea.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Algunos proyectores recortan diapositivas en las aristas para que se puedan recortar oraciones largas.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48"/>
          <w:szCs w:val="48"/>
          <w:lang w:val="es-ES"/>
        </w:rPr>
      </w:pPr>
      <w:r w:rsidRPr="00247B78">
        <w:rPr>
          <w:rFonts w:ascii="Helvetica Light" w:hAnsi="Helvetica Light" w:cs="Helvetica Light"/>
          <w:sz w:val="48"/>
          <w:szCs w:val="48"/>
          <w:lang w:val="es-ES"/>
        </w:rPr>
        <w:t>Usar objetos visuales para ayudar a expresar el mensaje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Las imágenes, gráficos y </w:t>
      </w:r>
      <w:hyperlink r:id="rId27" w:history="1"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>gráficos SmartArt</w:t>
        </w:r>
      </w:hyperlink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proporcionan pistas visuales para que el público los recuerde. Agregue ilustraciones significativas para complementar el texto y la mensajería de las diapositivas.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Sin embargo, al igual que con el texto, evite incluir demasiadas ayudas visuales en la diapositiva.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48"/>
          <w:szCs w:val="48"/>
          <w:lang w:val="es-ES"/>
        </w:rPr>
      </w:pPr>
      <w:r w:rsidRPr="00247B78">
        <w:rPr>
          <w:rFonts w:ascii="Helvetica Light" w:hAnsi="Helvetica Light" w:cs="Helvetica Light"/>
          <w:sz w:val="48"/>
          <w:szCs w:val="48"/>
          <w:lang w:val="es-ES"/>
        </w:rPr>
        <w:t>Crear etiquetas para diagramas y gráficos comprensibles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Use solo texto suficiente para que </w:t>
      </w:r>
      <w:hyperlink r:id="rId28" w:history="1"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>los elementos de etiqueta de un gráfico o</w:t>
        </w:r>
      </w:hyperlink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 gráfico sean comprensibles.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48"/>
          <w:szCs w:val="48"/>
          <w:lang w:val="es-ES"/>
        </w:rPr>
      </w:pPr>
      <w:r w:rsidRPr="00247B78">
        <w:rPr>
          <w:rFonts w:ascii="Helvetica Light" w:hAnsi="Helvetica Light" w:cs="Helvetica Light"/>
          <w:sz w:val="48"/>
          <w:szCs w:val="48"/>
          <w:lang w:val="es-ES"/>
        </w:rPr>
        <w:t>Aplicar fondos de diapositiva sutiles y coherentes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Elija una plantilla o tema de atractivo que no sea demasiado atractiva. No quieres que el fondo o el diseño retiren el mensaje.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>Sin embargo, también quieres proporcionar un contraste entre el color de fondo y el color del texto. Los temas integrados en PowerPoint 2010 establecen el contraste entre un fondo claro con texto de color oscuro o un fondo oscuro con texto de color claro.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Para obtener más información sobre cómo usar los temas, vea </w:t>
      </w:r>
      <w:hyperlink r:id="rId29" w:history="1"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>aplicar un tema para agregar color y estilo a la presentación</w:t>
        </w:r>
      </w:hyperlink>
      <w:r w:rsidRPr="00247B78">
        <w:rPr>
          <w:rFonts w:ascii="Helvetica Neue" w:hAnsi="Helvetica Neue" w:cs="Helvetica Neue"/>
          <w:sz w:val="32"/>
          <w:szCs w:val="32"/>
          <w:lang w:val="es-ES"/>
        </w:rPr>
        <w:t>.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sz w:val="48"/>
          <w:szCs w:val="48"/>
          <w:lang w:val="es-ES"/>
        </w:rPr>
      </w:pPr>
      <w:r w:rsidRPr="00247B78">
        <w:rPr>
          <w:rFonts w:ascii="Helvetica Light" w:hAnsi="Helvetica Light" w:cs="Helvetica Light"/>
          <w:sz w:val="48"/>
          <w:szCs w:val="48"/>
          <w:lang w:val="es-ES"/>
        </w:rPr>
        <w:t>Revisar la ortografía y la gramática</w:t>
      </w:r>
    </w:p>
    <w:p w:rsidR="00247B78" w:rsidRPr="00247B78" w:rsidRDefault="00247B78" w:rsidP="00247B7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 w:rsidRPr="00247B78">
        <w:rPr>
          <w:rFonts w:ascii="Helvetica Neue" w:hAnsi="Helvetica Neue" w:cs="Helvetica Neue"/>
          <w:sz w:val="32"/>
          <w:szCs w:val="32"/>
          <w:lang w:val="es-ES"/>
        </w:rPr>
        <w:t xml:space="preserve">Para ganar y mantener el respeto del público, compruebe siempre </w:t>
      </w:r>
      <w:hyperlink r:id="rId30" w:history="1">
        <w:r w:rsidRPr="00247B78">
          <w:rPr>
            <w:rFonts w:ascii="Helvetica Neue" w:hAnsi="Helvetica Neue" w:cs="Helvetica Neue"/>
            <w:sz w:val="32"/>
            <w:szCs w:val="32"/>
            <w:lang w:val="es-ES"/>
          </w:rPr>
          <w:t>la ortografía y la gramática de la presentación</w:t>
        </w:r>
      </w:hyperlink>
      <w:r w:rsidRPr="00247B78">
        <w:rPr>
          <w:rFonts w:ascii="Helvetica Neue" w:hAnsi="Helvetica Neue" w:cs="Helvetica Neue"/>
          <w:sz w:val="32"/>
          <w:szCs w:val="32"/>
          <w:lang w:val="es-ES"/>
        </w:rPr>
        <w:t>.</w:t>
      </w:r>
    </w:p>
    <w:p w:rsidR="00815F43" w:rsidRPr="00247B78" w:rsidRDefault="00815F43">
      <w:bookmarkStart w:id="0" w:name="_GoBack"/>
      <w:bookmarkEnd w:id="0"/>
    </w:p>
    <w:sectPr w:rsidR="00815F43" w:rsidRPr="00247B78" w:rsidSect="00533F0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78"/>
    <w:rsid w:val="000C2EB0"/>
    <w:rsid w:val="00247B78"/>
    <w:rsid w:val="008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DA8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B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B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B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B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upport.office.com/es-es/article/agregar-reorganizar-duplicar-y-eliminar-diapositivas-en-powerpoint-e35a232d-3fd0-4ee1-abee-d7d4d6da92fc" TargetMode="External"/><Relationship Id="rId20" Type="http://schemas.openxmlformats.org/officeDocument/2006/relationships/image" Target="media/image8.png"/><Relationship Id="rId21" Type="http://schemas.openxmlformats.org/officeDocument/2006/relationships/hyperlink" Target="https://support.office.com/es-es/article/agregar-notas-del-orador-a-las-diapositivas-26985155-35f5-45ba-812b-e1bd3c48928e" TargetMode="External"/><Relationship Id="rId22" Type="http://schemas.openxmlformats.org/officeDocument/2006/relationships/hyperlink" Target="https://support.office.com/es-es/article/imprimir-diapositivas-con-o-sin-notas-del-orador-02952fc2-2921-4305-b8b2-e98644a93e06" TargetMode="External"/><Relationship Id="rId23" Type="http://schemas.openxmlformats.org/officeDocument/2006/relationships/image" Target="media/image9.png"/><Relationship Id="rId24" Type="http://schemas.openxmlformats.org/officeDocument/2006/relationships/hyperlink" Target="https://support.office.com/es-es/article/difundir-una-presentaci%C3%B3n-de-powerpoint-en-l%C3%ADnea-a-un-p%C3%BAblico-remoto-25330108-518e-44be-a281-e3d85f784fee" TargetMode="External"/><Relationship Id="rId25" Type="http://schemas.openxmlformats.org/officeDocument/2006/relationships/hyperlink" Target="https://support.office.com/es-es/article/iniciar-una-presentaci%C3%B3n-en-l%C3%ADnea-en-powerpoint-con-skype-empresarial-63b03fd3-b7c6-4521-8c71-fcb34ebcc405" TargetMode="External"/><Relationship Id="rId26" Type="http://schemas.openxmlformats.org/officeDocument/2006/relationships/hyperlink" Target="https://support.office.com/es-es/article/iniciar-la-presentaci%C3%B3n-y-ver-las-notas-en-la-vista-moderador-4de90e28-487e-435c-9401-eb49a3801257" TargetMode="External"/><Relationship Id="rId27" Type="http://schemas.openxmlformats.org/officeDocument/2006/relationships/hyperlink" Target="https://support.office.com/es-es/article/obtener-m%C3%A1s-informaci%C3%B3n-sobre-gr%C3%A1ficos-smartart-6ea4fdb0-aa40-4fa9-9348-662d8af6ca2c" TargetMode="External"/><Relationship Id="rId28" Type="http://schemas.openxmlformats.org/officeDocument/2006/relationships/hyperlink" Target="https://support.office.com/es-es/article/cambiar-la-presentaci%C3%B3n-de-los-ejes-del-gr%C3%A1fico-422c97af-1483-4bad-a3db-3a9ef630b5a9" TargetMode="External"/><Relationship Id="rId29" Type="http://schemas.openxmlformats.org/officeDocument/2006/relationships/hyperlink" Target="https://support.office.com/es-es/article/aplicar-un-tema-para-agregar-color-y-estilo-a-una-presentaci%C3%B3n-f1616ee1-2820-4eaf-a9f3-525347eeace1" TargetMode="External"/><Relationship Id="rId30" Type="http://schemas.openxmlformats.org/officeDocument/2006/relationships/hyperlink" Target="https://support.office.com/es-es/article/revisar-la-ortograf%C3%ADa-y-gram%C3%A1tica-en-office-5cdeced7-d81d-47de-9096-efd0ee909227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s://support.office.com/es-es/article/guardar-el-archivo-de-la-presentaci%C3%B3n-34377c9c-a1e5-44e1-9c3f-e6e72ee6c541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https://support.office.com/es-es/article/cambiar-las-fuentes-de-una-presentaci%C3%B3n-0109d7b7-4f3e-4d0a-b8a8-2604f21e977f" TargetMode="External"/><Relationship Id="rId15" Type="http://schemas.openxmlformats.org/officeDocument/2006/relationships/hyperlink" Target="https://support.office.com/es-es/article/cambiar-el-color-del-texto-en-una-diapositiva-26773c77-daad-4ef2-bed9-bf7ab3eed348" TargetMode="External"/><Relationship Id="rId16" Type="http://schemas.openxmlformats.org/officeDocument/2006/relationships/hyperlink" Target="https://support.office.com/es-es/article/agregar-vi%C3%B1etas-o-n%C3%BAmeros-al-texto-a6f1b87e-fca8-47da-ade9-5d99b7f41f04" TargetMode="External"/><Relationship Id="rId17" Type="http://schemas.openxmlformats.org/officeDocument/2006/relationships/hyperlink" Target="https://support.office.com/es-es/article/aplicar-formato-de-super%C3%ADndice-o-sub%C3%ADndice-al-texto-e989637a-12ec-4fe5-8b04-345342408abd" TargetMode="External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support.office.com/es-es/article/crear-un-tema-propio-en-powerpoint-83e68627-2c17-454a-9fd8-62deb81951a6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1277</Words>
  <Characters>7025</Characters>
  <Application>Microsoft Macintosh Word</Application>
  <DocSecurity>0</DocSecurity>
  <Lines>58</Lines>
  <Paragraphs>16</Paragraphs>
  <ScaleCrop>false</ScaleCrop>
  <Company>JAMONES EL CHORRILLO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GONZALEZ EXPOSITO</dc:creator>
  <cp:keywords/>
  <dc:description/>
  <cp:lastModifiedBy>DAMIAN GONZALEZ EXPOSITO</cp:lastModifiedBy>
  <cp:revision>1</cp:revision>
  <dcterms:created xsi:type="dcterms:W3CDTF">2019-03-13T07:50:00Z</dcterms:created>
  <dcterms:modified xsi:type="dcterms:W3CDTF">2019-03-13T07:53:00Z</dcterms:modified>
</cp:coreProperties>
</file>