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90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425"/>
        <w:gridCol w:w="426"/>
        <w:gridCol w:w="425"/>
        <w:gridCol w:w="425"/>
        <w:gridCol w:w="425"/>
        <w:gridCol w:w="426"/>
        <w:gridCol w:w="992"/>
        <w:gridCol w:w="850"/>
        <w:gridCol w:w="851"/>
        <w:gridCol w:w="992"/>
        <w:gridCol w:w="851"/>
        <w:gridCol w:w="992"/>
      </w:tblGrid>
      <w:tr w:rsidR="00EB487F" w:rsidRPr="009E5D5F" w:rsidTr="006262FC"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ED5675" w:rsidRDefault="00EB487F" w:rsidP="00F63A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D5675">
              <w:rPr>
                <w:rFonts w:ascii="Book Antiqua" w:hAnsi="Book Antiqua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89984" behindDoc="1" locked="0" layoutInCell="1" allowOverlap="1" wp14:anchorId="6B4AC9D6" wp14:editId="2F2E027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675">
              <w:rPr>
                <w:rFonts w:ascii="Book Antiqua" w:hAnsi="Book Antiqua"/>
                <w:b/>
                <w:sz w:val="24"/>
                <w:szCs w:val="24"/>
              </w:rPr>
              <w:t>ÁREA: MATEMÁTICAS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Pr="006B0393" w:rsidRDefault="00EB487F" w:rsidP="00F469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B487F" w:rsidRPr="006B0393" w:rsidRDefault="00EB487F" w:rsidP="00F469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0393">
              <w:rPr>
                <w:rFonts w:ascii="Book Antiqua" w:hAnsi="Book Antiqua"/>
                <w:sz w:val="20"/>
                <w:szCs w:val="20"/>
              </w:rPr>
              <w:t>INSTRUMENTOS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Pr="00ED5675" w:rsidRDefault="00EB487F" w:rsidP="00D62CF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>TEMPORALIZACIÓN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Pr="006B0393" w:rsidRDefault="00EB487F" w:rsidP="00D62CF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487F" w:rsidRPr="009E5D5F" w:rsidTr="006262FC">
        <w:trPr>
          <w:trHeight w:val="108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Pr="00ED5675" w:rsidRDefault="00EB487F" w:rsidP="00424CB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0393">
              <w:rPr>
                <w:rFonts w:ascii="Book Antiqua" w:hAnsi="Book Antiqua"/>
                <w:sz w:val="20"/>
                <w:szCs w:val="20"/>
              </w:rPr>
              <w:t xml:space="preserve">CICLO: 3º              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>CURSO: 6</w:t>
            </w:r>
            <w:r w:rsidRPr="00ED5675">
              <w:rPr>
                <w:rFonts w:ascii="Book Antiqua" w:hAnsi="Book Antiqua"/>
                <w:b/>
                <w:sz w:val="20"/>
                <w:szCs w:val="20"/>
              </w:rPr>
              <w:t>º</w:t>
            </w:r>
          </w:p>
          <w:p w:rsidR="00EB487F" w:rsidRPr="006B0393" w:rsidRDefault="00EB487F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6B0393" w:rsidRDefault="00EB487F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EB487F" w:rsidRPr="00ED5675" w:rsidRDefault="00EB487F" w:rsidP="00D62CF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 xml:space="preserve">1º </w:t>
            </w:r>
          </w:p>
          <w:p w:rsidR="00EB487F" w:rsidRPr="00ED5675" w:rsidRDefault="00EB487F" w:rsidP="00D62CF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487F" w:rsidRPr="00ED5675" w:rsidRDefault="00EB487F" w:rsidP="00D62CF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>1º</w:t>
            </w:r>
          </w:p>
          <w:p w:rsidR="00EB487F" w:rsidRPr="00ED5675" w:rsidRDefault="00EB487F" w:rsidP="00D62CF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 w:rsidRPr="006B0393">
              <w:rPr>
                <w:rFonts w:ascii="Book Antiqua" w:hAnsi="Book Antiqua"/>
                <w:sz w:val="20"/>
                <w:szCs w:val="20"/>
              </w:rPr>
              <w:t>2º</w:t>
            </w:r>
          </w:p>
          <w:p w:rsidR="00EB487F" w:rsidRPr="006B0393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 w:rsidRPr="006B0393">
              <w:rPr>
                <w:rFonts w:ascii="Book Antiqua" w:hAnsi="Book Antiqua"/>
                <w:sz w:val="20"/>
                <w:szCs w:val="20"/>
              </w:rPr>
              <w:t>T</w:t>
            </w:r>
            <w:r w:rsidRPr="006B0393">
              <w:rPr>
                <w:rFonts w:ascii="Book Antiqua" w:hAnsi="Book Antiqua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2º</w:t>
            </w:r>
          </w:p>
          <w:p w:rsidR="00EB487F" w:rsidRPr="006B0393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3º</w:t>
            </w:r>
          </w:p>
          <w:p w:rsidR="00EB487F" w:rsidRPr="006B0393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3º</w:t>
            </w:r>
          </w:p>
          <w:p w:rsidR="00EB487F" w:rsidRPr="006B0393" w:rsidRDefault="00EB487F" w:rsidP="006B039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</w:p>
        </w:tc>
      </w:tr>
      <w:tr w:rsidR="00EB487F" w:rsidRPr="009E5D5F" w:rsidTr="006262FC">
        <w:trPr>
          <w:cantSplit/>
          <w:trHeight w:val="113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ED5675" w:rsidRDefault="00EB487F" w:rsidP="00424CBD">
            <w:pPr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>CRITERIOS DE</w:t>
            </w:r>
          </w:p>
          <w:p w:rsidR="00EB487F" w:rsidRPr="00ED5675" w:rsidRDefault="00EB487F" w:rsidP="00424CB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D5675">
              <w:rPr>
                <w:rFonts w:ascii="Book Antiqua" w:hAnsi="Book Antiqua"/>
                <w:b/>
                <w:sz w:val="20"/>
                <w:szCs w:val="20"/>
              </w:rPr>
              <w:t>EVALUACIÓN</w:t>
            </w:r>
          </w:p>
          <w:p w:rsidR="00EB487F" w:rsidRDefault="00EB487F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B487F" w:rsidRPr="009E5D5F" w:rsidRDefault="00EB487F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ED5675" w:rsidRDefault="00EB487F" w:rsidP="00424C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D5675">
              <w:rPr>
                <w:rFonts w:ascii="Book Antiqua" w:hAnsi="Book Antiqua"/>
                <w:b/>
                <w:sz w:val="24"/>
                <w:szCs w:val="24"/>
              </w:rPr>
              <w:t>INDICADORES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487F" w:rsidRDefault="00EB487F" w:rsidP="00263D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  <w:p w:rsidR="00EB487F" w:rsidRDefault="00EB487F" w:rsidP="00263D75">
            <w:pPr>
              <w:rPr>
                <w:rFonts w:ascii="Book Antiqua" w:hAnsi="Book Antiqua"/>
              </w:rPr>
            </w:pPr>
          </w:p>
          <w:p w:rsidR="00EB487F" w:rsidRDefault="00EB487F" w:rsidP="00263D75">
            <w:pPr>
              <w:rPr>
                <w:rFonts w:ascii="Book Antiqua" w:hAnsi="Book Antiqua"/>
              </w:rPr>
            </w:pPr>
          </w:p>
          <w:p w:rsidR="00EB487F" w:rsidRDefault="00EB487F" w:rsidP="00263D75">
            <w:pPr>
              <w:rPr>
                <w:rFonts w:ascii="Book Antiqua" w:hAnsi="Book Antiqua"/>
              </w:rPr>
            </w:pPr>
          </w:p>
          <w:p w:rsidR="00EB487F" w:rsidRDefault="00EB487F" w:rsidP="00263D75">
            <w:pPr>
              <w:rPr>
                <w:rFonts w:ascii="Book Antiqua" w:hAnsi="Book Antiqua"/>
              </w:rPr>
            </w:pPr>
          </w:p>
          <w:p w:rsidR="00EB487F" w:rsidRDefault="00EB487F" w:rsidP="00263D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</w:t>
            </w:r>
          </w:p>
          <w:p w:rsidR="00EB487F" w:rsidRDefault="00EB487F" w:rsidP="00263D75">
            <w:pPr>
              <w:rPr>
                <w:rFonts w:ascii="Book Antiqua" w:hAnsi="Book Antiqua"/>
              </w:rPr>
            </w:pPr>
          </w:p>
          <w:p w:rsidR="00EB487F" w:rsidRPr="009E5D5F" w:rsidRDefault="00EB487F" w:rsidP="00263D75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EO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</w:rPr>
            </w:pPr>
            <w:r w:rsidRPr="006262FC">
              <w:rPr>
                <w:rFonts w:ascii="Book Antiqua" w:eastAsia="Calibri" w:hAnsi="Book Antiqua" w:cs="Times New Roman"/>
                <w:b/>
              </w:rPr>
              <w:t xml:space="preserve">UD:     1  </w:t>
            </w:r>
          </w:p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eastAsia="Calibri" w:hAnsi="Book Antiqua" w:cs="Times New Roman"/>
                <w:b/>
                <w:sz w:val="16"/>
                <w:szCs w:val="16"/>
              </w:rPr>
              <w:t xml:space="preserve">Números  </w:t>
            </w:r>
            <w:proofErr w:type="gramStart"/>
            <w:r>
              <w:rPr>
                <w:rFonts w:ascii="Book Antiqua" w:eastAsia="Calibri" w:hAnsi="Book Antiqua" w:cs="Times New Roman"/>
                <w:b/>
                <w:sz w:val="16"/>
                <w:szCs w:val="16"/>
              </w:rPr>
              <w:t>naturales ,</w:t>
            </w:r>
            <w:proofErr w:type="gramEnd"/>
            <w:r>
              <w:rPr>
                <w:rFonts w:ascii="Book Antiqua" w:eastAsia="Calibri" w:hAnsi="Book Antiqua" w:cs="Times New Roman"/>
                <w:b/>
                <w:sz w:val="16"/>
                <w:szCs w:val="16"/>
              </w:rPr>
              <w:t xml:space="preserve">  enteros y </w:t>
            </w:r>
            <w:r w:rsidRPr="006262FC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decimales.  Operaciones</w:t>
            </w:r>
          </w:p>
          <w:p w:rsidR="00EB487F" w:rsidRPr="00EB487F" w:rsidRDefault="00EB487F" w:rsidP="00D62CF4">
            <w:pPr>
              <w:ind w:left="113" w:right="113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</w:rPr>
            </w:pPr>
            <w:r w:rsidRPr="006262FC">
              <w:rPr>
                <w:rFonts w:ascii="Book Antiqua" w:eastAsia="Calibri" w:hAnsi="Book Antiqua" w:cs="Times New Roman"/>
                <w:b/>
              </w:rPr>
              <w:t>UD:    2</w:t>
            </w:r>
          </w:p>
          <w:p w:rsidR="00EB487F" w:rsidRPr="00EB487F" w:rsidRDefault="006262FC" w:rsidP="006262FC">
            <w:pPr>
              <w:ind w:left="113" w:right="113"/>
              <w:rPr>
                <w:rFonts w:ascii="Book Antiqua" w:hAnsi="Book Antiqua"/>
                <w:b/>
                <w:sz w:val="20"/>
                <w:szCs w:val="20"/>
              </w:rPr>
            </w:pPr>
            <w:r w:rsidRPr="006262FC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Numeración. Divisiones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</w:rPr>
            </w:pPr>
            <w:r w:rsidRPr="006262FC">
              <w:rPr>
                <w:rFonts w:ascii="Book Antiqua" w:eastAsia="Calibri" w:hAnsi="Book Antiqua" w:cs="Times New Roman"/>
                <w:b/>
              </w:rPr>
              <w:t>UD:    3</w:t>
            </w:r>
          </w:p>
          <w:p w:rsidR="00EB487F" w:rsidRPr="00EB487F" w:rsidRDefault="006262FC" w:rsidP="006262FC">
            <w:pPr>
              <w:ind w:left="113" w:right="113"/>
              <w:rPr>
                <w:rFonts w:ascii="Book Antiqua" w:hAnsi="Book Antiqua"/>
                <w:b/>
                <w:sz w:val="20"/>
                <w:szCs w:val="20"/>
              </w:rPr>
            </w:pPr>
            <w:r w:rsidRPr="006262FC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Numeración. Fracciones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</w:rPr>
            </w:pPr>
            <w:r w:rsidRPr="006262FC">
              <w:rPr>
                <w:rFonts w:ascii="Book Antiqua" w:eastAsia="Calibri" w:hAnsi="Book Antiqua" w:cs="Times New Roman"/>
                <w:b/>
              </w:rPr>
              <w:t>UD:    4</w:t>
            </w:r>
          </w:p>
          <w:p w:rsidR="00EB487F" w:rsidRPr="00EB487F" w:rsidRDefault="006262FC" w:rsidP="006262FC">
            <w:pPr>
              <w:ind w:left="113" w:right="113"/>
              <w:rPr>
                <w:rFonts w:ascii="Book Antiqua" w:hAnsi="Book Antiqua"/>
                <w:b/>
                <w:sz w:val="20"/>
                <w:szCs w:val="20"/>
              </w:rPr>
            </w:pPr>
            <w:r w:rsidRPr="006262FC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Medida. Sistema  métrico decimal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</w:rPr>
            </w:pPr>
            <w:r w:rsidRPr="006262FC">
              <w:rPr>
                <w:rFonts w:ascii="Book Antiqua" w:eastAsia="Calibri" w:hAnsi="Book Antiqua" w:cs="Times New Roman"/>
                <w:b/>
              </w:rPr>
              <w:t>UD :   5</w:t>
            </w:r>
          </w:p>
          <w:p w:rsidR="00EB487F" w:rsidRPr="00EB487F" w:rsidRDefault="006262FC" w:rsidP="006262FC">
            <w:pPr>
              <w:ind w:left="113" w:right="113"/>
              <w:rPr>
                <w:rFonts w:ascii="Book Antiqua" w:hAnsi="Book Antiqua"/>
                <w:b/>
                <w:sz w:val="20"/>
                <w:szCs w:val="20"/>
              </w:rPr>
            </w:pPr>
            <w:r w:rsidRPr="006262FC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Geometría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62FC" w:rsidRPr="006262FC" w:rsidRDefault="006262FC" w:rsidP="006262FC">
            <w:pPr>
              <w:spacing w:after="160" w:line="259" w:lineRule="auto"/>
              <w:ind w:left="113" w:right="113"/>
              <w:rPr>
                <w:rFonts w:ascii="Book Antiqua" w:eastAsia="Calibri" w:hAnsi="Book Antiqua" w:cs="Times New Roman"/>
                <w:b/>
              </w:rPr>
            </w:pPr>
            <w:r w:rsidRPr="006262FC">
              <w:rPr>
                <w:rFonts w:ascii="Book Antiqua" w:eastAsia="Calibri" w:hAnsi="Book Antiqua" w:cs="Times New Roman"/>
                <w:b/>
              </w:rPr>
              <w:t>UD:    6</w:t>
            </w:r>
          </w:p>
          <w:p w:rsidR="00EB487F" w:rsidRPr="00EB487F" w:rsidRDefault="006262FC" w:rsidP="006262FC">
            <w:pPr>
              <w:ind w:left="113" w:right="113"/>
              <w:rPr>
                <w:rFonts w:ascii="Book Antiqua" w:hAnsi="Book Antiqua"/>
                <w:b/>
                <w:sz w:val="20"/>
                <w:szCs w:val="20"/>
              </w:rPr>
            </w:pPr>
            <w:r w:rsidRPr="006262FC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Representación de datos. Gráficos. Estadística.</w:t>
            </w:r>
          </w:p>
        </w:tc>
      </w:tr>
      <w:tr w:rsidR="00EB487F" w:rsidRPr="009E5D5F" w:rsidTr="006262FC">
        <w:trPr>
          <w:trHeight w:val="3551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C.E.3.1.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8D06D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Elaborar informes detallando el proceso de investigación, valorando resultados y conclusiones, utilizando medios tecnológicos para la búsqueda de información, registro de datos y elaboración de documentos en el proceso.</w:t>
            </w: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9E5D5F" w:rsidRDefault="00EB487F" w:rsidP="00762018">
            <w:pPr>
              <w:spacing w:after="120" w:line="276" w:lineRule="auto"/>
              <w:ind w:right="-4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8D06D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  <w:p w:rsidR="00EB487F" w:rsidRPr="008D06DF" w:rsidRDefault="00EB487F" w:rsidP="008D06DF">
            <w:pPr>
              <w:spacing w:after="120" w:line="276" w:lineRule="auto"/>
              <w:ind w:right="-4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C71624" w:rsidRDefault="00EB487F" w:rsidP="008D06DF">
            <w:pPr>
              <w:spacing w:after="120" w:line="276" w:lineRule="auto"/>
              <w:ind w:right="-4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rPr>
          <w:trHeight w:val="1167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MAT.3.1.2. Valora las diferentes estrategias y persevera en la búsqueda de datos y soluciones precisas, tanto en la formulación como en la resolución de un problema. </w:t>
            </w:r>
          </w:p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C71624" w:rsidRDefault="00EB487F" w:rsidP="00D62C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CB3540"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rPr>
          <w:trHeight w:val="70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8D06D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  <w:p w:rsidR="00EB487F" w:rsidRPr="00C71624" w:rsidRDefault="00EB487F" w:rsidP="00D62C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c>
          <w:tcPr>
            <w:tcW w:w="32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21244A">
            <w:pPr>
              <w:spacing w:after="120" w:line="276" w:lineRule="auto"/>
              <w:ind w:right="-40"/>
              <w:jc w:val="both"/>
              <w:rPr>
                <w:rFonts w:ascii="Book Antiqua" w:hAnsi="Book Antiqua"/>
              </w:rPr>
            </w:pP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lastRenderedPageBreak/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8D06D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MAT.3.3.1. Desarrolla actitudes personales inherentes al quehacer matemático, planteando la resolución de retos y problemas con precisión, esmero e interés.</w:t>
            </w: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21244A">
            <w:pPr>
              <w:spacing w:after="120" w:line="276" w:lineRule="auto"/>
              <w:ind w:right="-40"/>
              <w:jc w:val="both"/>
              <w:rPr>
                <w:rFonts w:ascii="Book Antiqua" w:hAnsi="Book Antiqua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c>
          <w:tcPr>
            <w:tcW w:w="32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9E5D5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Book Antiqua" w:hAnsi="Book Antiqua"/>
              </w:rPr>
            </w:pP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C.E.3.4.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315631">
              <w:rPr>
                <w:rFonts w:ascii="Times New Roman" w:eastAsia="Calibri" w:hAnsi="Times New Roman" w:cs="Times New Roman"/>
                <w:sz w:val="20"/>
                <w:szCs w:val="20"/>
              </w:rPr>
              <w:t>MAT.3.4.1. Lee y escribe números naturales, enteros y decimales hasta las centésimas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631">
              <w:rPr>
                <w:rFonts w:ascii="Times New Roman" w:eastAsia="Calibri" w:hAnsi="Times New Roman" w:cs="Times New Roman"/>
                <w:sz w:val="20"/>
                <w:szCs w:val="20"/>
              </w:rPr>
              <w:t>MAT.3.4.2. Lee y escribe fracciones sencillas.</w:t>
            </w: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MAT.3.4.3. Descompone, compone y redondea números naturales y decimales, interpretando el valor de posición de cada una de sus cifras. </w:t>
            </w: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rPr>
          <w:trHeight w:val="874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  <w:r w:rsidRPr="00315631">
              <w:rPr>
                <w:rFonts w:ascii="Times New Roman" w:eastAsia="Calibri" w:hAnsi="Times New Roman" w:cs="Times New Roman"/>
                <w:sz w:val="20"/>
                <w:szCs w:val="20"/>
              </w:rPr>
              <w:t>MAT.3.4.4. Ordena números naturales, enteros, decimales y fracciones básicas por comparación, representación en la recta numérica y transformación de unos en otros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rPr>
          <w:trHeight w:val="1299"/>
        </w:trPr>
        <w:tc>
          <w:tcPr>
            <w:tcW w:w="32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8D06D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  <w:p w:rsidR="00EB487F" w:rsidRDefault="00EB487F" w:rsidP="00762018">
            <w:pPr>
              <w:jc w:val="both"/>
              <w:rPr>
                <w:rFonts w:ascii="Book Antiqua" w:hAnsi="Book Antiqua"/>
              </w:rPr>
            </w:pPr>
          </w:p>
          <w:p w:rsidR="00EB487F" w:rsidRDefault="00EB487F" w:rsidP="00762018">
            <w:pPr>
              <w:jc w:val="both"/>
              <w:rPr>
                <w:rFonts w:ascii="Book Antiqua" w:hAnsi="Book Antiqua"/>
              </w:rPr>
            </w:pPr>
          </w:p>
          <w:p w:rsidR="00EB487F" w:rsidRDefault="00EB487F" w:rsidP="00762018">
            <w:pPr>
              <w:jc w:val="both"/>
              <w:rPr>
                <w:rFonts w:ascii="Book Antiqua" w:hAnsi="Book Antiqua"/>
              </w:rPr>
            </w:pPr>
          </w:p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D62CF4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D62CF4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D62CF4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MAT.3.5.1. Realiza cálculos mentales con las cuatro operaciones utilizando diferentes estrategias personales y académicas, teniendo en cuenta la jerarquía de las operaciones</w:t>
            </w: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6262FC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  <w:r w:rsidRPr="006262FC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6262FC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  <w:r w:rsidRPr="006262FC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6262FC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  <w:r w:rsidRPr="006262FC"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8D06DF" w:rsidRDefault="00EB487F" w:rsidP="008D06DF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 3.5.3. Suma, resta, multiplica y divide números naturales y decimales con el algoritmo, en comprobación de resultados, en contextos de resolución de problemas y en situaciones cotidianas.</w:t>
            </w: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75737F" w:rsidRDefault="006262FC" w:rsidP="00D62C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  <w:r w:rsidRPr="0075737F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6262FC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  <w:r w:rsidRPr="006262FC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6262FC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  <w:r w:rsidRPr="006262FC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6262FC" w:rsidRDefault="00EB487F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</w:p>
          <w:p w:rsidR="006262FC" w:rsidRPr="006262FC" w:rsidRDefault="006262FC" w:rsidP="00D62CF4">
            <w:pPr>
              <w:rPr>
                <w:rFonts w:ascii="Book Antiqua" w:hAnsi="Book Antiqua"/>
                <w:b/>
              </w:rPr>
            </w:pPr>
            <w:r w:rsidRPr="006262FC">
              <w:rPr>
                <w:rFonts w:ascii="Book Antiqua" w:hAnsi="Book Antiqua"/>
                <w:b/>
              </w:rPr>
              <w:t>X</w:t>
            </w: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</w:tr>
      <w:tr w:rsidR="00EB487F" w:rsidRPr="009E5D5F" w:rsidTr="006262FC">
        <w:tc>
          <w:tcPr>
            <w:tcW w:w="32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8D06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C.E.3.6. Utilizar los números naturales, decimales, fraccionarios y los porcentajes sencillos para interpretar e intercambiar información en contextos de la vida cotidiana, utilizando sus equivalencias para realizar cálculos sencillos y resolver problemas.</w:t>
            </w: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Book Antiqua" w:hAnsi="Book Antiqua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Book Antiqua" w:hAnsi="Book Antiqua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Book Antiqua" w:hAnsi="Book Antiqua"/>
              </w:rPr>
            </w:pPr>
          </w:p>
          <w:p w:rsidR="00EB487F" w:rsidRPr="009E5D5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631">
              <w:rPr>
                <w:rFonts w:ascii="Times New Roman" w:eastAsia="Calibri" w:hAnsi="Times New Roman" w:cs="Times New Roman"/>
                <w:sz w:val="20"/>
                <w:szCs w:val="20"/>
              </w:rPr>
              <w:t>MAT.3.6.1. Utiliza los porcentajes para expresar partes, Identifica e interpreta datos y mensajes de textos numéricos sencillos de la vida cotidiana (facturas, folletos publicitarios, rebajas, repartos...</w:t>
            </w: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8547E" w:rsidRDefault="00EB487F" w:rsidP="00D62CF4">
            <w:pPr>
              <w:rPr>
                <w:rFonts w:ascii="Book Antiqua" w:hAnsi="Book Antiqua"/>
                <w:b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  <w:r w:rsidRPr="0008547E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0" w:type="dxa"/>
          </w:tcPr>
          <w:p w:rsidR="00EB487F" w:rsidRPr="0008547E" w:rsidRDefault="00EB487F" w:rsidP="00D62CF4">
            <w:pPr>
              <w:rPr>
                <w:rFonts w:ascii="Book Antiqua" w:hAnsi="Book Antiqua"/>
                <w:b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  <w:r w:rsidRPr="0008547E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851" w:type="dxa"/>
          </w:tcPr>
          <w:p w:rsidR="00EB487F" w:rsidRPr="0008547E" w:rsidRDefault="00EB487F" w:rsidP="00D62CF4">
            <w:pPr>
              <w:rPr>
                <w:rFonts w:ascii="Book Antiqua" w:hAnsi="Book Antiqua"/>
                <w:b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  <w:r w:rsidRPr="0008547E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</w:tr>
      <w:tr w:rsidR="00EB487F" w:rsidRPr="009E5D5F" w:rsidTr="006262FC"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MAT.3.6.2. Realiza cálculos sencillos con fracciones básicas y porcentajes (cálculo del porcentaje de un número y su equivalente en fracciones). </w:t>
            </w:r>
          </w:p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</w:tr>
      <w:tr w:rsidR="00EB487F" w:rsidRPr="009E5D5F" w:rsidTr="006262FC">
        <w:trPr>
          <w:trHeight w:val="729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pBdr>
                <w:bottom w:val="single" w:sz="8" w:space="4" w:color="4F81BD"/>
              </w:pBdr>
              <w:spacing w:after="300"/>
              <w:contextualSpacing/>
              <w:jc w:val="both"/>
              <w:rPr>
                <w:rFonts w:ascii="Times New Roman" w:eastAsia="Calibri" w:hAnsi="Times New Roman" w:cs="Times New Roman"/>
                <w:spacing w:val="5"/>
                <w:kern w:val="28"/>
                <w:sz w:val="20"/>
                <w:szCs w:val="20"/>
              </w:rPr>
            </w:pPr>
            <w:r w:rsidRPr="00315631">
              <w:rPr>
                <w:rFonts w:ascii="Times New Roman" w:eastAsia="Calibri" w:hAnsi="Times New Roman" w:cs="Times New Roman"/>
                <w:spacing w:val="5"/>
                <w:kern w:val="28"/>
                <w:sz w:val="20"/>
                <w:szCs w:val="20"/>
              </w:rPr>
              <w:t xml:space="preserve">MAT.3.6.3. Realiza equivalencias de las redes numéricas básicas (1/2, 0,5, 50%, la mitad) para resolver problemas. </w:t>
            </w:r>
          </w:p>
          <w:p w:rsidR="00EB487F" w:rsidRPr="009E5D5F" w:rsidRDefault="00EB487F" w:rsidP="00036D58">
            <w:pPr>
              <w:spacing w:after="120" w:line="276" w:lineRule="auto"/>
              <w:ind w:right="-40"/>
              <w:jc w:val="both"/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08547E" w:rsidRDefault="0008547E" w:rsidP="00D62CF4">
            <w:pPr>
              <w:rPr>
                <w:rFonts w:ascii="Book Antiqua" w:hAnsi="Book Antiqua"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  <w:r w:rsidRPr="0008547E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</w:tr>
      <w:tr w:rsidR="00EB487F" w:rsidRPr="009E5D5F" w:rsidTr="006262FC">
        <w:trPr>
          <w:trHeight w:val="405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pBdr>
                <w:bottom w:val="single" w:sz="8" w:space="4" w:color="4F81BD"/>
              </w:pBdr>
              <w:spacing w:after="300"/>
              <w:contextualSpacing/>
              <w:jc w:val="both"/>
              <w:rPr>
                <w:rFonts w:ascii="Cambria" w:eastAsia="Times New Roman" w:hAnsi="Cambria" w:cs="Times New Roman"/>
                <w:spacing w:val="5"/>
                <w:kern w:val="28"/>
                <w:sz w:val="52"/>
                <w:szCs w:val="52"/>
              </w:rPr>
            </w:pPr>
            <w:r w:rsidRPr="00315631">
              <w:rPr>
                <w:rFonts w:ascii="Times New Roman" w:eastAsia="Calibri" w:hAnsi="Times New Roman" w:cs="Times New Roman"/>
                <w:spacing w:val="5"/>
                <w:kern w:val="28"/>
                <w:sz w:val="20"/>
                <w:szCs w:val="20"/>
              </w:rPr>
              <w:t xml:space="preserve">MAT.3.6.4. Aplica las equivalencias numéricas entre fracciones, decimales y porcentajes para intercambiar y comunicar mensajes. </w:t>
            </w:r>
          </w:p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08547E" w:rsidRDefault="0008547E" w:rsidP="00D62CF4">
            <w:pPr>
              <w:rPr>
                <w:rFonts w:ascii="Book Antiqua" w:hAnsi="Book Antiqua"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  <w:r w:rsidRPr="0008547E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</w:tr>
      <w:tr w:rsidR="00EB487F" w:rsidRPr="009E5D5F" w:rsidTr="006262FC">
        <w:trPr>
          <w:trHeight w:val="405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9E5D5F" w:rsidRDefault="00EB487F" w:rsidP="0076201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315631" w:rsidRDefault="00EB487F" w:rsidP="00315631">
            <w:pPr>
              <w:pBdr>
                <w:bottom w:val="single" w:sz="8" w:space="4" w:color="4F81BD"/>
              </w:pBdr>
              <w:spacing w:after="300"/>
              <w:contextualSpacing/>
              <w:jc w:val="both"/>
              <w:rPr>
                <w:rFonts w:ascii="Times New Roman" w:eastAsia="Calibri" w:hAnsi="Times New Roman" w:cs="Times New Roman"/>
                <w:spacing w:val="5"/>
                <w:kern w:val="28"/>
                <w:sz w:val="20"/>
                <w:szCs w:val="20"/>
              </w:rPr>
            </w:pPr>
            <w:r w:rsidRPr="00315631">
              <w:rPr>
                <w:rFonts w:ascii="Times New Roman" w:eastAsia="Calibri" w:hAnsi="Times New Roman" w:cs="Times New Roman"/>
                <w:spacing w:val="5"/>
                <w:kern w:val="28"/>
                <w:sz w:val="20"/>
                <w:szCs w:val="20"/>
              </w:rPr>
              <w:t>MAT.3.6.5. Resuelve problemas de la vida cotidiana utilizando porcentajes y regla de tres en situaciones de proporcionalidad directa, explicando oralmente y por escrito el significado de los datos, la situación planteada, el proceso seguido y las soluciones obtenidas.</w:t>
            </w:r>
          </w:p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87F" w:rsidRDefault="00EB487F" w:rsidP="00D62CF4">
            <w:pPr>
              <w:rPr>
                <w:rFonts w:ascii="Book Antiqua" w:hAnsi="Book Antiqua"/>
              </w:rPr>
            </w:pPr>
          </w:p>
          <w:p w:rsidR="0008547E" w:rsidRDefault="0008547E" w:rsidP="00D62CF4">
            <w:pPr>
              <w:rPr>
                <w:rFonts w:ascii="Book Antiqua" w:hAnsi="Book Antiqua"/>
              </w:rPr>
            </w:pPr>
          </w:p>
          <w:p w:rsidR="0008547E" w:rsidRDefault="0008547E" w:rsidP="00D62CF4">
            <w:pPr>
              <w:rPr>
                <w:rFonts w:ascii="Book Antiqua" w:hAnsi="Book Antiqua"/>
              </w:rPr>
            </w:pPr>
          </w:p>
          <w:p w:rsidR="0008547E" w:rsidRPr="0008547E" w:rsidRDefault="0008547E" w:rsidP="00D62CF4">
            <w:pPr>
              <w:rPr>
                <w:rFonts w:ascii="Book Antiqua" w:hAnsi="Book Antiqua"/>
                <w:b/>
              </w:rPr>
            </w:pPr>
            <w:r w:rsidRPr="0008547E"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487F" w:rsidRPr="009E5D5F" w:rsidRDefault="00EB487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  <w:p w:rsidR="00EB487F" w:rsidRPr="0075737F" w:rsidRDefault="00EB487F" w:rsidP="00D62CF4">
            <w:pPr>
              <w:rPr>
                <w:rFonts w:ascii="Book Antiqua" w:hAnsi="Book Antiqua"/>
                <w:b/>
              </w:rPr>
            </w:pPr>
          </w:p>
        </w:tc>
      </w:tr>
      <w:tr w:rsidR="00EB487F" w:rsidRPr="00036D58" w:rsidTr="006262FC">
        <w:trPr>
          <w:trHeight w:val="1321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036D58" w:rsidRDefault="00EB487F" w:rsidP="00762018">
            <w:pPr>
              <w:spacing w:after="120" w:line="276" w:lineRule="auto"/>
              <w:ind w:right="-40" w:firstLine="708"/>
              <w:jc w:val="both"/>
            </w:pPr>
            <w:r w:rsidRPr="00036D5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C.E.3.7.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MAT.3.7.1. Efectúa estimaciones previas a medidas de longitud, superficie, peso, masa, capacidad, volumen y tiempo en contextos reales, explicando el proceso seguido oralmente y por escrito. </w:t>
            </w:r>
          </w:p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487F" w:rsidRDefault="00EB487F" w:rsidP="00036D58">
            <w:pPr>
              <w:spacing w:after="160" w:line="259" w:lineRule="auto"/>
            </w:pPr>
          </w:p>
          <w:p w:rsidR="0008547E" w:rsidRDefault="0008547E" w:rsidP="00036D58">
            <w:pPr>
              <w:spacing w:after="160" w:line="259" w:lineRule="auto"/>
            </w:pPr>
          </w:p>
          <w:p w:rsidR="0008547E" w:rsidRPr="0008547E" w:rsidRDefault="0008547E" w:rsidP="00036D5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487F" w:rsidRPr="00036D58" w:rsidRDefault="00EB487F" w:rsidP="00036D58">
            <w:pPr>
              <w:spacing w:after="160" w:line="259" w:lineRule="auto"/>
            </w:pPr>
          </w:p>
        </w:tc>
      </w:tr>
      <w:tr w:rsidR="00EB487F" w:rsidRPr="00036D58" w:rsidTr="006262FC">
        <w:trPr>
          <w:trHeight w:val="2040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036D5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MAT.3.7.2. Selecciona instrumentos y unidades de medida usuales para realizar mediciones, expresando con precisión medidas de longitud, superficie, peso, masa, capacidad, volumen y tiempo en contextos reales, explicando el proceso seguido oralmente y por escrito.</w:t>
            </w:r>
          </w:p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Default="00EB487F" w:rsidP="00036D58"/>
          <w:p w:rsidR="0008547E" w:rsidRDefault="0008547E" w:rsidP="00036D58"/>
          <w:p w:rsidR="0008547E" w:rsidRDefault="0008547E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46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C.E.3.8. Operar con diferentes medidas del contexto real.</w:t>
            </w:r>
          </w:p>
          <w:p w:rsidR="00EB487F" w:rsidRPr="00036D5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036D58" w:rsidRDefault="00EB487F" w:rsidP="00762018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MAT.3.8.1. Opera con diferentes medidas en situaciones del contexto real.</w:t>
            </w:r>
          </w:p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Default="00EB487F" w:rsidP="00036D58"/>
          <w:p w:rsidR="0008547E" w:rsidRDefault="0008547E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686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Pr="00036D5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C.E.3.9. Conocer el sistema sexagesimal para realizar cálculos con medidas angulares, explicando oralmente y por escrito el proceso seguido y la estrategia utilizada.</w:t>
            </w:r>
          </w:p>
          <w:p w:rsidR="00EB487F" w:rsidRPr="00036D58" w:rsidRDefault="00EB487F" w:rsidP="00762018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MAT.3.9.1. Conoce el sistema sexagesimal.</w:t>
            </w:r>
          </w:p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Default="00EB487F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1252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036D5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36D5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MAT.3.9.2. Realiza cálculos con medidas angulares explicando oralmente y por escrito el proceso seguido y la estrategia utilizada.</w:t>
            </w:r>
          </w:p>
          <w:p w:rsidR="00EB487F" w:rsidRPr="00036D58" w:rsidRDefault="00EB487F" w:rsidP="00036D5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Default="00EB487F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2048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76201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C.E.3.10. Interpretar, describir y elaborar representaciones espaciales de la vida cotidiana (croquis, planos, maquetas...) utilizando las nociones geométricas básicas (situación, movimiento, paralelismo, perpendicularidad, escala, simetría, perímetro y superficie).</w:t>
            </w:r>
          </w:p>
          <w:p w:rsidR="00EB487F" w:rsidRPr="00036D58" w:rsidRDefault="00EB487F" w:rsidP="00762018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762018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MAT.3.10.1. Interpreta y describe representaciones espaciales de la vida cotidiana (croquis, planos, maquetas...) utilizando las nociones geométricas básicas (situación, movimiento, paralelismo, perpendicularidad, escala, simetría, perímetro y superficie). </w:t>
            </w:r>
          </w:p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Default="00EB487F" w:rsidP="00036D58"/>
          <w:p w:rsidR="0008547E" w:rsidRDefault="0008547E" w:rsidP="00036D58"/>
          <w:p w:rsidR="0008547E" w:rsidRDefault="0008547E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Default="00EB487F" w:rsidP="00036D58"/>
          <w:p w:rsidR="0008547E" w:rsidRDefault="0008547E" w:rsidP="00036D58"/>
          <w:p w:rsidR="0008547E" w:rsidRDefault="0008547E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B487F" w:rsidRPr="00036D58" w:rsidTr="006262FC">
        <w:trPr>
          <w:trHeight w:val="2047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76201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:rsidR="00EB487F" w:rsidRPr="00762018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MAT.3.10.2. Elabora representaciones espaciales de la vida cotidiana (croquis, planos, maquetas...) utilizando las nociones geométricas básicas (situación, movimiento, paralelismo, perpendicularidad, escala, simetría, perímetro y superficie).</w:t>
            </w:r>
          </w:p>
          <w:p w:rsidR="00EB487F" w:rsidRPr="00762018" w:rsidRDefault="00EB487F" w:rsidP="00762018">
            <w:pPr>
              <w:spacing w:after="120" w:line="276" w:lineRule="auto"/>
              <w:ind w:right="-40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87F" w:rsidRPr="00036D58" w:rsidTr="006262FC">
        <w:trPr>
          <w:trHeight w:val="1778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76201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C.E.3.11. Conocer, describir sus elementos básicos, clasificar según diversos criterios y reproducir las figuras planas: cuadrado, rectángulo, romboide, triángulo, trapecio, rombo y círculo, relacionándolas con elementos del contexto real.</w:t>
            </w:r>
          </w:p>
          <w:p w:rsidR="00EB487F" w:rsidRDefault="00EB487F" w:rsidP="00762018">
            <w:pPr>
              <w:ind w:firstLine="708"/>
              <w:jc w:val="both"/>
              <w:rPr>
                <w:b/>
              </w:rPr>
            </w:pPr>
          </w:p>
          <w:p w:rsidR="00EB487F" w:rsidRDefault="00EB487F" w:rsidP="00762018">
            <w:pPr>
              <w:ind w:firstLine="708"/>
              <w:jc w:val="both"/>
              <w:rPr>
                <w:b/>
              </w:rPr>
            </w:pPr>
          </w:p>
          <w:p w:rsidR="00EB487F" w:rsidRDefault="00EB487F" w:rsidP="00762018">
            <w:pPr>
              <w:ind w:firstLine="708"/>
              <w:jc w:val="both"/>
              <w:rPr>
                <w:b/>
              </w:rPr>
            </w:pPr>
          </w:p>
          <w:p w:rsidR="00EB487F" w:rsidRDefault="00EB487F" w:rsidP="00762018">
            <w:pPr>
              <w:ind w:firstLine="708"/>
              <w:jc w:val="both"/>
              <w:rPr>
                <w:b/>
              </w:rPr>
            </w:pPr>
          </w:p>
          <w:p w:rsidR="00EB487F" w:rsidRDefault="00EB487F" w:rsidP="00762018">
            <w:pPr>
              <w:ind w:firstLine="708"/>
              <w:jc w:val="both"/>
              <w:rPr>
                <w:b/>
              </w:rPr>
            </w:pPr>
          </w:p>
          <w:p w:rsidR="00EB487F" w:rsidRDefault="00EB487F" w:rsidP="00762018">
            <w:pPr>
              <w:ind w:firstLine="708"/>
              <w:jc w:val="both"/>
              <w:rPr>
                <w:b/>
              </w:rPr>
            </w:pPr>
          </w:p>
          <w:p w:rsidR="00EB487F" w:rsidRPr="00036D58" w:rsidRDefault="00EB487F" w:rsidP="00762018">
            <w:pPr>
              <w:ind w:firstLine="708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762018" w:rsidRDefault="00EB487F" w:rsidP="0076201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MAT.3.11.1. Conoce y describe las figuras planas: cuadrado, rectángulo, romboide, triángulo, trapecio, rombo y círculo relacionándolas con elementos del contexto real. </w:t>
            </w:r>
          </w:p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Default="00EB487F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1777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76201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762018" w:rsidRDefault="00EB487F" w:rsidP="0076201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sz w:val="20"/>
                <w:szCs w:val="20"/>
              </w:rPr>
              <w:t>MAT.3.11.2. Clasifica según diversos criterios las figuras planas: cuadrado, rectángulo, romboide, triángulo, trapecio, rombo y círculo relacionándolas con elementos del contexto real.</w:t>
            </w:r>
          </w:p>
          <w:p w:rsidR="00EB487F" w:rsidRPr="00762018" w:rsidRDefault="00EB487F" w:rsidP="0076201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Default="00EB487F" w:rsidP="00036D58"/>
          <w:p w:rsidR="0008547E" w:rsidRDefault="0008547E" w:rsidP="00036D58"/>
          <w:p w:rsidR="0008547E" w:rsidRDefault="0008547E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1118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76201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C.E.3.12. Conocer los poliedros, prismas, pirámides, conos, cilindros y esferas y sus elementos básicos, aplicando el conocimiento de sus características para la clasificación de cuerpos geométricos.</w:t>
            </w:r>
          </w:p>
          <w:p w:rsidR="00EB487F" w:rsidRPr="00036D58" w:rsidRDefault="00EB487F" w:rsidP="00762018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87F" w:rsidRPr="00CD3BB7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MAT.3.12.1. Conoce los poliedros, prismas, pirámides, conos, cilindros y esferas, sus elementos y características. </w:t>
            </w:r>
          </w:p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1117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Pr="00762018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BB7">
              <w:rPr>
                <w:rFonts w:ascii="Times New Roman" w:eastAsia="Calibri" w:hAnsi="Times New Roman" w:cs="Times New Roman"/>
                <w:sz w:val="20"/>
                <w:szCs w:val="20"/>
              </w:rPr>
              <w:t>MAT.3.12.2. Clasifica los poliedros, prismas, pirámides, conos, cilindros y esferas según sus elementos y características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487F" w:rsidRPr="00CD3BB7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124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CD3BB7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CD3BB7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036D58" w:rsidRDefault="00EB487F" w:rsidP="00CD3BB7">
            <w:pPr>
              <w:spacing w:after="120" w:line="276" w:lineRule="auto"/>
              <w:ind w:right="-40" w:firstLine="708"/>
              <w:jc w:val="both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CE</w:t>
            </w:r>
            <w:r w:rsidRPr="007620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. 3.13. Comprender el método de cálculo del perímetro y el área de paralelogramos, triángulos, trapecios y rombos. Calcular el perímetro y el área de estas figuras planas en situaciones de la vida cotidiana.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87F" w:rsidRPr="00CD3BB7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MAT.3.13.1. Comprende el método de cálculo del perímetro y el área de paralelogramos, triángulos, trapecios y rombos. </w:t>
            </w:r>
          </w:p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833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87F" w:rsidRDefault="00EB487F" w:rsidP="00762018">
            <w:pPr>
              <w:spacing w:after="120" w:line="276" w:lineRule="auto"/>
              <w:ind w:right="-40" w:firstLine="708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87F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BB7">
              <w:rPr>
                <w:rFonts w:ascii="Times New Roman" w:eastAsia="Calibri" w:hAnsi="Times New Roman" w:cs="Times New Roman"/>
                <w:sz w:val="20"/>
                <w:szCs w:val="20"/>
              </w:rPr>
              <w:t>MAT.3.13.2. Calcula el perímetro y el área de paralelogramos, triángulos, trapecios y rombos en situaciones de la vida cotidiana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487F" w:rsidRPr="00CD3BB7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Default="00EB487F" w:rsidP="00036D58"/>
          <w:p w:rsidR="0008547E" w:rsidRDefault="0008547E" w:rsidP="00036D58"/>
          <w:p w:rsidR="0008547E" w:rsidRDefault="0008547E" w:rsidP="00036D58"/>
          <w:p w:rsidR="0008547E" w:rsidRDefault="0008547E" w:rsidP="00036D58"/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EB487F" w:rsidRPr="00036D58" w:rsidRDefault="00EB487F" w:rsidP="00036D58"/>
        </w:tc>
      </w:tr>
      <w:tr w:rsidR="00EB487F" w:rsidRPr="00036D58" w:rsidTr="006262FC">
        <w:trPr>
          <w:trHeight w:val="361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7620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C.E.3.14.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  <w:p w:rsidR="00EB487F" w:rsidRPr="00036D58" w:rsidRDefault="00EB487F" w:rsidP="00473B89">
            <w:pPr>
              <w:jc w:val="both"/>
              <w:rPr>
                <w:b/>
              </w:rPr>
            </w:pPr>
            <w:r w:rsidRPr="007620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C.E.3.15.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036D58"/>
          <w:p w:rsidR="00EB487F" w:rsidRPr="00CD3BB7" w:rsidRDefault="00EB487F" w:rsidP="00CD3B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BB7">
              <w:rPr>
                <w:rFonts w:ascii="Times New Roman" w:eastAsia="Calibri" w:hAnsi="Times New Roman" w:cs="Times New Roman"/>
                <w:sz w:val="20"/>
                <w:szCs w:val="20"/>
              </w:rPr>
              <w:t>MAT.3.14.1. 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</w:t>
            </w:r>
          </w:p>
          <w:p w:rsidR="00EB487F" w:rsidRDefault="00EB487F" w:rsidP="00036D58"/>
          <w:p w:rsidR="00EB487F" w:rsidRDefault="00EB487F" w:rsidP="00036D58"/>
          <w:p w:rsidR="00EB487F" w:rsidRDefault="00EB487F" w:rsidP="00036D58"/>
          <w:p w:rsidR="00EB487F" w:rsidRDefault="00EB487F" w:rsidP="00036D58"/>
          <w:p w:rsidR="00EB487F" w:rsidRDefault="00EB487F" w:rsidP="00036D58"/>
          <w:p w:rsidR="00EB487F" w:rsidRDefault="00EB487F" w:rsidP="00036D58"/>
          <w:p w:rsidR="00EB487F" w:rsidRPr="00036D58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B487F" w:rsidRPr="00036D58" w:rsidTr="006262FC">
        <w:trPr>
          <w:trHeight w:val="1808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473B89">
            <w:r w:rsidRPr="00CD3BB7">
              <w:rPr>
                <w:rFonts w:ascii="Times New Roman" w:eastAsia="Calibri" w:hAnsi="Times New Roman" w:cs="Times New Roman"/>
                <w:sz w:val="20"/>
                <w:szCs w:val="20"/>
              </w:rPr>
              <w:t>MAT.3.15.1. Observa y constata, en situaciones de la vida cotidiana, que hay sucesos imposibles, sucesos que con casi toda seguridad se producen, o que se repiten, siendo más o menos probable esta repetición</w:t>
            </w:r>
          </w:p>
          <w:p w:rsidR="00EB487F" w:rsidRDefault="00EB487F" w:rsidP="00036D58"/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B487F" w:rsidRPr="00036D58" w:rsidTr="006262FC">
        <w:trPr>
          <w:trHeight w:val="1807"/>
        </w:trPr>
        <w:tc>
          <w:tcPr>
            <w:tcW w:w="32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87F" w:rsidRDefault="00EB487F" w:rsidP="001B6FDA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EB487F" w:rsidRPr="00CD3BB7" w:rsidRDefault="00EB487F" w:rsidP="00473B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B89">
              <w:rPr>
                <w:rFonts w:ascii="Times New Roman" w:eastAsia="Calibri" w:hAnsi="Times New Roman" w:cs="Times New Roman"/>
                <w:sz w:val="20"/>
                <w:szCs w:val="20"/>
              </w:rPr>
              <w:t>MAT.3.15.2. Hace estimaciones basadas en la experiencia sobre el resultado (posible, imposible, seguro, más o menos probable) de situaciones en las que intervenga el azar y comprobar dicho resultado.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5" w:type="dxa"/>
          </w:tcPr>
          <w:p w:rsidR="00EB487F" w:rsidRPr="00036D58" w:rsidRDefault="00EB487F" w:rsidP="00036D58"/>
        </w:tc>
        <w:tc>
          <w:tcPr>
            <w:tcW w:w="426" w:type="dxa"/>
          </w:tcPr>
          <w:p w:rsidR="00EB487F" w:rsidRPr="00036D58" w:rsidRDefault="00EB487F" w:rsidP="00036D58"/>
        </w:tc>
        <w:tc>
          <w:tcPr>
            <w:tcW w:w="992" w:type="dxa"/>
            <w:tcBorders>
              <w:left w:val="single" w:sz="12" w:space="0" w:color="auto"/>
            </w:tcBorders>
          </w:tcPr>
          <w:p w:rsidR="00EB487F" w:rsidRPr="00036D58" w:rsidRDefault="00EB487F" w:rsidP="00036D58"/>
        </w:tc>
        <w:tc>
          <w:tcPr>
            <w:tcW w:w="850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>
            <w:bookmarkStart w:id="0" w:name="_GoBack"/>
            <w:bookmarkEnd w:id="0"/>
          </w:p>
        </w:tc>
        <w:tc>
          <w:tcPr>
            <w:tcW w:w="992" w:type="dxa"/>
          </w:tcPr>
          <w:p w:rsidR="00EB487F" w:rsidRPr="00036D58" w:rsidRDefault="00EB487F" w:rsidP="00036D58"/>
        </w:tc>
        <w:tc>
          <w:tcPr>
            <w:tcW w:w="851" w:type="dxa"/>
          </w:tcPr>
          <w:p w:rsidR="00EB487F" w:rsidRPr="00036D58" w:rsidRDefault="00EB487F" w:rsidP="00036D58"/>
        </w:tc>
        <w:tc>
          <w:tcPr>
            <w:tcW w:w="992" w:type="dxa"/>
          </w:tcPr>
          <w:p w:rsidR="00EB487F" w:rsidRPr="0008547E" w:rsidRDefault="00EB487F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</w:p>
          <w:p w:rsidR="0008547E" w:rsidRPr="0008547E" w:rsidRDefault="0008547E" w:rsidP="00036D58">
            <w:pPr>
              <w:rPr>
                <w:rFonts w:ascii="Times New Roman" w:hAnsi="Times New Roman" w:cs="Times New Roman"/>
                <w:b/>
              </w:rPr>
            </w:pPr>
            <w:r w:rsidRPr="0008547E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70" w:rsidRDefault="00904A70" w:rsidP="0090544F">
      <w:pPr>
        <w:spacing w:after="0" w:line="240" w:lineRule="auto"/>
      </w:pPr>
      <w:r>
        <w:separator/>
      </w:r>
    </w:p>
  </w:endnote>
  <w:endnote w:type="continuationSeparator" w:id="0">
    <w:p w:rsidR="00904A70" w:rsidRDefault="00904A70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70" w:rsidRDefault="00904A70" w:rsidP="0090544F">
      <w:pPr>
        <w:spacing w:after="0" w:line="240" w:lineRule="auto"/>
      </w:pPr>
      <w:r>
        <w:separator/>
      </w:r>
    </w:p>
  </w:footnote>
  <w:footnote w:type="continuationSeparator" w:id="0">
    <w:p w:rsidR="00904A70" w:rsidRDefault="00904A70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3"/>
    <w:rsid w:val="00036D58"/>
    <w:rsid w:val="0008547E"/>
    <w:rsid w:val="0009579B"/>
    <w:rsid w:val="0010058E"/>
    <w:rsid w:val="00110CFE"/>
    <w:rsid w:val="001174C7"/>
    <w:rsid w:val="0013358A"/>
    <w:rsid w:val="001A5D02"/>
    <w:rsid w:val="001B6FDA"/>
    <w:rsid w:val="001C09D9"/>
    <w:rsid w:val="001E3F4A"/>
    <w:rsid w:val="0021244A"/>
    <w:rsid w:val="00261D5C"/>
    <w:rsid w:val="00263D75"/>
    <w:rsid w:val="00300EA6"/>
    <w:rsid w:val="00315631"/>
    <w:rsid w:val="003A19FA"/>
    <w:rsid w:val="003D66E2"/>
    <w:rsid w:val="003D7E10"/>
    <w:rsid w:val="00424CBD"/>
    <w:rsid w:val="00473B89"/>
    <w:rsid w:val="004B7C1E"/>
    <w:rsid w:val="005028B1"/>
    <w:rsid w:val="0052000B"/>
    <w:rsid w:val="005B45A4"/>
    <w:rsid w:val="005C2BE1"/>
    <w:rsid w:val="006262FC"/>
    <w:rsid w:val="006B0393"/>
    <w:rsid w:val="00752044"/>
    <w:rsid w:val="0075737F"/>
    <w:rsid w:val="00762018"/>
    <w:rsid w:val="00815383"/>
    <w:rsid w:val="008D06DF"/>
    <w:rsid w:val="00904A70"/>
    <w:rsid w:val="0090544F"/>
    <w:rsid w:val="009D40EA"/>
    <w:rsid w:val="009E551C"/>
    <w:rsid w:val="009E5D5F"/>
    <w:rsid w:val="00A07D10"/>
    <w:rsid w:val="00A7465C"/>
    <w:rsid w:val="00A923FA"/>
    <w:rsid w:val="00B00512"/>
    <w:rsid w:val="00B34E9A"/>
    <w:rsid w:val="00BB4078"/>
    <w:rsid w:val="00C71624"/>
    <w:rsid w:val="00C9378A"/>
    <w:rsid w:val="00CA233D"/>
    <w:rsid w:val="00CB3540"/>
    <w:rsid w:val="00CD3BB7"/>
    <w:rsid w:val="00D62CF4"/>
    <w:rsid w:val="00D6367D"/>
    <w:rsid w:val="00DD7DE3"/>
    <w:rsid w:val="00E50866"/>
    <w:rsid w:val="00EB487F"/>
    <w:rsid w:val="00ED5675"/>
    <w:rsid w:val="00F21DC9"/>
    <w:rsid w:val="00F45885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styleId="Textodeglobo">
    <w:name w:val="Balloon Text"/>
    <w:basedOn w:val="Normal"/>
    <w:link w:val="TextodegloboCar"/>
    <w:uiPriority w:val="99"/>
    <w:semiHidden/>
    <w:unhideWhenUsed/>
    <w:rsid w:val="00B0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styleId="Textodeglobo">
    <w:name w:val="Balloon Text"/>
    <w:basedOn w:val="Normal"/>
    <w:link w:val="TextodegloboCar"/>
    <w:uiPriority w:val="99"/>
    <w:semiHidden/>
    <w:unhideWhenUsed/>
    <w:rsid w:val="00B0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D530-45B9-4F24-8499-6BF867E7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JOSE</cp:lastModifiedBy>
  <cp:revision>20</cp:revision>
  <cp:lastPrinted>2018-11-11T20:09:00Z</cp:lastPrinted>
  <dcterms:created xsi:type="dcterms:W3CDTF">2018-11-11T10:36:00Z</dcterms:created>
  <dcterms:modified xsi:type="dcterms:W3CDTF">2019-01-11T18:48:00Z</dcterms:modified>
</cp:coreProperties>
</file>