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E3" w:rsidRPr="004A7C3C" w:rsidRDefault="0002236F">
      <w:pPr>
        <w:rPr>
          <w:sz w:val="28"/>
          <w:szCs w:val="28"/>
        </w:rPr>
      </w:pPr>
      <w:r>
        <w:rPr>
          <w:sz w:val="28"/>
          <w:szCs w:val="28"/>
        </w:rPr>
        <w:t xml:space="preserve">25 de octubre. </w:t>
      </w:r>
      <w:bookmarkStart w:id="0" w:name="_GoBack"/>
      <w:bookmarkEnd w:id="0"/>
      <w:r w:rsidR="004A7C3C" w:rsidRPr="004A7C3C">
        <w:rPr>
          <w:sz w:val="28"/>
          <w:szCs w:val="28"/>
        </w:rPr>
        <w:t>Acta 1ª Reunión del grupo de trabajo de Técnicas Específicas del bailarín y paso a dos. Nos hemos reunido todos los componentes del grupo de trabajo y hemos estado trabajando y elaborando como vamos a ir trabajando, lo primero que vamos a abordar el revisar la programación didáctica que hay prevista para cada curso y poner sobre la mesa los diferentes puntos de vista para llegar a acuerdos y unificar criterios.</w:t>
      </w:r>
    </w:p>
    <w:sectPr w:rsidR="00DE52E3" w:rsidRPr="004A7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C"/>
    <w:rsid w:val="0002236F"/>
    <w:rsid w:val="004A7C3C"/>
    <w:rsid w:val="00D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42EDA-7B4F-4B35-A356-AA4C5328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2019-02-24T10:15:00Z</dcterms:created>
  <dcterms:modified xsi:type="dcterms:W3CDTF">2019-02-24T10:26:00Z</dcterms:modified>
</cp:coreProperties>
</file>