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4"/>
        <w:spacing w:before="200" w:after="0"/>
        <w:rPr>
          <w:lang w:eastAsia="es-ES"/>
        </w:rPr>
      </w:pPr>
      <w:r>
        <w:rPr>
          <w:lang w:eastAsia="es-ES"/>
        </w:rPr>
        <w:t>Estructura de una tarea.</w:t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noVBand="1" w:noHBand="0" w:lastColumn="0" w:firstColumn="1" w:lastRow="0" w:firstRow="1"/>
      </w:tblPr>
      <w:tblGrid>
        <w:gridCol w:w="796"/>
        <w:gridCol w:w="1410"/>
        <w:gridCol w:w="800"/>
        <w:gridCol w:w="638"/>
        <w:gridCol w:w="761"/>
        <w:gridCol w:w="132"/>
        <w:gridCol w:w="1679"/>
        <w:gridCol w:w="387"/>
        <w:gridCol w:w="1097"/>
        <w:gridCol w:w="1102"/>
        <w:gridCol w:w="2199"/>
        <w:gridCol w:w="2199"/>
        <w:gridCol w:w="2197"/>
      </w:tblGrid>
      <w:tr>
        <w:trPr/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91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</w:tr>
      <w:tr>
        <w:trPr>
          <w:trHeight w:val="207" w:hRule="atLeast"/>
        </w:trPr>
        <w:tc>
          <w:tcPr>
            <w:tcW w:w="153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DESCRIPCIÓN DE LA TAREA:</w:t>
            </w:r>
          </w:p>
        </w:tc>
      </w:tr>
      <w:tr>
        <w:trPr>
          <w:trHeight w:val="206" w:hRule="atLeast"/>
        </w:trPr>
        <w:tc>
          <w:tcPr>
            <w:tcW w:w="153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</w:tr>
      <w:tr>
        <w:trPr>
          <w:trHeight w:val="200" w:hRule="atLeast"/>
        </w:trPr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7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>
        <w:trPr>
          <w:trHeight w:val="199" w:hRule="atLeast"/>
        </w:trPr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7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</w:tr>
      <w:tr>
        <w:trPr>
          <w:trHeight w:val="199" w:hRule="atLeast"/>
        </w:trPr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7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ESTÁNDARES DE EVALUACIÓN:</w:t>
            </w:r>
          </w:p>
        </w:tc>
      </w:tr>
      <w:tr>
        <w:trPr>
          <w:trHeight w:val="199" w:hRule="atLeast"/>
        </w:trPr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7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r>
          </w:p>
        </w:tc>
      </w:tr>
      <w:tr>
        <w:trPr/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>
        <w:trPr>
          <w:trHeight w:val="19" w:hRule="atLeast"/>
        </w:trPr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</w:tr>
      <w:tr>
        <w:trPr>
          <w:trHeight w:val="19" w:hRule="atLeast"/>
        </w:trPr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</w:tr>
      <w:tr>
        <w:trPr>
          <w:trHeight w:val="216" w:hRule="atLeast"/>
        </w:trPr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</w:tr>
      <w:tr>
        <w:trPr>
          <w:trHeight w:val="19" w:hRule="atLeast"/>
        </w:trPr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</w:tr>
      <w:tr>
        <w:trPr/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bookmarkStart w:id="0" w:name="_GoBack"/>
      <w:bookmarkStart w:id="1" w:name="_GoBack"/>
      <w:bookmarkEnd w:id="1"/>
      <w:r>
        <w:rPr>
          <w:rFonts w:cs="Times New Roman" w:ascii="Calibri" w:hAnsi="Calibri"/>
          <w:sz w:val="22"/>
          <w:szCs w:val="22"/>
          <w:lang w:eastAsia="es-ES"/>
        </w:rPr>
      </w:r>
    </w:p>
    <w:tbl>
      <w:tblPr>
        <w:tblStyle w:val="Tablaconcuadrcula"/>
        <w:tblW w:w="15513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noVBand="1" w:noHBand="0" w:lastColumn="0" w:firstColumn="1" w:lastRow="0" w:firstRow="1"/>
      </w:tblPr>
      <w:tblGrid>
        <w:gridCol w:w="2241"/>
        <w:gridCol w:w="2099"/>
        <w:gridCol w:w="2274"/>
        <w:gridCol w:w="2202"/>
        <w:gridCol w:w="2212"/>
        <w:gridCol w:w="2223"/>
        <w:gridCol w:w="2261"/>
      </w:tblGrid>
      <w:tr>
        <w:trPr/>
        <w:tc>
          <w:tcPr>
            <w:tcW w:w="15512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C0D9" w:themeFill="accent4" w:themeFillTint="66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EVALUACIÓN</w:t>
            </w:r>
          </w:p>
        </w:tc>
      </w:tr>
      <w:tr>
        <w:trPr/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Criterios de evaluación</w:t>
            </w: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C0D9" w:themeFill="accent4" w:themeFillTint="66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Estándares de aprendizaje evaluables asociados</w:t>
            </w: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Técnicas, instrumentos de evaluación o evidencias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NIVEL iniciado o en proceso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NIVEL medio o estándar</w:t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NIVEL avanzado o superado</w:t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CCC0D9" w:themeFill="accent4" w:themeFillTint="66" w:val="clear"/>
            <w:tcMar>
              <w:left w:w="5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16"/>
                <w:lang w:eastAsia="es-ES"/>
              </w:rPr>
              <w:t>Ponderación del criterio en la UDI</w:t>
            </w:r>
          </w:p>
        </w:tc>
      </w:tr>
      <w:tr>
        <w:trPr/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</w:tr>
      <w:tr>
        <w:trPr/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</w:tr>
      <w:tr>
        <w:trPr/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</w:tr>
      <w:tr>
        <w:trPr/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16"/>
                <w:lang w:eastAsia="es-ES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709" w:top="863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3" wp14:anchorId="21465DE6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865" cy="293370"/>
              <wp:effectExtent l="0" t="0" r="0" b="1206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rFonts w:cs="Tahoma" w:ascii="Tahoma" w:hAnsi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76pt;margin-top:-4.35pt;width:214.85pt;height:23pt" wp14:anchorId="21465DE6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11430" distL="114935" distR="125095" simplePos="0" locked="0" layoutInCell="1" allowOverlap="1" relativeHeight="5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3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50"/>
    <w:pPr>
      <w:widowControl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ja-JP" w:bidi="ar-SA"/>
    </w:rPr>
  </w:style>
  <w:style w:type="paragraph" w:styleId="Encabezad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Encabezado6">
    <w:name w:val="Heading 6"/>
    <w:basedOn w:val="Normal"/>
    <w:next w:val="Normal"/>
    <w:link w:val="Ttulo6Car"/>
    <w:qFormat/>
    <w:rsid w:val="000262c3"/>
    <w:pPr>
      <w:keepNext/>
      <w:widowControl w:val="false"/>
      <w:suppressAutoHyphens w:val="true"/>
      <w:spacing w:before="0" w:after="0"/>
      <w:jc w:val="right"/>
      <w:outlineLvl w:val="5"/>
    </w:pPr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ar" w:customStyle="1">
    <w:name w:val="Título 4 Car"/>
    <w:basedOn w:val="DefaultParagraphFont"/>
    <w:link w:val="Ttulo4"/>
    <w:uiPriority w:val="9"/>
    <w:qFormat/>
    <w:rsid w:val="00773050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262c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262c3"/>
    <w:rPr/>
  </w:style>
  <w:style w:type="character" w:styleId="Ttulo6Car" w:customStyle="1">
    <w:name w:val="Título 6 Car"/>
    <w:basedOn w:val="DefaultParagraphFont"/>
    <w:link w:val="Ttulo6"/>
    <w:qFormat/>
    <w:rsid w:val="000262c3"/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link w:val="EncabezadoCar"/>
    <w:uiPriority w:val="99"/>
    <w:unhideWhenUsed/>
    <w:rsid w:val="000262c3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262c3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d6b32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4903A-7039-7841-9E91-3173529C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LibreOffice/5.1.4.2$Linux_x86 LibreOffice_project/10m0$Build-2</Application>
  <Pages>2</Pages>
  <Words>97</Words>
  <CharactersWithSpaces>539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2017-12-19T20:57:00Z</dcterms:created>
  <dc:creator>SVP</dc:creator>
  <dc:description/>
  <dc:language>es-ES</dc:language>
  <cp:lastModifiedBy>Joaquin Martin</cp:lastModifiedBy>
  <dcterms:modified xsi:type="dcterms:W3CDTF">2017-12-19T20:57:00Z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