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Y="98"/>
        <w:tblW w:w="10420" w:type="dxa"/>
        <w:tblInd w:w="85" w:type="dxa"/>
        <w:tblCellMar>
          <w:left w:w="62" w:type="dxa"/>
        </w:tblCellMar>
        <w:tblLook w:val="04A0" w:firstRow="1" w:lastRow="0" w:firstColumn="1" w:lastColumn="0" w:noHBand="0" w:noVBand="1"/>
      </w:tblPr>
      <w:tblGrid>
        <w:gridCol w:w="8047"/>
        <w:gridCol w:w="2373"/>
      </w:tblGrid>
      <w:tr w:rsidR="00F138FD">
        <w:tc>
          <w:tcPr>
            <w:tcW w:w="8046" w:type="dxa"/>
            <w:tcBorders>
              <w:top w:val="single" w:sz="18" w:space="0" w:color="00000A"/>
              <w:left w:val="single" w:sz="18" w:space="0" w:color="00000A"/>
            </w:tcBorders>
            <w:shd w:val="clear" w:color="auto" w:fill="FFFFFF" w:themeFill="background1"/>
            <w:tcMar>
              <w:left w:w="62" w:type="dxa"/>
            </w:tcMar>
          </w:tcPr>
          <w:p w:rsidR="00F138FD" w:rsidRDefault="00882610">
            <w:pPr>
              <w:spacing w:after="0" w:line="240" w:lineRule="auto"/>
              <w:jc w:val="center"/>
              <w:rPr>
                <w:rFonts w:ascii="Arial" w:eastAsia="Source Han Sans CN Normal" w:hAnsi="Arial" w:cs="Lohit Devanagari"/>
                <w:b/>
                <w:sz w:val="24"/>
                <w:szCs w:val="24"/>
                <w:lang w:eastAsia="zh-CN" w:bidi="hi-IN"/>
              </w:rPr>
            </w:pPr>
            <w:r>
              <w:rPr>
                <w:rFonts w:ascii="Arial" w:eastAsia="Source Han Sans CN Normal" w:hAnsi="Arial" w:cs="Lohit Devanagari"/>
                <w:b/>
                <w:sz w:val="24"/>
                <w:szCs w:val="24"/>
                <w:lang w:eastAsia="zh-CN" w:bidi="hi-IN"/>
              </w:rPr>
              <w:t>FORMACIÓN: APRENDER/ENSEÑAR MATEMÁTICAS. UNA VISIÓN PRÁCTICA Y MANIPULATIVA</w:t>
            </w:r>
          </w:p>
        </w:tc>
        <w:tc>
          <w:tcPr>
            <w:tcW w:w="2373" w:type="dxa"/>
            <w:tcBorders>
              <w:top w:val="single" w:sz="18" w:space="0" w:color="00000A"/>
              <w:left w:val="single" w:sz="18" w:space="0" w:color="00000A"/>
              <w:bottom w:val="single" w:sz="18" w:space="0" w:color="00000A"/>
              <w:right w:val="single" w:sz="18" w:space="0" w:color="00000A"/>
            </w:tcBorders>
            <w:shd w:val="clear" w:color="auto" w:fill="auto"/>
            <w:tcMar>
              <w:left w:w="80" w:type="dxa"/>
            </w:tcMar>
          </w:tcPr>
          <w:p w:rsidR="00F138FD" w:rsidRDefault="00F138FD">
            <w:pPr>
              <w:spacing w:after="0" w:line="240" w:lineRule="auto"/>
              <w:rPr>
                <w:rFonts w:ascii="Arial" w:eastAsia="Source Han Sans CN Normal" w:hAnsi="Arial" w:cs="Lohit Devanagari"/>
                <w:b/>
                <w:sz w:val="24"/>
                <w:szCs w:val="24"/>
                <w:lang w:eastAsia="zh-CN" w:bidi="hi-IN"/>
              </w:rPr>
            </w:pPr>
          </w:p>
        </w:tc>
      </w:tr>
      <w:tr w:rsidR="00F138FD">
        <w:tc>
          <w:tcPr>
            <w:tcW w:w="8046" w:type="dxa"/>
            <w:tcBorders>
              <w:left w:val="single" w:sz="18" w:space="0" w:color="00000A"/>
              <w:right w:val="single" w:sz="18" w:space="0" w:color="00000A"/>
            </w:tcBorders>
            <w:shd w:val="clear" w:color="auto" w:fill="auto"/>
            <w:tcMar>
              <w:left w:w="62" w:type="dxa"/>
            </w:tcMar>
          </w:tcPr>
          <w:p w:rsidR="00F138FD" w:rsidRDefault="00882610">
            <w:pPr>
              <w:spacing w:after="0" w:line="240" w:lineRule="auto"/>
            </w:pPr>
            <w:r>
              <w:rPr>
                <w:rFonts w:ascii="Arial" w:eastAsia="Source Han Sans CN Normal" w:hAnsi="Arial" w:cs="Lohit Devanagari"/>
                <w:b/>
                <w:sz w:val="24"/>
                <w:szCs w:val="24"/>
                <w:lang w:eastAsia="zh-CN" w:bidi="hi-IN"/>
              </w:rPr>
              <w:t>LUGAR: CEIP BLAS INFANTE. CASARES.</w:t>
            </w:r>
          </w:p>
        </w:tc>
        <w:tc>
          <w:tcPr>
            <w:tcW w:w="2373" w:type="dxa"/>
            <w:tcBorders>
              <w:top w:val="single" w:sz="18" w:space="0" w:color="00000A"/>
              <w:left w:val="single" w:sz="18" w:space="0" w:color="00000A"/>
              <w:right w:val="single" w:sz="18" w:space="0" w:color="00000A"/>
            </w:tcBorders>
            <w:shd w:val="clear" w:color="auto" w:fill="auto"/>
            <w:tcMar>
              <w:left w:w="62" w:type="dxa"/>
            </w:tcMar>
          </w:tcPr>
          <w:p w:rsidR="00F138FD" w:rsidRDefault="00882610">
            <w:pPr>
              <w:spacing w:after="0" w:line="240" w:lineRule="auto"/>
            </w:pPr>
            <w:r>
              <w:rPr>
                <w:rFonts w:ascii="Arial" w:eastAsia="Source Han Sans CN Normal" w:hAnsi="Arial" w:cs="Lohit Devanagari"/>
                <w:b/>
                <w:sz w:val="24"/>
                <w:szCs w:val="24"/>
                <w:lang w:eastAsia="zh-CN" w:bidi="hi-IN"/>
              </w:rPr>
              <w:t>FECHA:23/01/2019</w:t>
            </w:r>
          </w:p>
        </w:tc>
      </w:tr>
      <w:tr w:rsidR="00F138FD">
        <w:tc>
          <w:tcPr>
            <w:tcW w:w="8046" w:type="dxa"/>
            <w:tcBorders>
              <w:top w:val="single" w:sz="18" w:space="0" w:color="00000A"/>
              <w:left w:val="single" w:sz="18" w:space="0" w:color="00000A"/>
              <w:bottom w:val="single" w:sz="18" w:space="0" w:color="00000A"/>
              <w:right w:val="single" w:sz="18" w:space="0" w:color="00000A"/>
            </w:tcBorders>
            <w:shd w:val="clear" w:color="auto" w:fill="auto"/>
            <w:tcMar>
              <w:left w:w="62" w:type="dxa"/>
            </w:tcMar>
          </w:tcPr>
          <w:p w:rsidR="00F138FD" w:rsidRDefault="00882610">
            <w:pPr>
              <w:spacing w:after="0" w:line="240" w:lineRule="auto"/>
            </w:pPr>
            <w:r>
              <w:rPr>
                <w:rFonts w:ascii="Arial" w:eastAsia="Source Han Sans CN Normal" w:hAnsi="Arial" w:cs="Lohit Devanagari"/>
                <w:b/>
                <w:sz w:val="24"/>
                <w:szCs w:val="24"/>
                <w:lang w:eastAsia="zh-CN" w:bidi="hi-IN"/>
              </w:rPr>
              <w:t>NOMBRE Y APELLIDOS: YOLANDA MUÑOZ MARTÍN</w:t>
            </w:r>
          </w:p>
        </w:tc>
        <w:tc>
          <w:tcPr>
            <w:tcW w:w="2373" w:type="dxa"/>
            <w:tcBorders>
              <w:top w:val="single" w:sz="18" w:space="0" w:color="00000A"/>
              <w:left w:val="single" w:sz="18" w:space="0" w:color="00000A"/>
              <w:bottom w:val="single" w:sz="18" w:space="0" w:color="00000A"/>
              <w:right w:val="single" w:sz="18" w:space="0" w:color="00000A"/>
            </w:tcBorders>
            <w:shd w:val="clear" w:color="auto" w:fill="auto"/>
            <w:tcMar>
              <w:left w:w="62" w:type="dxa"/>
            </w:tcMar>
          </w:tcPr>
          <w:p w:rsidR="00F138FD" w:rsidRDefault="00882610">
            <w:pPr>
              <w:spacing w:after="0" w:line="240" w:lineRule="auto"/>
            </w:pPr>
            <w:r>
              <w:rPr>
                <w:rFonts w:ascii="Arial" w:eastAsia="Source Han Sans CN Normal" w:hAnsi="Arial" w:cs="Lohit Devanagari"/>
                <w:b/>
                <w:sz w:val="24"/>
                <w:szCs w:val="24"/>
                <w:lang w:eastAsia="zh-CN" w:bidi="hi-IN"/>
              </w:rPr>
              <w:t>D.N.I.74912390X</w:t>
            </w:r>
          </w:p>
        </w:tc>
      </w:tr>
    </w:tbl>
    <w:p w:rsidR="00F138FD" w:rsidRDefault="00F138FD">
      <w:pPr>
        <w:spacing w:line="240" w:lineRule="auto"/>
        <w:jc w:val="center"/>
        <w:rPr>
          <w:rFonts w:eastAsia="Wingdings" w:cs="Wingdings"/>
          <w:sz w:val="24"/>
          <w:szCs w:val="24"/>
        </w:rPr>
      </w:pPr>
    </w:p>
    <w:p w:rsidR="00F138FD" w:rsidRDefault="00882610">
      <w:pPr>
        <w:pBdr>
          <w:top w:val="single" w:sz="4" w:space="1" w:color="00000A"/>
          <w:left w:val="single" w:sz="4" w:space="4" w:color="00000A"/>
          <w:bottom w:val="single" w:sz="4" w:space="1" w:color="00000A"/>
          <w:right w:val="single" w:sz="4" w:space="4" w:color="00000A"/>
        </w:pBdr>
        <w:spacing w:line="240" w:lineRule="auto"/>
        <w:jc w:val="both"/>
        <w:rPr>
          <w:rFonts w:eastAsia="Wingdings" w:cs="Wingdings"/>
          <w:sz w:val="24"/>
          <w:szCs w:val="24"/>
        </w:rPr>
      </w:pPr>
      <w:r>
        <w:rPr>
          <w:rFonts w:eastAsia="Wingdings" w:cs="Wingdings"/>
          <w:b/>
          <w:sz w:val="28"/>
          <w:szCs w:val="28"/>
          <w:u w:val="single"/>
        </w:rPr>
        <w:t>DESCRIPCIÓN DE LA TAREA</w:t>
      </w:r>
      <w:r>
        <w:rPr>
          <w:rFonts w:eastAsia="Wingdings" w:cs="Wingdings"/>
          <w:sz w:val="24"/>
          <w:szCs w:val="24"/>
        </w:rPr>
        <w:t xml:space="preserve">: UTILIZA ALGUNOS DE LOS RECURSOS </w:t>
      </w:r>
      <w:r>
        <w:rPr>
          <w:rFonts w:eastAsia="Wingdings" w:cs="Wingdings"/>
          <w:sz w:val="24"/>
          <w:szCs w:val="24"/>
        </w:rPr>
        <w:t>“MATEMÁ-TOCAS” EN TU AULA, REALIZANDO UNA O VARIAS ACTIVIDADES DE LAS QUE SE PROPONE EN EL MISMO, SEGÚN VEAS CONVENIENTE (SOBRE TODO MANIPULATIVAS)</w:t>
      </w:r>
    </w:p>
    <w:p w:rsidR="00F138FD" w:rsidRDefault="00F138FD">
      <w:pPr>
        <w:spacing w:line="240" w:lineRule="auto"/>
        <w:jc w:val="center"/>
        <w:rPr>
          <w:rFonts w:eastAsia="Wingdings" w:cs="Wingdings"/>
          <w:sz w:val="24"/>
          <w:szCs w:val="24"/>
        </w:rPr>
      </w:pPr>
    </w:p>
    <w:p w:rsidR="00F138FD" w:rsidRDefault="00882610">
      <w:pPr>
        <w:pStyle w:val="Prrafodelista"/>
        <w:numPr>
          <w:ilvl w:val="0"/>
          <w:numId w:val="1"/>
        </w:numPr>
        <w:rPr>
          <w:b/>
          <w:sz w:val="24"/>
          <w:szCs w:val="24"/>
        </w:rPr>
      </w:pPr>
      <w:r>
        <w:rPr>
          <w:b/>
          <w:sz w:val="24"/>
          <w:szCs w:val="24"/>
        </w:rPr>
        <w:t>Marca con una “X”, la actividad que describes y has llevado a tu práctica docente en el aula.</w:t>
      </w:r>
    </w:p>
    <w:tbl>
      <w:tblPr>
        <w:tblStyle w:val="Tablaconcuadrcula"/>
        <w:tblpPr w:leftFromText="141" w:rightFromText="141" w:vertAnchor="text" w:horzAnchor="margin" w:tblpXSpec="center" w:tblpY="68"/>
        <w:tblW w:w="10627" w:type="dxa"/>
        <w:tblInd w:w="85" w:type="dxa"/>
        <w:tblCellMar>
          <w:left w:w="62" w:type="dxa"/>
        </w:tblCellMar>
        <w:tblLook w:val="04A0" w:firstRow="1" w:lastRow="0" w:firstColumn="1" w:lastColumn="0" w:noHBand="0" w:noVBand="1"/>
      </w:tblPr>
      <w:tblGrid>
        <w:gridCol w:w="337"/>
        <w:gridCol w:w="3309"/>
        <w:gridCol w:w="331"/>
        <w:gridCol w:w="3224"/>
        <w:gridCol w:w="331"/>
        <w:gridCol w:w="3095"/>
      </w:tblGrid>
      <w:tr w:rsidR="00F138FD">
        <w:tc>
          <w:tcPr>
            <w:tcW w:w="337" w:type="dxa"/>
            <w:tcBorders>
              <w:top w:val="single" w:sz="18" w:space="0" w:color="00000A"/>
              <w:left w:val="single" w:sz="18" w:space="0" w:color="00000A"/>
            </w:tcBorders>
            <w:shd w:val="clear" w:color="auto" w:fill="auto"/>
            <w:tcMar>
              <w:left w:w="62"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343" w:type="dxa"/>
            <w:tcBorders>
              <w:top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CONCEPTOS B</w:t>
            </w:r>
            <w:r>
              <w:rPr>
                <w:rFonts w:eastAsia="Wingdings" w:cs="Wingdings"/>
                <w:sz w:val="24"/>
                <w:szCs w:val="24"/>
              </w:rPr>
              <w:t>ÁSICOS</w:t>
            </w:r>
          </w:p>
        </w:tc>
        <w:tc>
          <w:tcPr>
            <w:tcW w:w="281" w:type="dxa"/>
            <w:tcBorders>
              <w:top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263" w:type="dxa"/>
            <w:tcBorders>
              <w:top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NUMERÁCIÓN</w:t>
            </w:r>
          </w:p>
        </w:tc>
        <w:tc>
          <w:tcPr>
            <w:tcW w:w="281" w:type="dxa"/>
            <w:tcBorders>
              <w:top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121" w:type="dxa"/>
            <w:tcBorders>
              <w:top w:val="single" w:sz="18" w:space="0" w:color="00000A"/>
              <w:left w:val="single" w:sz="18" w:space="0" w:color="00000A"/>
              <w:right w:val="single" w:sz="18" w:space="0" w:color="00000A"/>
            </w:tcBorders>
            <w:shd w:val="clear" w:color="auto" w:fill="auto"/>
            <w:tcMar>
              <w:left w:w="80"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DESCOMPOSICIÓN DE 1 AL 9</w:t>
            </w:r>
          </w:p>
        </w:tc>
      </w:tr>
      <w:tr w:rsidR="00F138FD">
        <w:tc>
          <w:tcPr>
            <w:tcW w:w="337" w:type="dxa"/>
            <w:tcBorders>
              <w:left w:val="single" w:sz="18" w:space="0" w:color="00000A"/>
            </w:tcBorders>
            <w:shd w:val="clear" w:color="auto" w:fill="auto"/>
            <w:tcMar>
              <w:left w:w="62" w:type="dxa"/>
            </w:tcMar>
          </w:tcPr>
          <w:p w:rsidR="00F138FD" w:rsidRDefault="00F138FD">
            <w:pPr>
              <w:pStyle w:val="Prrafodelista"/>
              <w:spacing w:after="0" w:line="240" w:lineRule="auto"/>
              <w:ind w:left="0"/>
              <w:rPr>
                <w:rFonts w:eastAsia="Wingdings" w:cs="Wingdings"/>
                <w:sz w:val="24"/>
                <w:szCs w:val="24"/>
              </w:rPr>
            </w:pPr>
          </w:p>
        </w:tc>
        <w:tc>
          <w:tcPr>
            <w:tcW w:w="3343"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EL NÚMERO DE DOS CIFRAS</w:t>
            </w:r>
          </w:p>
        </w:tc>
        <w:tc>
          <w:tcPr>
            <w:tcW w:w="281"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263"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LA SUMA</w:t>
            </w:r>
          </w:p>
        </w:tc>
        <w:tc>
          <w:tcPr>
            <w:tcW w:w="281"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121" w:type="dxa"/>
            <w:tcBorders>
              <w:left w:val="single" w:sz="18" w:space="0" w:color="00000A"/>
              <w:right w:val="single" w:sz="18" w:space="0" w:color="00000A"/>
            </w:tcBorders>
            <w:shd w:val="clear" w:color="auto" w:fill="auto"/>
            <w:tcMar>
              <w:left w:w="80"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LA RESTA</w:t>
            </w:r>
          </w:p>
        </w:tc>
      </w:tr>
      <w:tr w:rsidR="00F138FD">
        <w:tc>
          <w:tcPr>
            <w:tcW w:w="337" w:type="dxa"/>
            <w:tcBorders>
              <w:left w:val="single" w:sz="18" w:space="0" w:color="00000A"/>
            </w:tcBorders>
            <w:shd w:val="clear" w:color="auto" w:fill="auto"/>
            <w:tcMar>
              <w:left w:w="62"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343"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LA MULTIPLICACIÓN</w:t>
            </w:r>
          </w:p>
        </w:tc>
        <w:tc>
          <w:tcPr>
            <w:tcW w:w="281" w:type="dxa"/>
            <w:shd w:val="clear" w:color="auto" w:fill="auto"/>
            <w:tcMar>
              <w:left w:w="98" w:type="dxa"/>
            </w:tcMar>
          </w:tcPr>
          <w:p w:rsidR="00F138FD" w:rsidRDefault="00F138FD">
            <w:pPr>
              <w:pStyle w:val="Prrafodelista"/>
              <w:spacing w:after="0" w:line="240" w:lineRule="auto"/>
              <w:ind w:left="0"/>
              <w:rPr>
                <w:rFonts w:eastAsia="Wingdings" w:cs="Wingdings"/>
                <w:sz w:val="24"/>
                <w:szCs w:val="24"/>
              </w:rPr>
            </w:pPr>
          </w:p>
        </w:tc>
        <w:tc>
          <w:tcPr>
            <w:tcW w:w="3263" w:type="dxa"/>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LA DIVISION</w:t>
            </w:r>
          </w:p>
        </w:tc>
        <w:tc>
          <w:tcPr>
            <w:tcW w:w="281" w:type="dxa"/>
            <w:shd w:val="clear" w:color="auto" w:fill="auto"/>
            <w:tcMar>
              <w:left w:w="98" w:type="dxa"/>
            </w:tcMar>
          </w:tcPr>
          <w:p w:rsidR="00F138FD" w:rsidRDefault="00F138FD">
            <w:pPr>
              <w:pStyle w:val="Prrafodelista"/>
              <w:spacing w:after="0" w:line="240" w:lineRule="auto"/>
              <w:ind w:left="0"/>
              <w:rPr>
                <w:rFonts w:eastAsia="Wingdings" w:cs="Wingdings"/>
                <w:sz w:val="24"/>
                <w:szCs w:val="24"/>
              </w:rPr>
            </w:pPr>
          </w:p>
        </w:tc>
        <w:tc>
          <w:tcPr>
            <w:tcW w:w="3121" w:type="dxa"/>
            <w:tcBorders>
              <w:left w:val="single" w:sz="18" w:space="0" w:color="00000A"/>
              <w:right w:val="single" w:sz="18" w:space="0" w:color="00000A"/>
            </w:tcBorders>
            <w:shd w:val="clear" w:color="auto" w:fill="auto"/>
            <w:tcMar>
              <w:left w:w="80"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FRAC. - PORCEN. -DECIMA.</w:t>
            </w:r>
          </w:p>
        </w:tc>
      </w:tr>
      <w:tr w:rsidR="00F138FD">
        <w:tc>
          <w:tcPr>
            <w:tcW w:w="337" w:type="dxa"/>
            <w:tcBorders>
              <w:top w:val="single" w:sz="18" w:space="0" w:color="00000A"/>
              <w:left w:val="single" w:sz="18" w:space="0" w:color="00000A"/>
              <w:bottom w:val="single" w:sz="18" w:space="0" w:color="00000A"/>
            </w:tcBorders>
            <w:shd w:val="clear" w:color="auto" w:fill="auto"/>
            <w:tcMar>
              <w:left w:w="62"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X</w:t>
            </w:r>
          </w:p>
        </w:tc>
        <w:tc>
          <w:tcPr>
            <w:tcW w:w="3343" w:type="dxa"/>
            <w:tcBorders>
              <w:top w:val="single" w:sz="18" w:space="0" w:color="00000A"/>
              <w:bottom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PROBLEMAS</w:t>
            </w:r>
          </w:p>
        </w:tc>
        <w:tc>
          <w:tcPr>
            <w:tcW w:w="281" w:type="dxa"/>
            <w:tcBorders>
              <w:top w:val="single" w:sz="18" w:space="0" w:color="00000A"/>
              <w:bottom w:val="single" w:sz="18" w:space="0" w:color="00000A"/>
            </w:tcBorders>
            <w:shd w:val="clear" w:color="auto" w:fill="auto"/>
            <w:tcMar>
              <w:left w:w="98" w:type="dxa"/>
            </w:tcMar>
          </w:tcPr>
          <w:p w:rsidR="00F138FD" w:rsidRDefault="00F138FD">
            <w:pPr>
              <w:pStyle w:val="Prrafodelista"/>
              <w:spacing w:after="0" w:line="240" w:lineRule="auto"/>
              <w:ind w:left="0"/>
              <w:rPr>
                <w:rFonts w:eastAsia="Wingdings" w:cs="Wingdings"/>
                <w:sz w:val="24"/>
                <w:szCs w:val="24"/>
              </w:rPr>
            </w:pPr>
          </w:p>
        </w:tc>
        <w:tc>
          <w:tcPr>
            <w:tcW w:w="3263" w:type="dxa"/>
            <w:tcBorders>
              <w:top w:val="single" w:sz="18" w:space="0" w:color="00000A"/>
              <w:bottom w:val="single" w:sz="18" w:space="0" w:color="00000A"/>
            </w:tcBorders>
            <w:shd w:val="clear" w:color="auto" w:fill="auto"/>
            <w:tcMar>
              <w:left w:w="98" w:type="dxa"/>
            </w:tcMar>
          </w:tcPr>
          <w:p w:rsidR="00F138FD" w:rsidRDefault="00882610">
            <w:pPr>
              <w:pStyle w:val="Prrafodelista"/>
              <w:spacing w:after="0" w:line="240" w:lineRule="auto"/>
              <w:ind w:left="0"/>
              <w:rPr>
                <w:rFonts w:eastAsia="Wingdings" w:cs="Wingdings"/>
                <w:sz w:val="24"/>
                <w:szCs w:val="24"/>
              </w:rPr>
            </w:pPr>
            <w:r>
              <w:rPr>
                <w:rFonts w:eastAsia="Wingdings" w:cs="Wingdings"/>
                <w:sz w:val="24"/>
                <w:szCs w:val="24"/>
              </w:rPr>
              <w:t>GEOMETRIA</w:t>
            </w:r>
          </w:p>
        </w:tc>
        <w:tc>
          <w:tcPr>
            <w:tcW w:w="281" w:type="dxa"/>
            <w:tcBorders>
              <w:top w:val="single" w:sz="18" w:space="0" w:color="00000A"/>
              <w:bottom w:val="single" w:sz="18" w:space="0" w:color="00000A"/>
            </w:tcBorders>
            <w:shd w:val="clear" w:color="auto" w:fill="auto"/>
            <w:tcMar>
              <w:left w:w="98" w:type="dxa"/>
            </w:tcMar>
          </w:tcPr>
          <w:p w:rsidR="00F138FD" w:rsidRDefault="00F138FD">
            <w:pPr>
              <w:pStyle w:val="Prrafodelista"/>
              <w:spacing w:after="0" w:line="240" w:lineRule="auto"/>
              <w:ind w:left="0"/>
              <w:rPr>
                <w:rFonts w:eastAsia="Wingdings" w:cs="Wingdings"/>
                <w:sz w:val="24"/>
                <w:szCs w:val="24"/>
              </w:rPr>
            </w:pPr>
          </w:p>
        </w:tc>
        <w:tc>
          <w:tcPr>
            <w:tcW w:w="3121" w:type="dxa"/>
            <w:tcBorders>
              <w:top w:val="single" w:sz="18" w:space="0" w:color="00000A"/>
              <w:left w:val="single" w:sz="18" w:space="0" w:color="00000A"/>
              <w:bottom w:val="single" w:sz="18" w:space="0" w:color="00000A"/>
              <w:right w:val="single" w:sz="18" w:space="0" w:color="00000A"/>
            </w:tcBorders>
            <w:shd w:val="clear" w:color="auto" w:fill="auto"/>
            <w:tcMar>
              <w:left w:w="80" w:type="dxa"/>
            </w:tcMar>
          </w:tcPr>
          <w:p w:rsidR="00F138FD" w:rsidRDefault="00F138FD">
            <w:pPr>
              <w:pStyle w:val="Prrafodelista"/>
              <w:spacing w:after="0" w:line="240" w:lineRule="auto"/>
              <w:ind w:left="0"/>
              <w:rPr>
                <w:rFonts w:eastAsia="Wingdings" w:cs="Wingdings"/>
                <w:sz w:val="24"/>
                <w:szCs w:val="24"/>
              </w:rPr>
            </w:pPr>
          </w:p>
        </w:tc>
      </w:tr>
    </w:tbl>
    <w:p w:rsidR="00F138FD" w:rsidRDefault="00F138FD">
      <w:pPr>
        <w:spacing w:line="240" w:lineRule="auto"/>
        <w:rPr>
          <w:rFonts w:eastAsia="Wingdings" w:cs="Wingdings"/>
          <w:sz w:val="24"/>
          <w:szCs w:val="24"/>
        </w:rPr>
      </w:pPr>
    </w:p>
    <w:p w:rsidR="00F138FD" w:rsidRDefault="00882610">
      <w:pPr>
        <w:pStyle w:val="Prrafodelista"/>
        <w:numPr>
          <w:ilvl w:val="0"/>
          <w:numId w:val="1"/>
        </w:numPr>
        <w:spacing w:line="240" w:lineRule="auto"/>
        <w:rPr>
          <w:b/>
          <w:sz w:val="24"/>
          <w:szCs w:val="24"/>
        </w:rPr>
      </w:pPr>
      <w:r>
        <w:rPr>
          <w:b/>
          <w:sz w:val="24"/>
          <w:szCs w:val="24"/>
        </w:rPr>
        <w:t xml:space="preserve">Comenta los aspectos positivos y negativos de tu práctica en el aula a </w:t>
      </w:r>
      <w:r>
        <w:rPr>
          <w:b/>
          <w:sz w:val="24"/>
          <w:szCs w:val="24"/>
        </w:rPr>
        <w:t>nivel profesional y personal.</w:t>
      </w:r>
    </w:p>
    <w:tbl>
      <w:tblPr>
        <w:tblStyle w:val="Tablaconcuadrcula"/>
        <w:tblpPr w:leftFromText="141" w:rightFromText="141" w:vertAnchor="text" w:horzAnchor="margin" w:tblpY="99"/>
        <w:tblW w:w="10485" w:type="dxa"/>
        <w:tblInd w:w="85" w:type="dxa"/>
        <w:tblCellMar>
          <w:left w:w="62" w:type="dxa"/>
        </w:tblCellMar>
        <w:tblLook w:val="04A0" w:firstRow="1" w:lastRow="0" w:firstColumn="1" w:lastColumn="0" w:noHBand="0" w:noVBand="1"/>
      </w:tblPr>
      <w:tblGrid>
        <w:gridCol w:w="10485"/>
      </w:tblGrid>
      <w:tr w:rsidR="00F138FD">
        <w:tc>
          <w:tcPr>
            <w:tcW w:w="10485" w:type="dxa"/>
            <w:tcBorders>
              <w:top w:val="single" w:sz="18" w:space="0" w:color="00000A"/>
              <w:left w:val="single" w:sz="18" w:space="0" w:color="00000A"/>
              <w:bottom w:val="single" w:sz="18" w:space="0" w:color="00000A"/>
              <w:right w:val="single" w:sz="18" w:space="0" w:color="00000A"/>
            </w:tcBorders>
            <w:shd w:val="clear" w:color="auto" w:fill="auto"/>
            <w:tcMar>
              <w:left w:w="62" w:type="dxa"/>
            </w:tcMar>
          </w:tcPr>
          <w:p w:rsidR="00F138FD" w:rsidRDefault="00F138FD">
            <w:pPr>
              <w:pStyle w:val="Prrafodelista"/>
              <w:spacing w:after="0" w:line="240" w:lineRule="auto"/>
              <w:ind w:left="0"/>
              <w:jc w:val="both"/>
              <w:rPr>
                <w:b/>
                <w:sz w:val="24"/>
                <w:szCs w:val="24"/>
              </w:rPr>
            </w:pPr>
          </w:p>
          <w:p w:rsidR="00F138FD" w:rsidRDefault="00882610">
            <w:pPr>
              <w:pStyle w:val="Prrafodelista"/>
              <w:spacing w:after="0" w:line="240" w:lineRule="auto"/>
              <w:ind w:left="0"/>
              <w:jc w:val="both"/>
              <w:rPr>
                <w:b/>
                <w:sz w:val="24"/>
                <w:szCs w:val="24"/>
              </w:rPr>
            </w:pPr>
            <w:r>
              <w:rPr>
                <w:b/>
                <w:sz w:val="24"/>
                <w:szCs w:val="24"/>
              </w:rPr>
              <w:t xml:space="preserve">Desde mi punto de vista enseñar matemáticas de forma manipulativa aporta muchos beneficios tanto para el alumnado como para el profesorado. El primero y más importante, es ver como los niños y niñas disfrutan aprendiendo y </w:t>
            </w:r>
            <w:r>
              <w:rPr>
                <w:b/>
                <w:sz w:val="24"/>
                <w:szCs w:val="24"/>
              </w:rPr>
              <w:t>las matemáticas dejan de ser una asignatura aburrida y  difícil de comprender. A través de las regletas o de cualquier otro recurso, garbanzos, ábacos, lápices...se pueden trabajar la mayoría de los contenidos matemáticos y de esta forma el alumnado desarr</w:t>
            </w:r>
            <w:r>
              <w:rPr>
                <w:b/>
                <w:sz w:val="24"/>
                <w:szCs w:val="24"/>
              </w:rPr>
              <w:t>olla entre otras capacidades su razonamiento matemático así como sus habilidades para el cálculo mental.</w:t>
            </w:r>
          </w:p>
          <w:p w:rsidR="00F138FD" w:rsidRDefault="00F138FD">
            <w:pPr>
              <w:pStyle w:val="Prrafodelista"/>
              <w:spacing w:after="0" w:line="240" w:lineRule="auto"/>
              <w:ind w:left="0"/>
              <w:jc w:val="both"/>
              <w:rPr>
                <w:b/>
                <w:sz w:val="24"/>
                <w:szCs w:val="24"/>
              </w:rPr>
            </w:pPr>
          </w:p>
          <w:p w:rsidR="00F138FD" w:rsidRDefault="00882610">
            <w:pPr>
              <w:pStyle w:val="Prrafodelista"/>
              <w:spacing w:after="0" w:line="240" w:lineRule="auto"/>
              <w:ind w:left="0"/>
              <w:jc w:val="both"/>
              <w:rPr>
                <w:b/>
                <w:sz w:val="24"/>
                <w:szCs w:val="24"/>
              </w:rPr>
            </w:pPr>
            <w:r>
              <w:rPr>
                <w:b/>
                <w:sz w:val="24"/>
                <w:szCs w:val="24"/>
              </w:rPr>
              <w:t xml:space="preserve">Entre los aspectos negativos solamente destacar que no en todos los centros se trabaja de forma manipulativa, por tanto cuando llegas a un colegio </w:t>
            </w:r>
            <w:r>
              <w:rPr>
                <w:b/>
                <w:sz w:val="24"/>
                <w:szCs w:val="24"/>
              </w:rPr>
              <w:t>nuevo y quieres trabajar con los alumnos a través de esta metodología, tienes que comenzar desde cero porque todo el trabajo previo que ya hemos encontrado por ejemplo en mi centro, no todos los alumnos de otros colegios lo poseen.</w:t>
            </w: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tc>
      </w:tr>
    </w:tbl>
    <w:p w:rsidR="00F138FD" w:rsidRDefault="00F138FD">
      <w:pPr>
        <w:rPr>
          <w:b/>
          <w:sz w:val="24"/>
          <w:szCs w:val="24"/>
        </w:rPr>
      </w:pPr>
    </w:p>
    <w:p w:rsidR="00F138FD" w:rsidRDefault="00882610">
      <w:pPr>
        <w:pStyle w:val="Prrafodelista"/>
        <w:numPr>
          <w:ilvl w:val="0"/>
          <w:numId w:val="1"/>
        </w:numPr>
        <w:jc w:val="both"/>
        <w:rPr>
          <w:b/>
          <w:sz w:val="24"/>
          <w:szCs w:val="24"/>
        </w:rPr>
      </w:pPr>
      <w:r>
        <w:rPr>
          <w:b/>
          <w:sz w:val="24"/>
          <w:szCs w:val="24"/>
        </w:rPr>
        <w:t>Comenta los aspecto</w:t>
      </w:r>
      <w:r>
        <w:rPr>
          <w:b/>
          <w:sz w:val="24"/>
          <w:szCs w:val="24"/>
        </w:rPr>
        <w:t xml:space="preserve">s positivos y negativos con respecto a tu </w:t>
      </w:r>
      <w:proofErr w:type="spellStart"/>
      <w:r>
        <w:rPr>
          <w:b/>
          <w:sz w:val="24"/>
          <w:szCs w:val="24"/>
        </w:rPr>
        <w:t>feedback</w:t>
      </w:r>
      <w:proofErr w:type="spellEnd"/>
      <w:r>
        <w:rPr>
          <w:b/>
          <w:sz w:val="24"/>
          <w:szCs w:val="24"/>
        </w:rPr>
        <w:t xml:space="preserve"> con el alumnado.</w:t>
      </w:r>
    </w:p>
    <w:tbl>
      <w:tblPr>
        <w:tblStyle w:val="Tablaconcuadrcula"/>
        <w:tblpPr w:leftFromText="141" w:rightFromText="141" w:vertAnchor="text" w:horzAnchor="margin" w:tblpY="99"/>
        <w:tblW w:w="10485" w:type="dxa"/>
        <w:tblInd w:w="85" w:type="dxa"/>
        <w:tblCellMar>
          <w:left w:w="62" w:type="dxa"/>
        </w:tblCellMar>
        <w:tblLook w:val="04A0" w:firstRow="1" w:lastRow="0" w:firstColumn="1" w:lastColumn="0" w:noHBand="0" w:noVBand="1"/>
      </w:tblPr>
      <w:tblGrid>
        <w:gridCol w:w="10485"/>
      </w:tblGrid>
      <w:tr w:rsidR="00F138FD">
        <w:tc>
          <w:tcPr>
            <w:tcW w:w="10485" w:type="dxa"/>
            <w:tcBorders>
              <w:top w:val="single" w:sz="18" w:space="0" w:color="00000A"/>
              <w:left w:val="single" w:sz="18" w:space="0" w:color="00000A"/>
              <w:bottom w:val="single" w:sz="18" w:space="0" w:color="00000A"/>
              <w:right w:val="single" w:sz="18" w:space="0" w:color="00000A"/>
            </w:tcBorders>
            <w:shd w:val="clear" w:color="auto" w:fill="auto"/>
            <w:tcMar>
              <w:left w:w="62" w:type="dxa"/>
            </w:tcMar>
          </w:tcPr>
          <w:p w:rsidR="00F138FD" w:rsidRDefault="00F138FD">
            <w:pPr>
              <w:pStyle w:val="Prrafodelista"/>
              <w:spacing w:after="0" w:line="240" w:lineRule="auto"/>
              <w:ind w:left="0"/>
              <w:jc w:val="both"/>
              <w:rPr>
                <w:b/>
                <w:sz w:val="24"/>
                <w:szCs w:val="24"/>
              </w:rPr>
            </w:pPr>
          </w:p>
          <w:p w:rsidR="00F138FD" w:rsidRDefault="00882610">
            <w:pPr>
              <w:pStyle w:val="Prrafodelista"/>
              <w:spacing w:after="0" w:line="240" w:lineRule="auto"/>
              <w:ind w:left="0"/>
              <w:jc w:val="both"/>
              <w:rPr>
                <w:b/>
                <w:sz w:val="24"/>
                <w:szCs w:val="24"/>
              </w:rPr>
            </w:pPr>
            <w:r>
              <w:rPr>
                <w:b/>
                <w:sz w:val="24"/>
                <w:szCs w:val="24"/>
              </w:rPr>
              <w:t>Positivos:</w:t>
            </w:r>
          </w:p>
          <w:p w:rsidR="00F138FD" w:rsidRDefault="00882610">
            <w:pPr>
              <w:pStyle w:val="Prrafodelista"/>
              <w:spacing w:after="0" w:line="240" w:lineRule="auto"/>
              <w:ind w:left="0"/>
              <w:jc w:val="both"/>
              <w:rPr>
                <w:b/>
                <w:sz w:val="24"/>
                <w:szCs w:val="24"/>
              </w:rPr>
            </w:pPr>
            <w:r>
              <w:rPr>
                <w:b/>
                <w:sz w:val="24"/>
                <w:szCs w:val="24"/>
              </w:rPr>
              <w:t>- Me he dado cuenta de que el alumnado puede hacer cálculos elevados de forma mental desde edades tempranas. Yo nunca había tenido la oportunidad de comprobarlo.</w:t>
            </w:r>
          </w:p>
          <w:p w:rsidR="00F138FD" w:rsidRDefault="00882610">
            <w:pPr>
              <w:pStyle w:val="Prrafodelista"/>
              <w:spacing w:after="0" w:line="240" w:lineRule="auto"/>
              <w:ind w:left="0"/>
              <w:jc w:val="both"/>
              <w:rPr>
                <w:b/>
                <w:sz w:val="24"/>
                <w:szCs w:val="24"/>
              </w:rPr>
            </w:pPr>
            <w:r>
              <w:rPr>
                <w:b/>
                <w:sz w:val="24"/>
                <w:szCs w:val="24"/>
              </w:rPr>
              <w:t>- Asombra la c</w:t>
            </w:r>
            <w:r>
              <w:rPr>
                <w:b/>
                <w:sz w:val="24"/>
                <w:szCs w:val="24"/>
              </w:rPr>
              <w:t>apacidad de calcular de forma mental que tienen algunos alumnos.</w:t>
            </w:r>
          </w:p>
          <w:p w:rsidR="00F138FD" w:rsidRDefault="00882610">
            <w:pPr>
              <w:pStyle w:val="Prrafodelista"/>
              <w:spacing w:after="0" w:line="240" w:lineRule="auto"/>
              <w:ind w:left="0"/>
              <w:jc w:val="both"/>
              <w:rPr>
                <w:b/>
                <w:sz w:val="24"/>
                <w:szCs w:val="24"/>
              </w:rPr>
            </w:pPr>
            <w:r>
              <w:rPr>
                <w:b/>
                <w:sz w:val="24"/>
                <w:szCs w:val="24"/>
              </w:rPr>
              <w:t>- No necesitan representar de forma simbólica los cálculos.</w:t>
            </w:r>
          </w:p>
          <w:p w:rsidR="00F138FD" w:rsidRDefault="00882610">
            <w:pPr>
              <w:pStyle w:val="Prrafodelista"/>
              <w:spacing w:after="0" w:line="240" w:lineRule="auto"/>
              <w:ind w:left="0"/>
              <w:jc w:val="both"/>
              <w:rPr>
                <w:b/>
                <w:sz w:val="24"/>
                <w:szCs w:val="24"/>
              </w:rPr>
            </w:pPr>
            <w:r>
              <w:rPr>
                <w:b/>
                <w:sz w:val="24"/>
                <w:szCs w:val="24"/>
              </w:rPr>
              <w:t>- Favorece el razonamiento matemático, la capacidad de abstracción, el concepto de número y cantidad…</w:t>
            </w:r>
          </w:p>
          <w:p w:rsidR="00F138FD" w:rsidRDefault="00882610">
            <w:pPr>
              <w:pStyle w:val="Prrafodelista"/>
              <w:spacing w:after="0" w:line="240" w:lineRule="auto"/>
              <w:ind w:left="0"/>
              <w:jc w:val="both"/>
              <w:rPr>
                <w:b/>
                <w:sz w:val="24"/>
                <w:szCs w:val="24"/>
              </w:rPr>
            </w:pPr>
            <w:r>
              <w:rPr>
                <w:b/>
                <w:sz w:val="24"/>
                <w:szCs w:val="24"/>
              </w:rPr>
              <w:t>- Motivación de mi alumnado.</w:t>
            </w:r>
          </w:p>
          <w:p w:rsidR="00F138FD" w:rsidRDefault="00882610">
            <w:pPr>
              <w:pStyle w:val="Prrafodelista"/>
              <w:spacing w:after="0" w:line="240" w:lineRule="auto"/>
              <w:ind w:left="0"/>
              <w:jc w:val="both"/>
              <w:rPr>
                <w:b/>
                <w:sz w:val="24"/>
                <w:szCs w:val="24"/>
              </w:rPr>
            </w:pPr>
            <w:r>
              <w:rPr>
                <w:b/>
                <w:sz w:val="24"/>
                <w:szCs w:val="24"/>
              </w:rPr>
              <w:t>- Satisfacción  por parte del profesorado.</w:t>
            </w:r>
          </w:p>
          <w:p w:rsidR="00F138FD" w:rsidRDefault="00F138FD">
            <w:pPr>
              <w:pStyle w:val="Prrafodelista"/>
              <w:spacing w:after="0" w:line="240" w:lineRule="auto"/>
              <w:ind w:left="0"/>
              <w:jc w:val="both"/>
              <w:rPr>
                <w:b/>
                <w:sz w:val="24"/>
                <w:szCs w:val="24"/>
              </w:rPr>
            </w:pPr>
          </w:p>
          <w:p w:rsidR="00F138FD" w:rsidRDefault="00882610">
            <w:pPr>
              <w:pStyle w:val="Prrafodelista"/>
              <w:spacing w:after="0" w:line="240" w:lineRule="auto"/>
              <w:ind w:left="0"/>
              <w:jc w:val="both"/>
              <w:rPr>
                <w:b/>
                <w:sz w:val="24"/>
                <w:szCs w:val="24"/>
              </w:rPr>
            </w:pPr>
            <w:r>
              <w:rPr>
                <w:b/>
                <w:sz w:val="24"/>
                <w:szCs w:val="24"/>
              </w:rPr>
              <w:lastRenderedPageBreak/>
              <w:t>Negativos:</w:t>
            </w:r>
          </w:p>
          <w:p w:rsidR="00F138FD" w:rsidRDefault="00882610">
            <w:pPr>
              <w:pStyle w:val="Prrafodelista"/>
              <w:spacing w:after="0" w:line="240" w:lineRule="auto"/>
              <w:ind w:left="0"/>
              <w:jc w:val="both"/>
              <w:rPr>
                <w:b/>
                <w:sz w:val="24"/>
                <w:szCs w:val="24"/>
              </w:rPr>
            </w:pPr>
            <w:r>
              <w:rPr>
                <w:b/>
                <w:sz w:val="24"/>
                <w:szCs w:val="24"/>
              </w:rPr>
              <w:t>- Requiere de mucho trabajo previo.</w:t>
            </w: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tc>
      </w:tr>
    </w:tbl>
    <w:p w:rsidR="00F138FD" w:rsidRDefault="00F138FD">
      <w:pPr>
        <w:jc w:val="both"/>
        <w:rPr>
          <w:b/>
          <w:sz w:val="24"/>
          <w:szCs w:val="24"/>
        </w:rPr>
      </w:pPr>
    </w:p>
    <w:p w:rsidR="00F138FD" w:rsidRDefault="00882610">
      <w:pPr>
        <w:pStyle w:val="Prrafodelista"/>
        <w:numPr>
          <w:ilvl w:val="0"/>
          <w:numId w:val="1"/>
        </w:numPr>
        <w:jc w:val="both"/>
        <w:rPr>
          <w:b/>
          <w:sz w:val="24"/>
          <w:szCs w:val="24"/>
        </w:rPr>
      </w:pPr>
      <w:r>
        <w:rPr>
          <w:b/>
          <w:sz w:val="24"/>
          <w:szCs w:val="24"/>
        </w:rPr>
        <w:t xml:space="preserve">“Una imagen vale más que mil palabras”. Inserta una foto de tu práctica en el aula, si es posible. Si no fuese posible, describe una situación que te haya </w:t>
      </w:r>
      <w:r>
        <w:rPr>
          <w:b/>
          <w:sz w:val="24"/>
          <w:szCs w:val="24"/>
        </w:rPr>
        <w:t>llamado la atención que se haya producido en la misma.</w:t>
      </w:r>
    </w:p>
    <w:tbl>
      <w:tblPr>
        <w:tblStyle w:val="Tablaconcuadrcula"/>
        <w:tblpPr w:leftFromText="141" w:rightFromText="141" w:vertAnchor="text" w:horzAnchor="margin" w:tblpY="99"/>
        <w:tblW w:w="10485" w:type="dxa"/>
        <w:tblInd w:w="85" w:type="dxa"/>
        <w:tblCellMar>
          <w:left w:w="62" w:type="dxa"/>
        </w:tblCellMar>
        <w:tblLook w:val="04A0" w:firstRow="1" w:lastRow="0" w:firstColumn="1" w:lastColumn="0" w:noHBand="0" w:noVBand="1"/>
      </w:tblPr>
      <w:tblGrid>
        <w:gridCol w:w="10485"/>
      </w:tblGrid>
      <w:tr w:rsidR="00F138FD">
        <w:tc>
          <w:tcPr>
            <w:tcW w:w="10485" w:type="dxa"/>
            <w:tcBorders>
              <w:top w:val="single" w:sz="18" w:space="0" w:color="00000A"/>
              <w:left w:val="single" w:sz="18" w:space="0" w:color="00000A"/>
              <w:bottom w:val="single" w:sz="18" w:space="0" w:color="00000A"/>
              <w:right w:val="single" w:sz="18" w:space="0" w:color="00000A"/>
            </w:tcBorders>
            <w:shd w:val="clear" w:color="auto" w:fill="auto"/>
            <w:tcMar>
              <w:left w:w="62" w:type="dxa"/>
            </w:tcMar>
          </w:tcPr>
          <w:p w:rsidR="00F138FD" w:rsidRDefault="00882610">
            <w:pPr>
              <w:pStyle w:val="Prrafodelista"/>
              <w:spacing w:after="0" w:line="240" w:lineRule="auto"/>
              <w:ind w:left="0"/>
              <w:jc w:val="both"/>
              <w:rPr>
                <w:b/>
                <w:sz w:val="24"/>
                <w:szCs w:val="24"/>
              </w:rPr>
            </w:pPr>
            <w:r>
              <w:rPr>
                <w:b/>
                <w:noProof/>
                <w:sz w:val="24"/>
                <w:szCs w:val="24"/>
                <w:lang w:eastAsia="es-ES"/>
              </w:rPr>
              <w:drawing>
                <wp:anchor distT="0" distB="0" distL="0" distR="0" simplePos="0" relativeHeight="10" behindDoc="0" locked="0" layoutInCell="1" allowOverlap="1">
                  <wp:simplePos x="0" y="0"/>
                  <wp:positionH relativeFrom="column">
                    <wp:posOffset>28575</wp:posOffset>
                  </wp:positionH>
                  <wp:positionV relativeFrom="paragraph">
                    <wp:posOffset>188595</wp:posOffset>
                  </wp:positionV>
                  <wp:extent cx="2500630" cy="1407160"/>
                  <wp:effectExtent l="0" t="0" r="0" b="0"/>
                  <wp:wrapSquare wrapText="largest"/>
                  <wp:docPr id="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pic:cNvPicPr>
                            <a:picLocks noChangeAspect="1" noChangeArrowheads="1"/>
                          </pic:cNvPicPr>
                        </pic:nvPicPr>
                        <pic:blipFill>
                          <a:blip r:embed="rId8"/>
                          <a:stretch>
                            <a:fillRect/>
                          </a:stretch>
                        </pic:blipFill>
                        <pic:spPr bwMode="auto">
                          <a:xfrm>
                            <a:off x="0" y="0"/>
                            <a:ext cx="2500630" cy="1407160"/>
                          </a:xfrm>
                          <a:prstGeom prst="rect">
                            <a:avLst/>
                          </a:prstGeom>
                        </pic:spPr>
                      </pic:pic>
                    </a:graphicData>
                  </a:graphic>
                </wp:anchor>
              </w:drawing>
            </w:r>
            <w:r>
              <w:rPr>
                <w:b/>
                <w:noProof/>
                <w:sz w:val="24"/>
                <w:szCs w:val="24"/>
                <w:lang w:eastAsia="es-ES"/>
              </w:rPr>
              <w:drawing>
                <wp:anchor distT="0" distB="0" distL="0" distR="0" simplePos="0" relativeHeight="12" behindDoc="0" locked="0" layoutInCell="1" allowOverlap="1" wp14:anchorId="2E3AD080" wp14:editId="215D9CD6">
                  <wp:simplePos x="0" y="0"/>
                  <wp:positionH relativeFrom="column">
                    <wp:posOffset>80645</wp:posOffset>
                  </wp:positionH>
                  <wp:positionV relativeFrom="paragraph">
                    <wp:posOffset>1773555</wp:posOffset>
                  </wp:positionV>
                  <wp:extent cx="2298065" cy="1292860"/>
                  <wp:effectExtent l="0" t="0" r="0" b="0"/>
                  <wp:wrapSquare wrapText="largest"/>
                  <wp:docPr id="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pic:cNvPicPr>
                            <a:picLocks noChangeAspect="1" noChangeArrowheads="1"/>
                          </pic:cNvPicPr>
                        </pic:nvPicPr>
                        <pic:blipFill>
                          <a:blip r:embed="rId9"/>
                          <a:stretch>
                            <a:fillRect/>
                          </a:stretch>
                        </pic:blipFill>
                        <pic:spPr bwMode="auto">
                          <a:xfrm>
                            <a:off x="0" y="0"/>
                            <a:ext cx="2298065" cy="1292860"/>
                          </a:xfrm>
                          <a:prstGeom prst="rect">
                            <a:avLst/>
                          </a:prstGeom>
                        </pic:spPr>
                      </pic:pic>
                    </a:graphicData>
                  </a:graphic>
                </wp:anchor>
              </w:drawing>
            </w: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F138FD">
            <w:pPr>
              <w:pStyle w:val="Prrafodelista"/>
              <w:spacing w:after="0" w:line="240" w:lineRule="auto"/>
              <w:ind w:left="0"/>
              <w:jc w:val="both"/>
              <w:rPr>
                <w:b/>
                <w:sz w:val="24"/>
                <w:szCs w:val="24"/>
              </w:rPr>
            </w:pPr>
          </w:p>
          <w:p w:rsidR="00F138FD" w:rsidRDefault="00882610">
            <w:pPr>
              <w:pStyle w:val="Prrafodelista"/>
              <w:spacing w:after="0" w:line="240" w:lineRule="auto"/>
              <w:ind w:left="0"/>
              <w:jc w:val="both"/>
              <w:rPr>
                <w:b/>
                <w:sz w:val="24"/>
                <w:szCs w:val="24"/>
              </w:rPr>
            </w:pPr>
            <w:bookmarkStart w:id="0" w:name="_GoBack"/>
            <w:r>
              <w:rPr>
                <w:b/>
                <w:noProof/>
                <w:sz w:val="24"/>
                <w:szCs w:val="24"/>
                <w:lang w:eastAsia="es-ES"/>
              </w:rPr>
              <w:drawing>
                <wp:anchor distT="0" distB="0" distL="0" distR="0" simplePos="0" relativeHeight="11" behindDoc="0" locked="0" layoutInCell="1" allowOverlap="1" wp14:anchorId="4F37254C" wp14:editId="119EC4C8">
                  <wp:simplePos x="0" y="0"/>
                  <wp:positionH relativeFrom="column">
                    <wp:posOffset>813435</wp:posOffset>
                  </wp:positionH>
                  <wp:positionV relativeFrom="paragraph">
                    <wp:posOffset>109220</wp:posOffset>
                  </wp:positionV>
                  <wp:extent cx="2498725" cy="1405890"/>
                  <wp:effectExtent l="0" t="0" r="0" b="0"/>
                  <wp:wrapSquare wrapText="largest"/>
                  <wp:docPr id="2"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pic:cNvPicPr>
                            <a:picLocks noChangeAspect="1" noChangeArrowheads="1"/>
                          </pic:cNvPicPr>
                        </pic:nvPicPr>
                        <pic:blipFill>
                          <a:blip r:embed="rId10"/>
                          <a:stretch>
                            <a:fillRect/>
                          </a:stretch>
                        </pic:blipFill>
                        <pic:spPr bwMode="auto">
                          <a:xfrm>
                            <a:off x="0" y="0"/>
                            <a:ext cx="2498725" cy="1405890"/>
                          </a:xfrm>
                          <a:prstGeom prst="rect">
                            <a:avLst/>
                          </a:prstGeom>
                        </pic:spPr>
                      </pic:pic>
                    </a:graphicData>
                  </a:graphic>
                </wp:anchor>
              </w:drawing>
            </w:r>
            <w:bookmarkEnd w:id="0"/>
          </w:p>
          <w:p w:rsidR="00F138FD" w:rsidRDefault="00F138FD">
            <w:pPr>
              <w:pStyle w:val="Prrafodelista"/>
              <w:spacing w:after="0" w:line="240" w:lineRule="auto"/>
              <w:ind w:left="0"/>
              <w:jc w:val="both"/>
              <w:rPr>
                <w:b/>
                <w:sz w:val="24"/>
                <w:szCs w:val="24"/>
              </w:rPr>
            </w:pPr>
          </w:p>
        </w:tc>
      </w:tr>
    </w:tbl>
    <w:p w:rsidR="00F138FD" w:rsidRDefault="00882610">
      <w:pPr>
        <w:jc w:val="both"/>
      </w:pPr>
      <w:r>
        <w:rPr>
          <w:noProof/>
          <w:lang w:eastAsia="es-ES"/>
        </w:rPr>
        <w:drawing>
          <wp:anchor distT="0" distB="0" distL="0" distR="0" simplePos="0" relativeHeight="13" behindDoc="0" locked="0" layoutInCell="1" allowOverlap="1">
            <wp:simplePos x="0" y="0"/>
            <wp:positionH relativeFrom="column">
              <wp:posOffset>2519045</wp:posOffset>
            </wp:positionH>
            <wp:positionV relativeFrom="paragraph">
              <wp:posOffset>25400</wp:posOffset>
            </wp:positionV>
            <wp:extent cx="2107565" cy="1186180"/>
            <wp:effectExtent l="0" t="0" r="0" b="0"/>
            <wp:wrapSquare wrapText="largest"/>
            <wp:docPr id="4"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6"/>
                    <pic:cNvPicPr>
                      <a:picLocks noChangeAspect="1" noChangeArrowheads="1"/>
                    </pic:cNvPicPr>
                  </pic:nvPicPr>
                  <pic:blipFill>
                    <a:blip r:embed="rId11"/>
                    <a:stretch>
                      <a:fillRect/>
                    </a:stretch>
                  </pic:blipFill>
                  <pic:spPr bwMode="auto">
                    <a:xfrm>
                      <a:off x="0" y="0"/>
                      <a:ext cx="2107565" cy="1186180"/>
                    </a:xfrm>
                    <a:prstGeom prst="rect">
                      <a:avLst/>
                    </a:prstGeom>
                  </pic:spPr>
                </pic:pic>
              </a:graphicData>
            </a:graphic>
          </wp:anchor>
        </w:drawing>
      </w:r>
      <w:r>
        <w:rPr>
          <w:noProof/>
          <w:lang w:eastAsia="es-ES"/>
        </w:rPr>
        <w:drawing>
          <wp:anchor distT="0" distB="0" distL="0" distR="0" simplePos="0" relativeHeight="14" behindDoc="0" locked="0" layoutInCell="1" allowOverlap="1">
            <wp:simplePos x="0" y="0"/>
            <wp:positionH relativeFrom="column">
              <wp:posOffset>4625975</wp:posOffset>
            </wp:positionH>
            <wp:positionV relativeFrom="paragraph">
              <wp:posOffset>25400</wp:posOffset>
            </wp:positionV>
            <wp:extent cx="2118360" cy="1191895"/>
            <wp:effectExtent l="0" t="0" r="0" b="0"/>
            <wp:wrapSquare wrapText="largest"/>
            <wp:docPr id="5"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7"/>
                    <pic:cNvPicPr>
                      <a:picLocks noChangeAspect="1" noChangeArrowheads="1"/>
                    </pic:cNvPicPr>
                  </pic:nvPicPr>
                  <pic:blipFill>
                    <a:blip r:embed="rId12"/>
                    <a:stretch>
                      <a:fillRect/>
                    </a:stretch>
                  </pic:blipFill>
                  <pic:spPr bwMode="auto">
                    <a:xfrm>
                      <a:off x="0" y="0"/>
                      <a:ext cx="2118360" cy="1191895"/>
                    </a:xfrm>
                    <a:prstGeom prst="rect">
                      <a:avLst/>
                    </a:prstGeom>
                  </pic:spPr>
                </pic:pic>
              </a:graphicData>
            </a:graphic>
          </wp:anchor>
        </w:drawing>
      </w:r>
    </w:p>
    <w:sectPr w:rsidR="00F138FD">
      <w:headerReference w:type="default" r:id="rId13"/>
      <w:pgSz w:w="11906" w:h="16838"/>
      <w:pgMar w:top="765" w:right="720" w:bottom="720" w:left="720" w:header="708"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82610">
      <w:pPr>
        <w:spacing w:after="0" w:line="240" w:lineRule="auto"/>
      </w:pPr>
      <w:r>
        <w:separator/>
      </w:r>
    </w:p>
  </w:endnote>
  <w:endnote w:type="continuationSeparator" w:id="0">
    <w:p w:rsidR="00000000" w:rsidRDefault="0088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DejaVu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urce Han Sans CN Norm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82610">
      <w:pPr>
        <w:spacing w:after="0" w:line="240" w:lineRule="auto"/>
      </w:pPr>
      <w:r>
        <w:separator/>
      </w:r>
    </w:p>
  </w:footnote>
  <w:footnote w:type="continuationSeparator" w:id="0">
    <w:p w:rsidR="00000000" w:rsidRDefault="00882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8FD" w:rsidRDefault="00882610">
    <w:pPr>
      <w:pStyle w:val="Encabezamiento"/>
    </w:pPr>
    <w:r>
      <w:rPr>
        <w:noProof/>
        <w:lang w:eastAsia="es-ES"/>
      </w:rPr>
      <mc:AlternateContent>
        <mc:Choice Requires="wps">
          <w:drawing>
            <wp:anchor distT="0" distB="0" distL="114300" distR="114300" simplePos="0" relativeHeight="5" behindDoc="1" locked="0" layoutInCell="1" allowOverlap="1">
              <wp:simplePos x="0" y="0"/>
              <wp:positionH relativeFrom="column">
                <wp:posOffset>1099185</wp:posOffset>
              </wp:positionH>
              <wp:positionV relativeFrom="paragraph">
                <wp:posOffset>-182880</wp:posOffset>
              </wp:positionV>
              <wp:extent cx="4448810" cy="473710"/>
              <wp:effectExtent l="0" t="0" r="0" b="0"/>
              <wp:wrapNone/>
              <wp:docPr id="6" name=""/>
              <wp:cNvGraphicFramePr/>
              <a:graphic xmlns:a="http://schemas.openxmlformats.org/drawingml/2006/main">
                <a:graphicData uri="http://schemas.microsoft.com/office/word/2010/wordprocessingShape">
                  <wps:wsp>
                    <wps:cNvSpPr/>
                    <wps:spPr>
                      <a:xfrm>
                        <a:off x="0" y="0"/>
                        <a:ext cx="4448160" cy="473040"/>
                      </a:xfrm>
                      <a:prstGeom prst="rect">
                        <a:avLst/>
                      </a:prstGeom>
                      <a:noFill/>
                      <a:ln>
                        <a:noFill/>
                      </a:ln>
                    </wps:spPr>
                    <wps:style>
                      <a:lnRef idx="0">
                        <a:scrgbClr r="0" g="0" b="0"/>
                      </a:lnRef>
                      <a:fillRef idx="0">
                        <a:scrgbClr r="0" g="0" b="0"/>
                      </a:fillRef>
                      <a:effectRef idx="0">
                        <a:scrgbClr r="0" g="0" b="0"/>
                      </a:effectRef>
                      <a:fontRef idx="minor"/>
                    </wps:style>
                    <wps:txbx>
                      <w:txbxContent>
                        <w:p w:rsidR="00F138FD" w:rsidRDefault="00882610">
                          <w:pPr>
                            <w:pStyle w:val="Encabezamiento"/>
                            <w:jc w:val="center"/>
                            <w:rPr>
                              <w:rStyle w:val="Ttulodellibro"/>
                            </w:rPr>
                          </w:pPr>
                          <w:r>
                            <w:rPr>
                              <w:rStyle w:val="Ttulodellibro"/>
                              <w:color w:val="auto"/>
                            </w:rPr>
                            <w:t>Rafael Salcedo Robles                          MATEMÁ-TOCAS</w:t>
                          </w:r>
                        </w:p>
                      </w:txbxContent>
                    </wps:txbx>
                    <wps:bodyPr>
                      <a:noAutofit/>
                    </wps:bodyPr>
                  </wps:wsp>
                </a:graphicData>
              </a:graphic>
            </wp:anchor>
          </w:drawing>
        </mc:Choice>
        <mc:Fallback>
          <w:pict>
            <v:rect id="shape_0" stroked="f" style="position:absolute;margin-left:86.55pt;margin-top:-14.4pt;width:350.2pt;height:37.2pt">
              <w10:wrap type="square"/>
              <v:fill o:detectmouseclick="t" on="false"/>
              <v:stroke color="#3465a4" joinstyle="round" endcap="flat"/>
              <v:textbox>
                <w:txbxContent>
                  <w:p>
                    <w:pPr>
                      <w:pStyle w:val="Encabezamiento"/>
                      <w:jc w:val="center"/>
                      <w:rPr>
                        <w:rStyle w:val="BookTitle"/>
                      </w:rPr>
                    </w:pPr>
                    <w:r>
                      <w:rPr>
                        <w:rStyle w:val="BookTitle"/>
                        <w:color w:val="auto"/>
                      </w:rPr>
                      <w:t>Rafael Salcedo Robles                          MATEMÁ-TOCAS</w:t>
                    </w:r>
                  </w:p>
                </w:txbxContent>
              </v:textbox>
            </v:rect>
          </w:pict>
        </mc:Fallback>
      </mc:AlternateContent>
    </w:r>
    <w:r>
      <w:rPr>
        <w:noProof/>
        <w:lang w:eastAsia="es-ES"/>
      </w:rPr>
      <w:drawing>
        <wp:anchor distT="0" distB="635" distL="114300" distR="116840" simplePos="0" relativeHeight="3" behindDoc="1" locked="0" layoutInCell="1" allowOverlap="1">
          <wp:simplePos x="0" y="0"/>
          <wp:positionH relativeFrom="column">
            <wp:posOffset>-26035</wp:posOffset>
          </wp:positionH>
          <wp:positionV relativeFrom="paragraph">
            <wp:posOffset>-332740</wp:posOffset>
          </wp:positionV>
          <wp:extent cx="798195" cy="609600"/>
          <wp:effectExtent l="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noChangeArrowheads="1"/>
                  </pic:cNvPicPr>
                </pic:nvPicPr>
                <pic:blipFill>
                  <a:blip r:embed="rId1"/>
                  <a:stretch>
                    <a:fillRect/>
                  </a:stretch>
                </pic:blipFill>
                <pic:spPr bwMode="auto">
                  <a:xfrm>
                    <a:off x="0" y="0"/>
                    <a:ext cx="798195" cy="609600"/>
                  </a:xfrm>
                  <a:prstGeom prst="rect">
                    <a:avLst/>
                  </a:prstGeom>
                </pic:spPr>
              </pic:pic>
            </a:graphicData>
          </a:graphic>
        </wp:anchor>
      </w:drawing>
    </w:r>
    <w:r>
      <w:rPr>
        <w:noProof/>
        <w:lang w:eastAsia="es-ES"/>
      </w:rPr>
      <w:drawing>
        <wp:anchor distT="0" distB="0" distL="114300" distR="121920" simplePos="0" relativeHeight="7" behindDoc="1" locked="0" layoutInCell="1" allowOverlap="1">
          <wp:simplePos x="0" y="0"/>
          <wp:positionH relativeFrom="column">
            <wp:posOffset>5888990</wp:posOffset>
          </wp:positionH>
          <wp:positionV relativeFrom="paragraph">
            <wp:posOffset>-317500</wp:posOffset>
          </wp:positionV>
          <wp:extent cx="944880" cy="535305"/>
          <wp:effectExtent l="0" t="0" r="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pic:cNvPicPr>
                    <a:picLocks noChangeAspect="1" noChangeArrowheads="1"/>
                  </pic:cNvPicPr>
                </pic:nvPicPr>
                <pic:blipFill>
                  <a:blip r:embed="rId2"/>
                  <a:stretch>
                    <a:fillRect/>
                  </a:stretch>
                </pic:blipFill>
                <pic:spPr bwMode="auto">
                  <a:xfrm>
                    <a:off x="0" y="0"/>
                    <a:ext cx="944880" cy="535305"/>
                  </a:xfrm>
                  <a:prstGeom prst="rect">
                    <a:avLst/>
                  </a:prstGeom>
                </pic:spPr>
              </pic:pic>
            </a:graphicData>
          </a:graphic>
        </wp:anchor>
      </w:drawing>
    </w:r>
  </w:p>
  <w:p w:rsidR="00F138FD" w:rsidRDefault="00F138FD">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06C52"/>
    <w:multiLevelType w:val="multilevel"/>
    <w:tmpl w:val="A5F65D2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D1F0B60"/>
    <w:multiLevelType w:val="multilevel"/>
    <w:tmpl w:val="208868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38FD"/>
    <w:rsid w:val="00882610"/>
    <w:rsid w:val="00F138F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7A4"/>
    <w:pPr>
      <w:spacing w:after="160" w:line="259" w:lineRule="auto"/>
    </w:pPr>
    <w:rPr>
      <w:rFonts w:ascii="Calibri" w:eastAsiaTheme="minorEastAsia" w:hAnsi="Calibri"/>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627A4"/>
  </w:style>
  <w:style w:type="character" w:customStyle="1" w:styleId="PiedepginaCar">
    <w:name w:val="Pie de página Car"/>
    <w:basedOn w:val="Fuentedeprrafopredeter"/>
    <w:link w:val="Piedepgina"/>
    <w:uiPriority w:val="99"/>
    <w:qFormat/>
    <w:rsid w:val="00C627A4"/>
    <w:rPr>
      <w:rFonts w:eastAsiaTheme="minorEastAsia"/>
    </w:rPr>
  </w:style>
  <w:style w:type="character" w:styleId="Ttulodellibro">
    <w:name w:val="Book Title"/>
    <w:basedOn w:val="Fuentedeprrafopredeter"/>
    <w:uiPriority w:val="33"/>
    <w:qFormat/>
    <w:rsid w:val="00C627A4"/>
    <w:rPr>
      <w:b/>
      <w:bCs/>
      <w:i/>
      <w:iCs/>
      <w:spacing w:val="5"/>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paragraph" w:styleId="Encabezado">
    <w:name w:val="header"/>
    <w:basedOn w:val="Normal"/>
    <w:next w:val="Cuerpodetexto"/>
    <w:link w:val="EncabezadoCar"/>
    <w:qFormat/>
    <w:pPr>
      <w:keepNext/>
      <w:spacing w:before="240" w:after="120"/>
    </w:pPr>
    <w:rPr>
      <w:rFonts w:ascii="Liberation Sans" w:eastAsia="WenQuanYi Micro Hei" w:hAnsi="Liberation Sans" w:cs="Lohit Hindi"/>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Lohit Devanagari"/>
    </w:rPr>
  </w:style>
  <w:style w:type="paragraph" w:customStyle="1" w:styleId="Leyenda">
    <w:name w:val="Leyenda"/>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Ttulo">
    <w:name w:val="Title"/>
    <w:basedOn w:val="Normal"/>
    <w:qFormat/>
    <w:pPr>
      <w:keepNext/>
      <w:spacing w:before="240" w:after="120"/>
    </w:pPr>
    <w:rPr>
      <w:rFonts w:ascii="Liberation Sans" w:eastAsia="DejaVu Sans" w:hAnsi="Liberation Sans" w:cs="Lohit Devanagari"/>
      <w:sz w:val="28"/>
      <w:szCs w:val="28"/>
    </w:rPr>
  </w:style>
  <w:style w:type="paragraph" w:customStyle="1" w:styleId="Encabezamiento">
    <w:name w:val="Encabezamiento"/>
    <w:basedOn w:val="Normal"/>
    <w:uiPriority w:val="99"/>
    <w:unhideWhenUsed/>
    <w:rsid w:val="00C627A4"/>
    <w:pPr>
      <w:tabs>
        <w:tab w:val="center" w:pos="4252"/>
        <w:tab w:val="right" w:pos="8504"/>
      </w:tabs>
      <w:spacing w:after="0" w:line="240" w:lineRule="auto"/>
    </w:pPr>
    <w:rPr>
      <w:rFonts w:eastAsiaTheme="minorHAnsi"/>
    </w:rPr>
  </w:style>
  <w:style w:type="paragraph" w:styleId="Prrafodelista">
    <w:name w:val="List Paragraph"/>
    <w:basedOn w:val="Normal"/>
    <w:uiPriority w:val="34"/>
    <w:qFormat/>
    <w:rsid w:val="00C627A4"/>
    <w:pPr>
      <w:ind w:left="720"/>
      <w:contextualSpacing/>
    </w:pPr>
  </w:style>
  <w:style w:type="paragraph" w:styleId="Piedepgina">
    <w:name w:val="footer"/>
    <w:basedOn w:val="Normal"/>
    <w:link w:val="PiedepginaCar"/>
    <w:uiPriority w:val="99"/>
    <w:unhideWhenUsed/>
    <w:rsid w:val="00C627A4"/>
    <w:pPr>
      <w:tabs>
        <w:tab w:val="center" w:pos="4252"/>
        <w:tab w:val="right" w:pos="8504"/>
      </w:tabs>
      <w:spacing w:after="0" w:line="240" w:lineRule="auto"/>
    </w:pPr>
  </w:style>
  <w:style w:type="paragraph" w:customStyle="1" w:styleId="Contenidodelmarco">
    <w:name w:val="Contenido del marco"/>
    <w:basedOn w:val="Normal"/>
    <w:qFormat/>
  </w:style>
  <w:style w:type="table" w:styleId="Tablaconcuadrcula">
    <w:name w:val="Table Grid"/>
    <w:basedOn w:val="Tablanormal"/>
    <w:uiPriority w:val="39"/>
    <w:rsid w:val="00C62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401</Words>
  <Characters>2210</Characters>
  <Application>Microsoft Office Word</Application>
  <DocSecurity>0</DocSecurity>
  <Lines>18</Lines>
  <Paragraphs>5</Paragraphs>
  <ScaleCrop>false</ScaleCrop>
  <Company>HP</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salcedo robles</dc:creator>
  <cp:lastModifiedBy>HP</cp:lastModifiedBy>
  <cp:revision>5</cp:revision>
  <dcterms:created xsi:type="dcterms:W3CDTF">2018-11-30T10:07:00Z</dcterms:created>
  <dcterms:modified xsi:type="dcterms:W3CDTF">2019-01-25T14:44:00Z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