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8045"/>
        <w:gridCol w:w="2375"/>
      </w:tblGrid>
      <w:tr w:rsidR="0073468C" w:rsidTr="0073468C">
        <w:tc>
          <w:tcPr>
            <w:tcW w:w="8045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:rsidR="0073468C" w:rsidRDefault="0073468C" w:rsidP="00B13E19">
            <w:pPr>
              <w:jc w:val="center"/>
              <w:rPr>
                <w:rFonts w:ascii="Arial" w:eastAsia="Source Han Sans CN Normal" w:hAnsi="Arial" w:cs="Lohit Devanagari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ource Han Sans CN Normal" w:hAnsi="Arial" w:cs="Lohit Devanagari"/>
                <w:b/>
                <w:kern w:val="3"/>
                <w:sz w:val="24"/>
                <w:szCs w:val="24"/>
                <w:lang w:eastAsia="zh-CN" w:bidi="hi-IN"/>
              </w:rPr>
              <w:t>FORMACIÓN</w:t>
            </w:r>
            <w:r w:rsidR="00B13E19">
              <w:rPr>
                <w:rFonts w:ascii="Arial" w:eastAsia="Source Han Sans CN Normal" w:hAnsi="Arial" w:cs="Lohit Devanagari"/>
                <w:b/>
                <w:kern w:val="3"/>
                <w:sz w:val="24"/>
                <w:szCs w:val="24"/>
                <w:lang w:eastAsia="zh-CN" w:bidi="hi-IN"/>
              </w:rPr>
              <w:t>:</w:t>
            </w:r>
            <w:r w:rsidR="00181D88">
              <w:rPr>
                <w:rFonts w:ascii="Arial" w:eastAsia="Source Han Sans CN Normal" w:hAnsi="Arial" w:cs="Lohit Devanagari"/>
                <w:b/>
                <w:kern w:val="3"/>
                <w:sz w:val="24"/>
                <w:szCs w:val="24"/>
                <w:lang w:eastAsia="zh-CN" w:bidi="hi-IN"/>
              </w:rPr>
              <w:t xml:space="preserve"> APRENDER/ENSEÑAR MATEMÁTICAS. UNA VISIÓN PRÁCTICA Y MANIPULATIVA</w:t>
            </w:r>
          </w:p>
        </w:tc>
        <w:tc>
          <w:tcPr>
            <w:tcW w:w="23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468C" w:rsidRDefault="0073468C" w:rsidP="0073468C">
            <w:pPr>
              <w:rPr>
                <w:rFonts w:ascii="Arial" w:eastAsia="Source Han Sans CN Normal" w:hAnsi="Arial" w:cs="Lohit Devanagari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3468C" w:rsidTr="0073468C">
        <w:tc>
          <w:tcPr>
            <w:tcW w:w="8045" w:type="dxa"/>
            <w:tcBorders>
              <w:left w:val="single" w:sz="18" w:space="0" w:color="auto"/>
              <w:right w:val="single" w:sz="18" w:space="0" w:color="auto"/>
            </w:tcBorders>
          </w:tcPr>
          <w:p w:rsidR="0073468C" w:rsidRDefault="0073468C" w:rsidP="0073468C">
            <w:pPr>
              <w:rPr>
                <w:rFonts w:ascii="Arial" w:eastAsia="Source Han Sans CN Normal" w:hAnsi="Arial" w:cs="Lohit Devanagari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ource Han Sans CN Normal" w:hAnsi="Arial" w:cs="Lohit Devanagari"/>
                <w:b/>
                <w:kern w:val="3"/>
                <w:sz w:val="24"/>
                <w:szCs w:val="24"/>
                <w:lang w:eastAsia="zh-CN" w:bidi="hi-IN"/>
              </w:rPr>
              <w:t>LUGAR:</w:t>
            </w:r>
            <w:r w:rsidR="00BA74F7">
              <w:rPr>
                <w:rFonts w:ascii="Arial" w:eastAsia="Source Han Sans CN Normal" w:hAnsi="Arial" w:cs="Lohit Devanagari"/>
                <w:b/>
                <w:kern w:val="3"/>
                <w:sz w:val="24"/>
                <w:szCs w:val="24"/>
                <w:lang w:eastAsia="zh-CN" w:bidi="hi-IN"/>
              </w:rPr>
              <w:t xml:space="preserve"> CEIP Blas Infante (Casares)</w:t>
            </w:r>
          </w:p>
        </w:tc>
        <w:tc>
          <w:tcPr>
            <w:tcW w:w="23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3468C" w:rsidRDefault="0073468C" w:rsidP="0073468C">
            <w:pPr>
              <w:rPr>
                <w:rFonts w:ascii="Arial" w:eastAsia="Source Han Sans CN Normal" w:hAnsi="Arial" w:cs="Lohit Devanagari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ource Han Sans CN Normal" w:hAnsi="Arial" w:cs="Lohit Devanagari"/>
                <w:b/>
                <w:kern w:val="3"/>
                <w:sz w:val="24"/>
                <w:szCs w:val="24"/>
                <w:lang w:eastAsia="zh-CN" w:bidi="hi-IN"/>
              </w:rPr>
              <w:t>FECHA:</w:t>
            </w:r>
            <w:r w:rsidR="00BA74F7">
              <w:rPr>
                <w:rFonts w:ascii="Arial" w:eastAsia="Source Han Sans CN Normal" w:hAnsi="Arial" w:cs="Lohit Devanagari"/>
                <w:b/>
                <w:kern w:val="3"/>
                <w:sz w:val="24"/>
                <w:szCs w:val="24"/>
                <w:lang w:eastAsia="zh-CN" w:bidi="hi-IN"/>
              </w:rPr>
              <w:t xml:space="preserve"> 4/2/2019</w:t>
            </w:r>
          </w:p>
        </w:tc>
      </w:tr>
      <w:tr w:rsidR="0073468C" w:rsidTr="0073468C">
        <w:tc>
          <w:tcPr>
            <w:tcW w:w="80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468C" w:rsidRDefault="0073468C" w:rsidP="0073468C">
            <w:pPr>
              <w:rPr>
                <w:rFonts w:ascii="Arial" w:eastAsia="Source Han Sans CN Normal" w:hAnsi="Arial" w:cs="Lohit Devanagari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ource Han Sans CN Normal" w:hAnsi="Arial" w:cs="Lohit Devanagari"/>
                <w:b/>
                <w:kern w:val="3"/>
                <w:sz w:val="24"/>
                <w:szCs w:val="24"/>
                <w:lang w:eastAsia="zh-CN" w:bidi="hi-IN"/>
              </w:rPr>
              <w:t>NOMBRE Y APELLIDOS</w:t>
            </w:r>
            <w:r w:rsidR="004C63F7">
              <w:rPr>
                <w:rFonts w:ascii="Arial" w:eastAsia="Source Han Sans CN Normal" w:hAnsi="Arial" w:cs="Lohit Devanagari"/>
                <w:b/>
                <w:kern w:val="3"/>
                <w:sz w:val="24"/>
                <w:szCs w:val="24"/>
                <w:lang w:eastAsia="zh-CN" w:bidi="hi-IN"/>
              </w:rPr>
              <w:t>:</w:t>
            </w:r>
            <w:r w:rsidR="00BA74F7">
              <w:rPr>
                <w:rFonts w:ascii="Arial" w:eastAsia="Source Han Sans CN Normal" w:hAnsi="Arial" w:cs="Lohit Devanagari"/>
                <w:b/>
                <w:kern w:val="3"/>
                <w:sz w:val="24"/>
                <w:szCs w:val="24"/>
                <w:lang w:eastAsia="zh-CN" w:bidi="hi-IN"/>
              </w:rPr>
              <w:t xml:space="preserve"> Juan Antonio López Aguilera</w:t>
            </w:r>
          </w:p>
        </w:tc>
        <w:tc>
          <w:tcPr>
            <w:tcW w:w="23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468C" w:rsidRDefault="0073468C" w:rsidP="0073468C">
            <w:pPr>
              <w:rPr>
                <w:rFonts w:ascii="Arial" w:eastAsia="Source Han Sans CN Normal" w:hAnsi="Arial" w:cs="Lohit Devanagari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ource Han Sans CN Normal" w:hAnsi="Arial" w:cs="Lohit Devanagari"/>
                <w:b/>
                <w:kern w:val="3"/>
                <w:sz w:val="24"/>
                <w:szCs w:val="24"/>
                <w:lang w:eastAsia="zh-CN" w:bidi="hi-IN"/>
              </w:rPr>
              <w:t>D.N.I.</w:t>
            </w:r>
            <w:r w:rsidR="00BA74F7">
              <w:rPr>
                <w:rFonts w:ascii="Arial" w:eastAsia="Source Han Sans CN Normal" w:hAnsi="Arial" w:cs="Lohit Devanagari"/>
                <w:b/>
                <w:kern w:val="3"/>
                <w:sz w:val="24"/>
                <w:szCs w:val="24"/>
                <w:lang w:eastAsia="zh-CN" w:bidi="hi-IN"/>
              </w:rPr>
              <w:t xml:space="preserve"> 74827966L</w:t>
            </w:r>
          </w:p>
        </w:tc>
      </w:tr>
    </w:tbl>
    <w:p w:rsidR="001B66A4" w:rsidRDefault="001B66A4" w:rsidP="001B66A4">
      <w:pPr>
        <w:spacing w:line="240" w:lineRule="auto"/>
        <w:jc w:val="center"/>
        <w:rPr>
          <w:rFonts w:eastAsia="Wingdings" w:cs="Wingdings"/>
          <w:sz w:val="24"/>
          <w:szCs w:val="24"/>
        </w:rPr>
      </w:pPr>
    </w:p>
    <w:p w:rsidR="00D23A11" w:rsidRDefault="001B66A4" w:rsidP="001B6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Wingdings" w:cs="Wingdings"/>
          <w:sz w:val="24"/>
          <w:szCs w:val="24"/>
        </w:rPr>
      </w:pPr>
      <w:r w:rsidRPr="001B66A4">
        <w:rPr>
          <w:rFonts w:eastAsia="Wingdings" w:cs="Wingdings"/>
          <w:b/>
          <w:sz w:val="28"/>
          <w:szCs w:val="28"/>
          <w:u w:val="single"/>
        </w:rPr>
        <w:t>DESCRIPCIÓN DE LA TAREA</w:t>
      </w:r>
      <w:r>
        <w:rPr>
          <w:rFonts w:eastAsia="Wingdings" w:cs="Wingdings"/>
          <w:sz w:val="24"/>
          <w:szCs w:val="24"/>
        </w:rPr>
        <w:t xml:space="preserve">: UTILIZA </w:t>
      </w:r>
      <w:r w:rsidR="00181D88">
        <w:rPr>
          <w:rFonts w:eastAsia="Wingdings" w:cs="Wingdings"/>
          <w:sz w:val="24"/>
          <w:szCs w:val="24"/>
        </w:rPr>
        <w:t xml:space="preserve">ALGUNOS DE LOS RECURSOS “MATEMÁ-TOCAS” </w:t>
      </w:r>
      <w:r>
        <w:rPr>
          <w:rFonts w:eastAsia="Wingdings" w:cs="Wingdings"/>
          <w:sz w:val="24"/>
          <w:szCs w:val="24"/>
        </w:rPr>
        <w:t>EN TU AULA, REALIZANDO UNA O VARIAS ACTIVIDADES DE LAS QUE SE PROPONE EN EL MISMO, SEGÚN VEAS CONVENIENTE</w:t>
      </w:r>
      <w:r w:rsidR="00181D88">
        <w:rPr>
          <w:rFonts w:eastAsia="Wingdings" w:cs="Wingdings"/>
          <w:sz w:val="24"/>
          <w:szCs w:val="24"/>
        </w:rPr>
        <w:t xml:space="preserve"> (SOBRE TODO MANIPULATIVAS)</w:t>
      </w:r>
    </w:p>
    <w:p w:rsidR="001B66A4" w:rsidRPr="001B66A4" w:rsidRDefault="001B66A4" w:rsidP="001B66A4">
      <w:pPr>
        <w:spacing w:line="240" w:lineRule="auto"/>
        <w:jc w:val="center"/>
        <w:rPr>
          <w:rFonts w:eastAsia="Wingdings" w:cs="Wingdings"/>
          <w:sz w:val="24"/>
          <w:szCs w:val="24"/>
        </w:rPr>
      </w:pPr>
    </w:p>
    <w:p w:rsidR="004910DB" w:rsidRPr="0073468C" w:rsidRDefault="00C627A4" w:rsidP="0073468C">
      <w:pPr>
        <w:pStyle w:val="Prrafodelista"/>
        <w:numPr>
          <w:ilvl w:val="0"/>
          <w:numId w:val="4"/>
        </w:numPr>
        <w:rPr>
          <w:b/>
          <w:sz w:val="24"/>
          <w:szCs w:val="24"/>
        </w:rPr>
      </w:pPr>
      <w:r w:rsidRPr="0073468C">
        <w:rPr>
          <w:b/>
          <w:sz w:val="24"/>
          <w:szCs w:val="24"/>
        </w:rPr>
        <w:t xml:space="preserve">Marca con una “X”, </w:t>
      </w:r>
      <w:r w:rsidR="004910DB" w:rsidRPr="0073468C">
        <w:rPr>
          <w:b/>
          <w:sz w:val="24"/>
          <w:szCs w:val="24"/>
        </w:rPr>
        <w:t>la actividad que describes y has llevado a tu práctica docente en el aula.</w:t>
      </w:r>
    </w:p>
    <w:tbl>
      <w:tblPr>
        <w:tblStyle w:val="Tablaconcuadrcula"/>
        <w:tblpPr w:leftFromText="141" w:rightFromText="141" w:vertAnchor="text" w:horzAnchor="margin" w:tblpXSpec="center" w:tblpY="68"/>
        <w:tblW w:w="10627" w:type="dxa"/>
        <w:tblLook w:val="04A0" w:firstRow="1" w:lastRow="0" w:firstColumn="1" w:lastColumn="0" w:noHBand="0" w:noVBand="1"/>
      </w:tblPr>
      <w:tblGrid>
        <w:gridCol w:w="246"/>
        <w:gridCol w:w="3414"/>
        <w:gridCol w:w="341"/>
        <w:gridCol w:w="3239"/>
        <w:gridCol w:w="282"/>
        <w:gridCol w:w="3105"/>
      </w:tblGrid>
      <w:tr w:rsidR="004910DB" w:rsidTr="002E612D">
        <w:tc>
          <w:tcPr>
            <w:tcW w:w="247" w:type="dxa"/>
            <w:tcBorders>
              <w:top w:val="single" w:sz="18" w:space="0" w:color="auto"/>
              <w:left w:val="single" w:sz="18" w:space="0" w:color="auto"/>
            </w:tcBorders>
          </w:tcPr>
          <w:p w:rsidR="004910DB" w:rsidRDefault="004910DB" w:rsidP="004910DB">
            <w:pPr>
              <w:pStyle w:val="Prrafodelista"/>
              <w:ind w:left="0"/>
              <w:rPr>
                <w:rFonts w:eastAsia="Wingdings" w:cs="Wingdings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18" w:space="0" w:color="auto"/>
            </w:tcBorders>
          </w:tcPr>
          <w:p w:rsidR="004910DB" w:rsidRDefault="0073468C" w:rsidP="004910DB">
            <w:pPr>
              <w:pStyle w:val="Prrafodelista"/>
              <w:ind w:left="0"/>
              <w:rPr>
                <w:rFonts w:eastAsia="Wingdings" w:cs="Wingdings"/>
                <w:sz w:val="24"/>
                <w:szCs w:val="24"/>
              </w:rPr>
            </w:pPr>
            <w:r>
              <w:rPr>
                <w:rFonts w:eastAsia="Wingdings" w:cs="Wingdings"/>
                <w:sz w:val="24"/>
                <w:szCs w:val="24"/>
              </w:rPr>
              <w:t>CONCEPTOS BÁSICOS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4910DB" w:rsidRDefault="004910DB" w:rsidP="004910DB">
            <w:pPr>
              <w:pStyle w:val="Prrafodelista"/>
              <w:ind w:left="0"/>
              <w:rPr>
                <w:rFonts w:eastAsia="Wingdings" w:cs="Wingdings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8" w:space="0" w:color="auto"/>
            </w:tcBorders>
          </w:tcPr>
          <w:p w:rsidR="004910DB" w:rsidRDefault="00706BDE" w:rsidP="004910DB">
            <w:pPr>
              <w:pStyle w:val="Prrafodelista"/>
              <w:ind w:left="0"/>
              <w:rPr>
                <w:rFonts w:eastAsia="Wingdings" w:cs="Wingdings"/>
                <w:sz w:val="24"/>
                <w:szCs w:val="24"/>
              </w:rPr>
            </w:pPr>
            <w:r>
              <w:rPr>
                <w:rFonts w:eastAsia="Wingdings" w:cs="Wingdings"/>
                <w:sz w:val="24"/>
                <w:szCs w:val="24"/>
              </w:rPr>
              <w:t>NUMERÁCIÓN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4910DB" w:rsidRDefault="004910DB" w:rsidP="004910DB">
            <w:pPr>
              <w:pStyle w:val="Prrafodelista"/>
              <w:ind w:left="0"/>
              <w:rPr>
                <w:rFonts w:eastAsia="Wingdings" w:cs="Wingdings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8" w:space="0" w:color="auto"/>
              <w:right w:val="single" w:sz="18" w:space="0" w:color="auto"/>
            </w:tcBorders>
          </w:tcPr>
          <w:p w:rsidR="004910DB" w:rsidRDefault="0073468C" w:rsidP="004910DB">
            <w:pPr>
              <w:pStyle w:val="Prrafodelista"/>
              <w:ind w:left="0"/>
              <w:rPr>
                <w:rFonts w:eastAsia="Wingdings" w:cs="Wingdings"/>
                <w:sz w:val="24"/>
                <w:szCs w:val="24"/>
              </w:rPr>
            </w:pPr>
            <w:r>
              <w:rPr>
                <w:rFonts w:eastAsia="Wingdings" w:cs="Wingdings"/>
                <w:sz w:val="24"/>
                <w:szCs w:val="24"/>
              </w:rPr>
              <w:t>DESCOMPOSICIÓN DE 1 AL 9</w:t>
            </w:r>
          </w:p>
        </w:tc>
      </w:tr>
      <w:tr w:rsidR="0073468C" w:rsidTr="002E612D">
        <w:tc>
          <w:tcPr>
            <w:tcW w:w="247" w:type="dxa"/>
            <w:tcBorders>
              <w:left w:val="single" w:sz="18" w:space="0" w:color="auto"/>
            </w:tcBorders>
          </w:tcPr>
          <w:p w:rsidR="0073468C" w:rsidRDefault="0073468C" w:rsidP="004910DB">
            <w:pPr>
              <w:pStyle w:val="Prrafodelista"/>
              <w:ind w:left="0"/>
              <w:rPr>
                <w:rFonts w:eastAsia="Wingdings" w:cs="Wingdings"/>
                <w:sz w:val="24"/>
                <w:szCs w:val="24"/>
              </w:rPr>
            </w:pPr>
          </w:p>
        </w:tc>
        <w:tc>
          <w:tcPr>
            <w:tcW w:w="3434" w:type="dxa"/>
          </w:tcPr>
          <w:p w:rsidR="0073468C" w:rsidRDefault="0073468C" w:rsidP="004910DB">
            <w:pPr>
              <w:pStyle w:val="Prrafodelista"/>
              <w:ind w:left="0"/>
              <w:rPr>
                <w:rFonts w:eastAsia="Wingdings" w:cs="Wingdings"/>
                <w:sz w:val="24"/>
                <w:szCs w:val="24"/>
              </w:rPr>
            </w:pPr>
            <w:r>
              <w:rPr>
                <w:rFonts w:eastAsia="Wingdings" w:cs="Wingdings"/>
                <w:sz w:val="24"/>
                <w:szCs w:val="24"/>
              </w:rPr>
              <w:t>EL NÚMERO DE DOS CIFRAS</w:t>
            </w:r>
          </w:p>
        </w:tc>
        <w:tc>
          <w:tcPr>
            <w:tcW w:w="283" w:type="dxa"/>
          </w:tcPr>
          <w:p w:rsidR="0073468C" w:rsidRDefault="00BA74F7" w:rsidP="004910DB">
            <w:pPr>
              <w:pStyle w:val="Prrafodelista"/>
              <w:ind w:left="0"/>
              <w:rPr>
                <w:rFonts w:eastAsia="Wingdings" w:cs="Wingdings"/>
                <w:sz w:val="24"/>
                <w:szCs w:val="24"/>
              </w:rPr>
            </w:pPr>
            <w:r>
              <w:rPr>
                <w:rFonts w:eastAsia="Wingdings" w:cs="Wingdings"/>
                <w:sz w:val="24"/>
                <w:szCs w:val="24"/>
              </w:rPr>
              <w:t>X</w:t>
            </w:r>
          </w:p>
        </w:tc>
        <w:tc>
          <w:tcPr>
            <w:tcW w:w="3261" w:type="dxa"/>
          </w:tcPr>
          <w:p w:rsidR="0073468C" w:rsidRDefault="0073468C" w:rsidP="004910DB">
            <w:pPr>
              <w:pStyle w:val="Prrafodelista"/>
              <w:ind w:left="0"/>
              <w:rPr>
                <w:rFonts w:eastAsia="Wingdings" w:cs="Wingdings"/>
                <w:sz w:val="24"/>
                <w:szCs w:val="24"/>
              </w:rPr>
            </w:pPr>
            <w:r>
              <w:rPr>
                <w:rFonts w:eastAsia="Wingdings" w:cs="Wingdings"/>
                <w:sz w:val="24"/>
                <w:szCs w:val="24"/>
              </w:rPr>
              <w:t>LA SUMA</w:t>
            </w:r>
          </w:p>
        </w:tc>
        <w:tc>
          <w:tcPr>
            <w:tcW w:w="283" w:type="dxa"/>
          </w:tcPr>
          <w:p w:rsidR="0073468C" w:rsidRDefault="0073468C" w:rsidP="004910DB">
            <w:pPr>
              <w:pStyle w:val="Prrafodelista"/>
              <w:ind w:left="0"/>
              <w:rPr>
                <w:rFonts w:eastAsia="Wingdings" w:cs="Wingdings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18" w:space="0" w:color="auto"/>
            </w:tcBorders>
          </w:tcPr>
          <w:p w:rsidR="0073468C" w:rsidRDefault="0073468C" w:rsidP="004910DB">
            <w:pPr>
              <w:pStyle w:val="Prrafodelista"/>
              <w:ind w:left="0"/>
              <w:rPr>
                <w:rFonts w:eastAsia="Wingdings" w:cs="Wingdings"/>
                <w:sz w:val="24"/>
                <w:szCs w:val="24"/>
              </w:rPr>
            </w:pPr>
            <w:r>
              <w:rPr>
                <w:rFonts w:eastAsia="Wingdings" w:cs="Wingdings"/>
                <w:sz w:val="24"/>
                <w:szCs w:val="24"/>
              </w:rPr>
              <w:t>LA RESTA</w:t>
            </w:r>
          </w:p>
        </w:tc>
      </w:tr>
      <w:tr w:rsidR="0073468C" w:rsidTr="002E612D">
        <w:tc>
          <w:tcPr>
            <w:tcW w:w="247" w:type="dxa"/>
            <w:tcBorders>
              <w:left w:val="single" w:sz="18" w:space="0" w:color="auto"/>
            </w:tcBorders>
          </w:tcPr>
          <w:p w:rsidR="0073468C" w:rsidRDefault="0073468C" w:rsidP="004910DB">
            <w:pPr>
              <w:pStyle w:val="Prrafodelista"/>
              <w:ind w:left="0"/>
              <w:rPr>
                <w:rFonts w:eastAsia="Wingdings" w:cs="Wingdings"/>
                <w:sz w:val="24"/>
                <w:szCs w:val="24"/>
              </w:rPr>
            </w:pPr>
          </w:p>
        </w:tc>
        <w:tc>
          <w:tcPr>
            <w:tcW w:w="3434" w:type="dxa"/>
          </w:tcPr>
          <w:p w:rsidR="0073468C" w:rsidRDefault="0073468C" w:rsidP="004910DB">
            <w:pPr>
              <w:pStyle w:val="Prrafodelista"/>
              <w:ind w:left="0"/>
              <w:rPr>
                <w:rFonts w:eastAsia="Wingdings" w:cs="Wingdings"/>
                <w:sz w:val="24"/>
                <w:szCs w:val="24"/>
              </w:rPr>
            </w:pPr>
            <w:r>
              <w:rPr>
                <w:rFonts w:eastAsia="Wingdings" w:cs="Wingdings"/>
                <w:sz w:val="24"/>
                <w:szCs w:val="24"/>
              </w:rPr>
              <w:t>LA MULTIPLICACIÓN</w:t>
            </w:r>
          </w:p>
        </w:tc>
        <w:tc>
          <w:tcPr>
            <w:tcW w:w="283" w:type="dxa"/>
          </w:tcPr>
          <w:p w:rsidR="0073468C" w:rsidRDefault="0073468C" w:rsidP="004910DB">
            <w:pPr>
              <w:pStyle w:val="Prrafodelista"/>
              <w:ind w:left="0"/>
              <w:rPr>
                <w:rFonts w:eastAsia="Wingdings" w:cs="Wingdings"/>
                <w:sz w:val="24"/>
                <w:szCs w:val="24"/>
              </w:rPr>
            </w:pPr>
          </w:p>
        </w:tc>
        <w:tc>
          <w:tcPr>
            <w:tcW w:w="3261" w:type="dxa"/>
          </w:tcPr>
          <w:p w:rsidR="0073468C" w:rsidRDefault="0073468C" w:rsidP="004910DB">
            <w:pPr>
              <w:pStyle w:val="Prrafodelista"/>
              <w:ind w:left="0"/>
              <w:rPr>
                <w:rFonts w:eastAsia="Wingdings" w:cs="Wingdings"/>
                <w:sz w:val="24"/>
                <w:szCs w:val="24"/>
              </w:rPr>
            </w:pPr>
            <w:r>
              <w:rPr>
                <w:rFonts w:eastAsia="Wingdings" w:cs="Wingdings"/>
                <w:sz w:val="24"/>
                <w:szCs w:val="24"/>
              </w:rPr>
              <w:t>LA DIVISION</w:t>
            </w:r>
          </w:p>
        </w:tc>
        <w:tc>
          <w:tcPr>
            <w:tcW w:w="283" w:type="dxa"/>
          </w:tcPr>
          <w:p w:rsidR="0073468C" w:rsidRDefault="0073468C" w:rsidP="004910DB">
            <w:pPr>
              <w:pStyle w:val="Prrafodelista"/>
              <w:ind w:left="0"/>
              <w:rPr>
                <w:rFonts w:eastAsia="Wingdings" w:cs="Wingdings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18" w:space="0" w:color="auto"/>
            </w:tcBorders>
          </w:tcPr>
          <w:p w:rsidR="0073468C" w:rsidRDefault="00706BDE" w:rsidP="004910DB">
            <w:pPr>
              <w:pStyle w:val="Prrafodelista"/>
              <w:ind w:left="0"/>
              <w:rPr>
                <w:rFonts w:eastAsia="Wingdings" w:cs="Wingdings"/>
                <w:sz w:val="24"/>
                <w:szCs w:val="24"/>
              </w:rPr>
            </w:pPr>
            <w:r>
              <w:rPr>
                <w:rFonts w:eastAsia="Wingdings" w:cs="Wingdings"/>
                <w:sz w:val="24"/>
                <w:szCs w:val="24"/>
              </w:rPr>
              <w:t>FRAC. - PORCEN</w:t>
            </w:r>
            <w:r w:rsidR="0073468C">
              <w:rPr>
                <w:rFonts w:eastAsia="Wingdings" w:cs="Wingdings"/>
                <w:sz w:val="24"/>
                <w:szCs w:val="24"/>
              </w:rPr>
              <w:t>. -DECIMA.</w:t>
            </w:r>
          </w:p>
        </w:tc>
      </w:tr>
      <w:tr w:rsidR="0073468C" w:rsidTr="002E612D">
        <w:tc>
          <w:tcPr>
            <w:tcW w:w="247" w:type="dxa"/>
            <w:tcBorders>
              <w:left w:val="single" w:sz="18" w:space="0" w:color="auto"/>
              <w:bottom w:val="single" w:sz="18" w:space="0" w:color="auto"/>
            </w:tcBorders>
          </w:tcPr>
          <w:p w:rsidR="0073468C" w:rsidRDefault="0073468C" w:rsidP="004910DB">
            <w:pPr>
              <w:pStyle w:val="Prrafodelista"/>
              <w:ind w:left="0"/>
              <w:rPr>
                <w:rFonts w:eastAsia="Wingdings" w:cs="Wingdings"/>
                <w:sz w:val="24"/>
                <w:szCs w:val="24"/>
              </w:rPr>
            </w:pPr>
          </w:p>
        </w:tc>
        <w:tc>
          <w:tcPr>
            <w:tcW w:w="3434" w:type="dxa"/>
            <w:tcBorders>
              <w:bottom w:val="single" w:sz="18" w:space="0" w:color="auto"/>
            </w:tcBorders>
          </w:tcPr>
          <w:p w:rsidR="0073468C" w:rsidRDefault="0073468C" w:rsidP="004910DB">
            <w:pPr>
              <w:pStyle w:val="Prrafodelista"/>
              <w:ind w:left="0"/>
              <w:rPr>
                <w:rFonts w:eastAsia="Wingdings" w:cs="Wingdings"/>
                <w:sz w:val="24"/>
                <w:szCs w:val="24"/>
              </w:rPr>
            </w:pPr>
            <w:r>
              <w:rPr>
                <w:rFonts w:eastAsia="Wingdings" w:cs="Wingdings"/>
                <w:sz w:val="24"/>
                <w:szCs w:val="24"/>
              </w:rPr>
              <w:t>PROBLEMAS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3468C" w:rsidRDefault="0073468C" w:rsidP="004910DB">
            <w:pPr>
              <w:pStyle w:val="Prrafodelista"/>
              <w:ind w:left="0"/>
              <w:rPr>
                <w:rFonts w:eastAsia="Wingdings" w:cs="Wingdings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18" w:space="0" w:color="auto"/>
            </w:tcBorders>
          </w:tcPr>
          <w:p w:rsidR="0073468C" w:rsidRDefault="0073468C" w:rsidP="004910DB">
            <w:pPr>
              <w:pStyle w:val="Prrafodelista"/>
              <w:ind w:left="0"/>
              <w:rPr>
                <w:rFonts w:eastAsia="Wingdings" w:cs="Wingdings"/>
                <w:sz w:val="24"/>
                <w:szCs w:val="24"/>
              </w:rPr>
            </w:pPr>
            <w:r>
              <w:rPr>
                <w:rFonts w:eastAsia="Wingdings" w:cs="Wingdings"/>
                <w:sz w:val="24"/>
                <w:szCs w:val="24"/>
              </w:rPr>
              <w:t>GEOMETRIA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3468C" w:rsidRDefault="0073468C" w:rsidP="004910DB">
            <w:pPr>
              <w:pStyle w:val="Prrafodelista"/>
              <w:ind w:left="0"/>
              <w:rPr>
                <w:rFonts w:eastAsia="Wingdings" w:cs="Wingdings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18" w:space="0" w:color="auto"/>
              <w:right w:val="single" w:sz="18" w:space="0" w:color="auto"/>
            </w:tcBorders>
          </w:tcPr>
          <w:p w:rsidR="0073468C" w:rsidRDefault="0073468C" w:rsidP="004910DB">
            <w:pPr>
              <w:pStyle w:val="Prrafodelista"/>
              <w:ind w:left="0"/>
              <w:rPr>
                <w:rFonts w:eastAsia="Wingdings" w:cs="Wingdings"/>
                <w:sz w:val="24"/>
                <w:szCs w:val="24"/>
              </w:rPr>
            </w:pPr>
          </w:p>
        </w:tc>
      </w:tr>
    </w:tbl>
    <w:p w:rsidR="004910DB" w:rsidRDefault="004910DB" w:rsidP="0073468C">
      <w:pPr>
        <w:spacing w:line="240" w:lineRule="auto"/>
        <w:rPr>
          <w:rFonts w:eastAsia="Wingdings" w:cs="Wingdings"/>
          <w:sz w:val="24"/>
          <w:szCs w:val="24"/>
        </w:rPr>
      </w:pPr>
    </w:p>
    <w:p w:rsidR="00C627A4" w:rsidRPr="0073468C" w:rsidRDefault="0073468C" w:rsidP="0073468C">
      <w:pPr>
        <w:pStyle w:val="Prrafodelista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73468C">
        <w:rPr>
          <w:b/>
          <w:sz w:val="24"/>
          <w:szCs w:val="24"/>
        </w:rPr>
        <w:t>Comenta los aspectos positivos y negativos de tu práctica en el aula a nivel profesional y personal.</w:t>
      </w:r>
    </w:p>
    <w:tbl>
      <w:tblPr>
        <w:tblStyle w:val="Tablaconcuadrcula"/>
        <w:tblpPr w:leftFromText="141" w:rightFromText="141" w:vertAnchor="text" w:horzAnchor="margin" w:tblpY="99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3468C" w:rsidTr="002E612D">
        <w:tc>
          <w:tcPr>
            <w:tcW w:w="10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74F7" w:rsidRDefault="00BA74F7" w:rsidP="0073468C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 trabajar manipulativamente el concepto cantidad ayuda a los chicos</w:t>
            </w:r>
            <w:r w:rsidR="00E33C36">
              <w:rPr>
                <w:b/>
                <w:sz w:val="24"/>
                <w:szCs w:val="24"/>
              </w:rPr>
              <w:t xml:space="preserve"> a comprender este concepto, así como la suma y resta con material que pueden manipular.</w:t>
            </w:r>
          </w:p>
          <w:p w:rsidR="0073468C" w:rsidRDefault="00BA74F7" w:rsidP="00E33C36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Como aspectos negativos, yo trabajo con alumnado con necesidades educativas y es un poco complicado (con algunos alumnos) el trabajo previo de hacer las descomposiciones de números y que recuerden los colores. También es complicado el generalizar las estrategias.</w:t>
            </w:r>
          </w:p>
        </w:tc>
      </w:tr>
    </w:tbl>
    <w:p w:rsidR="00C627A4" w:rsidRPr="0073468C" w:rsidRDefault="00C627A4" w:rsidP="0073468C">
      <w:pPr>
        <w:rPr>
          <w:b/>
          <w:sz w:val="24"/>
          <w:szCs w:val="24"/>
        </w:rPr>
      </w:pPr>
    </w:p>
    <w:p w:rsidR="00C627A4" w:rsidRPr="00B55502" w:rsidRDefault="0073468C" w:rsidP="00B55502">
      <w:pPr>
        <w:pStyle w:val="Prrafodelista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Comenta los aspectos positivos y negativos con respecto a tu </w:t>
      </w:r>
      <w:proofErr w:type="spellStart"/>
      <w:r>
        <w:rPr>
          <w:b/>
          <w:sz w:val="24"/>
          <w:szCs w:val="24"/>
        </w:rPr>
        <w:t>feedback</w:t>
      </w:r>
      <w:proofErr w:type="spellEnd"/>
      <w:r>
        <w:rPr>
          <w:b/>
          <w:sz w:val="24"/>
          <w:szCs w:val="24"/>
        </w:rPr>
        <w:t xml:space="preserve"> con el alumnado.</w:t>
      </w:r>
    </w:p>
    <w:tbl>
      <w:tblPr>
        <w:tblStyle w:val="Tablaconcuadrcula"/>
        <w:tblpPr w:leftFromText="141" w:rightFromText="141" w:vertAnchor="text" w:horzAnchor="margin" w:tblpY="99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E612D" w:rsidTr="00C44481">
        <w:tc>
          <w:tcPr>
            <w:tcW w:w="10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74F7" w:rsidRPr="00BA74F7" w:rsidRDefault="00BA74F7" w:rsidP="00BA74F7">
            <w:pPr>
              <w:jc w:val="both"/>
              <w:rPr>
                <w:b/>
                <w:sz w:val="24"/>
                <w:szCs w:val="24"/>
              </w:rPr>
            </w:pPr>
            <w:r w:rsidRPr="00BA74F7">
              <w:rPr>
                <w:b/>
                <w:sz w:val="24"/>
                <w:szCs w:val="24"/>
              </w:rPr>
              <w:t>Como puntos positivos el trabajar manipul</w:t>
            </w:r>
            <w:r>
              <w:rPr>
                <w:b/>
                <w:sz w:val="24"/>
                <w:szCs w:val="24"/>
              </w:rPr>
              <w:t>ativamente con el concepto de nú</w:t>
            </w:r>
            <w:r w:rsidRPr="00BA74F7">
              <w:rPr>
                <w:b/>
                <w:sz w:val="24"/>
                <w:szCs w:val="24"/>
              </w:rPr>
              <w:t>mero</w:t>
            </w:r>
            <w:r>
              <w:rPr>
                <w:b/>
                <w:sz w:val="24"/>
                <w:szCs w:val="24"/>
              </w:rPr>
              <w:t>/cantidad</w:t>
            </w:r>
            <w:r w:rsidRPr="00BA74F7">
              <w:rPr>
                <w:b/>
                <w:sz w:val="24"/>
                <w:szCs w:val="24"/>
              </w:rPr>
              <w:t xml:space="preserve"> y que fuera visual el concepto añadir.</w:t>
            </w:r>
          </w:p>
          <w:p w:rsidR="00BA74F7" w:rsidRPr="00BA74F7" w:rsidRDefault="00BA74F7" w:rsidP="00BA74F7">
            <w:pPr>
              <w:jc w:val="both"/>
              <w:rPr>
                <w:b/>
                <w:sz w:val="24"/>
                <w:szCs w:val="24"/>
              </w:rPr>
            </w:pPr>
            <w:r w:rsidRPr="00BA74F7">
              <w:rPr>
                <w:b/>
                <w:sz w:val="24"/>
                <w:szCs w:val="24"/>
              </w:rPr>
              <w:t>Como punto negativo, la alumna tiene dificultades de atención y centraba sobre todo en los colores de las regletas.</w:t>
            </w:r>
          </w:p>
          <w:p w:rsidR="002E612D" w:rsidRPr="00BA74F7" w:rsidRDefault="002E612D" w:rsidP="00BA74F7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627A4" w:rsidRPr="0073468C" w:rsidRDefault="00C627A4" w:rsidP="0073468C">
      <w:pPr>
        <w:jc w:val="both"/>
        <w:rPr>
          <w:b/>
          <w:sz w:val="24"/>
          <w:szCs w:val="24"/>
        </w:rPr>
      </w:pPr>
    </w:p>
    <w:p w:rsidR="00C627A4" w:rsidRDefault="0073468C" w:rsidP="0073468C">
      <w:pPr>
        <w:pStyle w:val="Prrafodelista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“Una imagen vale más que mil palabras”</w:t>
      </w:r>
      <w:r w:rsidR="00C627A4">
        <w:rPr>
          <w:b/>
          <w:sz w:val="24"/>
          <w:szCs w:val="24"/>
        </w:rPr>
        <w:t>.</w:t>
      </w:r>
      <w:r w:rsidR="001B66A4">
        <w:rPr>
          <w:b/>
          <w:sz w:val="24"/>
          <w:szCs w:val="24"/>
        </w:rPr>
        <w:t xml:space="preserve"> Inserta una foto de tu práctica en el aula, si es posible.</w:t>
      </w:r>
      <w:r w:rsidR="00181D88">
        <w:rPr>
          <w:b/>
          <w:sz w:val="24"/>
          <w:szCs w:val="24"/>
        </w:rPr>
        <w:t xml:space="preserve"> Si no fuese posible, describe una situación que te haya llamado la atención que se haya producido en la misma.</w:t>
      </w:r>
    </w:p>
    <w:tbl>
      <w:tblPr>
        <w:tblStyle w:val="Tablaconcuadrcula"/>
        <w:tblpPr w:leftFromText="141" w:rightFromText="141" w:vertAnchor="text" w:horzAnchor="margin" w:tblpY="99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E612D" w:rsidTr="00C44481">
        <w:tc>
          <w:tcPr>
            <w:tcW w:w="10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612D" w:rsidRDefault="00BA74F7" w:rsidP="00C44481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99665" cy="1799590"/>
                  <wp:effectExtent l="0" t="0" r="635" b="0"/>
                  <wp:wrapSquare wrapText="bothSides"/>
                  <wp:docPr id="3" name="Imagen 3" descr="C:\Users\Juan&amp;Toñi\Downloads\IMG_20190110_105222_0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uan&amp;Toñi\Downloads\IMG_20190110_105222_0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665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1A72">
              <w:rPr>
                <w:b/>
                <w:sz w:val="24"/>
                <w:szCs w:val="24"/>
              </w:rPr>
              <w:t>En este caso el alumno está sumando 3+3. Para comprobar el resultado utilizamos las regletas de valor 1.</w:t>
            </w:r>
          </w:p>
          <w:p w:rsidR="001E1A72" w:rsidRDefault="001E1A72" w:rsidP="00C44481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Más adelante ya no era necesario usar la regleta blanca y colocaba la correspondiente al resultado.</w:t>
            </w:r>
            <w:bookmarkStart w:id="0" w:name="_GoBack"/>
            <w:bookmarkEnd w:id="0"/>
          </w:p>
          <w:p w:rsidR="002E612D" w:rsidRDefault="002E612D" w:rsidP="00C44481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</w:p>
          <w:p w:rsidR="002E612D" w:rsidRDefault="002E612D" w:rsidP="00C44481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</w:p>
          <w:p w:rsidR="002E612D" w:rsidRDefault="002E612D" w:rsidP="00C44481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</w:p>
          <w:p w:rsidR="002E612D" w:rsidRDefault="002E612D" w:rsidP="00C44481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</w:p>
          <w:p w:rsidR="002E612D" w:rsidRDefault="002E612D" w:rsidP="00C44481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</w:p>
          <w:p w:rsidR="002E612D" w:rsidRDefault="002E612D" w:rsidP="00C44481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</w:p>
          <w:p w:rsidR="002E612D" w:rsidRDefault="002E612D" w:rsidP="00C44481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E612D" w:rsidRDefault="002E612D" w:rsidP="002E612D">
      <w:pPr>
        <w:jc w:val="both"/>
        <w:rPr>
          <w:b/>
          <w:sz w:val="24"/>
          <w:szCs w:val="24"/>
        </w:rPr>
      </w:pPr>
    </w:p>
    <w:sectPr w:rsidR="002E612D" w:rsidSect="00C627A4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FDD" w:rsidRDefault="00997FDD" w:rsidP="00C627A4">
      <w:pPr>
        <w:spacing w:after="0" w:line="240" w:lineRule="auto"/>
      </w:pPr>
      <w:r>
        <w:separator/>
      </w:r>
    </w:p>
  </w:endnote>
  <w:endnote w:type="continuationSeparator" w:id="0">
    <w:p w:rsidR="00997FDD" w:rsidRDefault="00997FDD" w:rsidP="00C62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 Han Sans CN Normal">
    <w:altName w:val="Arial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FDD" w:rsidRDefault="00997FDD" w:rsidP="00C627A4">
      <w:pPr>
        <w:spacing w:after="0" w:line="240" w:lineRule="auto"/>
      </w:pPr>
      <w:r>
        <w:separator/>
      </w:r>
    </w:p>
  </w:footnote>
  <w:footnote w:type="continuationSeparator" w:id="0">
    <w:p w:rsidR="00997FDD" w:rsidRDefault="00997FDD" w:rsidP="00C62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611" w:rsidRDefault="00E33C36">
    <w:pPr>
      <w:pStyle w:val="Encabezado"/>
    </w:pPr>
    <w:r>
      <w:rPr>
        <w:rFonts w:eastAsiaTheme="minorEastAsia"/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1099185</wp:posOffset>
              </wp:positionH>
              <wp:positionV relativeFrom="paragraph">
                <wp:posOffset>-182880</wp:posOffset>
              </wp:positionV>
              <wp:extent cx="4448175" cy="473075"/>
              <wp:effectExtent l="3810" t="0" r="0" b="0"/>
              <wp:wrapNone/>
              <wp:docPr id="4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473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611" w:rsidRPr="00C627A4" w:rsidRDefault="00C627A4" w:rsidP="00800611">
                          <w:pPr>
                            <w:pStyle w:val="Encabezado"/>
                            <w:jc w:val="center"/>
                            <w:rPr>
                              <w:rStyle w:val="Ttulodellibro"/>
                            </w:rPr>
                          </w:pPr>
                          <w:r w:rsidRPr="00C627A4">
                            <w:rPr>
                              <w:rStyle w:val="Ttulodellibro"/>
                            </w:rPr>
                            <w:t xml:space="preserve">Rafael Salcedo Robles                          </w:t>
                          </w:r>
                          <w:r w:rsidR="00181D88">
                            <w:rPr>
                              <w:rStyle w:val="Ttulodellibro"/>
                            </w:rPr>
                            <w:t>MATEMÁ-TOCAS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86.55pt;margin-top:-14.4pt;width:350.25pt;height:3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" filled="f" stroked="f">
              <v:textbox>
                <w:txbxContent>
                  <w:p w:rsidR="00800611" w:rsidRPr="00C627A4" w:rsidRDefault="00C627A4" w:rsidP="00800611">
                    <w:pPr>
                      <w:pStyle w:val="Encabezado"/>
                      <w:jc w:val="center"/>
                      <w:rPr>
                        <w:rStyle w:val="Ttulodellibro"/>
                      </w:rPr>
                    </w:pPr>
                    <w:r w:rsidRPr="00C627A4">
                      <w:rPr>
                        <w:rStyle w:val="Ttulodellibro"/>
                      </w:rPr>
                      <w:t xml:space="preserve">Rafael Salcedo Robles                          </w:t>
                    </w:r>
                    <w:r w:rsidR="00181D88">
                      <w:rPr>
                        <w:rStyle w:val="Ttulodellibro"/>
                      </w:rPr>
                      <w:t>MATEMÁ-TOCAS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20CAA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-26121</wp:posOffset>
          </wp:positionH>
          <wp:positionV relativeFrom="paragraph">
            <wp:posOffset>-332999</wp:posOffset>
          </wp:positionV>
          <wp:extent cx="798163" cy="609506"/>
          <wp:effectExtent l="0" t="0" r="254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63" cy="609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0CAA"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5889259</wp:posOffset>
          </wp:positionH>
          <wp:positionV relativeFrom="paragraph">
            <wp:posOffset>-317370</wp:posOffset>
          </wp:positionV>
          <wp:extent cx="944880" cy="535305"/>
          <wp:effectExtent l="0" t="0" r="762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00611" w:rsidRDefault="00997FD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0BCA"/>
    <w:multiLevelType w:val="hybridMultilevel"/>
    <w:tmpl w:val="5058D5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8717F"/>
    <w:multiLevelType w:val="hybridMultilevel"/>
    <w:tmpl w:val="FC94445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724FCE"/>
    <w:multiLevelType w:val="hybridMultilevel"/>
    <w:tmpl w:val="CEF879C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C1202"/>
    <w:multiLevelType w:val="hybridMultilevel"/>
    <w:tmpl w:val="30EEA6C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ED"/>
    <w:rsid w:val="000E6553"/>
    <w:rsid w:val="0016473B"/>
    <w:rsid w:val="00181D88"/>
    <w:rsid w:val="001B66A4"/>
    <w:rsid w:val="001E1A72"/>
    <w:rsid w:val="0029753F"/>
    <w:rsid w:val="002E612D"/>
    <w:rsid w:val="004408C2"/>
    <w:rsid w:val="004910DB"/>
    <w:rsid w:val="004C63F7"/>
    <w:rsid w:val="004F2026"/>
    <w:rsid w:val="0057331E"/>
    <w:rsid w:val="005A1F57"/>
    <w:rsid w:val="005B349E"/>
    <w:rsid w:val="00706BDE"/>
    <w:rsid w:val="0073468C"/>
    <w:rsid w:val="008055DC"/>
    <w:rsid w:val="00906B7E"/>
    <w:rsid w:val="00997FDD"/>
    <w:rsid w:val="009B6F28"/>
    <w:rsid w:val="00B13E19"/>
    <w:rsid w:val="00B20CAA"/>
    <w:rsid w:val="00B55502"/>
    <w:rsid w:val="00BA74F7"/>
    <w:rsid w:val="00C627A4"/>
    <w:rsid w:val="00D23A11"/>
    <w:rsid w:val="00E17FED"/>
    <w:rsid w:val="00E33C36"/>
    <w:rsid w:val="00EE52AE"/>
    <w:rsid w:val="00FD6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7A4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27A4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EncabezadoCar">
    <w:name w:val="Encabezado Car"/>
    <w:basedOn w:val="Fuentedeprrafopredeter"/>
    <w:link w:val="Encabezado"/>
    <w:uiPriority w:val="99"/>
    <w:rsid w:val="00C627A4"/>
  </w:style>
  <w:style w:type="paragraph" w:styleId="Prrafodelista">
    <w:name w:val="List Paragraph"/>
    <w:basedOn w:val="Normal"/>
    <w:uiPriority w:val="34"/>
    <w:qFormat/>
    <w:rsid w:val="00C627A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627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7A4"/>
    <w:rPr>
      <w:rFonts w:eastAsiaTheme="minorEastAsia"/>
    </w:rPr>
  </w:style>
  <w:style w:type="character" w:styleId="Ttulodellibro">
    <w:name w:val="Book Title"/>
    <w:basedOn w:val="Fuentedeprrafopredeter"/>
    <w:uiPriority w:val="33"/>
    <w:qFormat/>
    <w:rsid w:val="00C627A4"/>
    <w:rPr>
      <w:b/>
      <w:bCs/>
      <w:i/>
      <w:iCs/>
      <w:spacing w:val="5"/>
    </w:rPr>
  </w:style>
  <w:style w:type="table" w:styleId="Tablaconcuadrcula">
    <w:name w:val="Table Grid"/>
    <w:basedOn w:val="Tablanormal"/>
    <w:uiPriority w:val="39"/>
    <w:rsid w:val="00C62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A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4F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7A4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27A4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EncabezadoCar">
    <w:name w:val="Encabezado Car"/>
    <w:basedOn w:val="Fuentedeprrafopredeter"/>
    <w:link w:val="Encabezado"/>
    <w:uiPriority w:val="99"/>
    <w:rsid w:val="00C627A4"/>
  </w:style>
  <w:style w:type="paragraph" w:styleId="Prrafodelista">
    <w:name w:val="List Paragraph"/>
    <w:basedOn w:val="Normal"/>
    <w:uiPriority w:val="34"/>
    <w:qFormat/>
    <w:rsid w:val="00C627A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627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7A4"/>
    <w:rPr>
      <w:rFonts w:eastAsiaTheme="minorEastAsia"/>
    </w:rPr>
  </w:style>
  <w:style w:type="character" w:styleId="Ttulodellibro">
    <w:name w:val="Book Title"/>
    <w:basedOn w:val="Fuentedeprrafopredeter"/>
    <w:uiPriority w:val="33"/>
    <w:qFormat/>
    <w:rsid w:val="00C627A4"/>
    <w:rPr>
      <w:b/>
      <w:bCs/>
      <w:i/>
      <w:iCs/>
      <w:spacing w:val="5"/>
    </w:rPr>
  </w:style>
  <w:style w:type="table" w:styleId="Tablaconcuadrcula">
    <w:name w:val="Table Grid"/>
    <w:basedOn w:val="Tablanormal"/>
    <w:uiPriority w:val="39"/>
    <w:rsid w:val="00C62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A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4F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salcedo robles</dc:creator>
  <cp:lastModifiedBy>Juan&amp;Toñi</cp:lastModifiedBy>
  <cp:revision>3</cp:revision>
  <dcterms:created xsi:type="dcterms:W3CDTF">2019-02-04T07:34:00Z</dcterms:created>
  <dcterms:modified xsi:type="dcterms:W3CDTF">2019-03-22T07:10:00Z</dcterms:modified>
</cp:coreProperties>
</file>