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40" w:rsidRDefault="00260340" w:rsidP="00260340">
      <w:pPr>
        <w:autoSpaceDE w:val="0"/>
        <w:autoSpaceDN w:val="0"/>
        <w:adjustRightInd w:val="0"/>
        <w:spacing w:after="120" w:line="240" w:lineRule="auto"/>
        <w:ind w:left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ACTA NÚMERO: </w:t>
      </w:r>
      <w:r w:rsidR="00214BF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260340" w:rsidRDefault="00260340" w:rsidP="00260340">
      <w:pPr>
        <w:autoSpaceDE w:val="0"/>
        <w:autoSpaceDN w:val="0"/>
        <w:adjustRightInd w:val="0"/>
        <w:spacing w:after="120" w:line="240" w:lineRule="auto"/>
        <w:ind w:left="21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768"/>
        <w:gridCol w:w="3253"/>
        <w:gridCol w:w="3617"/>
      </w:tblGrid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ind w:left="21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Lugar 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Sala de Profesores del CEIP Luis </w:t>
            </w:r>
            <w:proofErr w:type="spellStart"/>
            <w:r>
              <w:rPr>
                <w:rFonts w:ascii="Calibri" w:hAnsi="Calibri" w:cs="Calibri"/>
              </w:rPr>
              <w:t>Siret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B2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de marzo del 2019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18:00 horas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Coordinador/a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Javier Vaquero Blasco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Asistentes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Javier Vaquero Blasco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Encarna Lorca Manrique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Olivia Olivencia Ortega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José Antonio Flores </w:t>
            </w:r>
            <w:proofErr w:type="spellStart"/>
            <w:r>
              <w:rPr>
                <w:rFonts w:ascii="Calibri" w:hAnsi="Calibri" w:cs="Calibri"/>
              </w:rPr>
              <w:t>Haro</w:t>
            </w:r>
            <w:proofErr w:type="spellEnd"/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Olga García </w:t>
            </w:r>
            <w:proofErr w:type="spellStart"/>
            <w:r>
              <w:rPr>
                <w:rFonts w:ascii="Calibri" w:hAnsi="Calibri" w:cs="Calibri"/>
              </w:rPr>
              <w:t>Guirado</w:t>
            </w:r>
            <w:proofErr w:type="spellEnd"/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Beatriz Fernández </w:t>
            </w:r>
            <w:proofErr w:type="spellStart"/>
            <w:r>
              <w:rPr>
                <w:rFonts w:ascii="Calibri" w:hAnsi="Calibri" w:cs="Calibri"/>
              </w:rPr>
              <w:t>Lirola</w:t>
            </w:r>
            <w:proofErr w:type="spellEnd"/>
          </w:p>
          <w:p w:rsidR="00260340" w:rsidRP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María Lucía Valenzuela </w:t>
            </w:r>
            <w:proofErr w:type="spellStart"/>
            <w:r>
              <w:rPr>
                <w:rFonts w:ascii="Calibri" w:hAnsi="Calibri" w:cs="Calibri"/>
              </w:rPr>
              <w:t>Bruque</w:t>
            </w:r>
            <w:proofErr w:type="spellEnd"/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Ausencias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B2075E" w:rsidP="00B2075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Maribel Navío Martínez (Excursión)</w:t>
            </w:r>
          </w:p>
          <w:p w:rsidR="00B2075E" w:rsidRDefault="00B2075E" w:rsidP="00B2075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Lourdes García Pérez (Excursión)</w:t>
            </w:r>
          </w:p>
          <w:p w:rsidR="00B2075E" w:rsidRDefault="00B2075E" w:rsidP="00B2075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Maria</w:t>
            </w:r>
            <w:proofErr w:type="spellEnd"/>
            <w:r>
              <w:rPr>
                <w:rFonts w:ascii="Calibri" w:hAnsi="Calibri" w:cs="Calibri"/>
              </w:rPr>
              <w:t xml:space="preserve"> Teresa Manzano Ruzafa (Baja por I.T.)</w:t>
            </w:r>
          </w:p>
          <w:p w:rsidR="00B2075E" w:rsidRDefault="00B2075E" w:rsidP="00B2075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Maria</w:t>
            </w:r>
            <w:proofErr w:type="spellEnd"/>
            <w:r>
              <w:rPr>
                <w:rFonts w:ascii="Calibri" w:hAnsi="Calibri" w:cs="Calibri"/>
              </w:rPr>
              <w:t xml:space="preserve"> Teresa Ordaz Feria (Excursión)</w:t>
            </w:r>
          </w:p>
          <w:p w:rsidR="00B2075E" w:rsidRDefault="00B2075E" w:rsidP="00B2075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Antonio Ocaña Flores (Reunión con padres)</w:t>
            </w:r>
          </w:p>
          <w:p w:rsidR="00B2075E" w:rsidRPr="00B2075E" w:rsidRDefault="00B2075E" w:rsidP="00B2075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Otros asistentes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(Asesoría, ponente...)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 w:rsidP="00B207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Orden del día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12B" w:rsidRDefault="00B2075E" w:rsidP="00214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Aporte de soluciones a algunas desventajas del </w:t>
            </w:r>
            <w:r w:rsidR="00214BF0">
              <w:rPr>
                <w:rFonts w:ascii="Calibri" w:hAnsi="Calibri" w:cs="Calibri"/>
              </w:rPr>
              <w:t xml:space="preserve">método CLIL. </w:t>
            </w:r>
          </w:p>
          <w:p w:rsidR="00B2075E" w:rsidRDefault="00AC084C" w:rsidP="00214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B2075E">
              <w:rPr>
                <w:rFonts w:ascii="Calibri" w:hAnsi="Calibri" w:cs="Calibri"/>
              </w:rPr>
              <w:t>Debate sobre el uso de la lengua inglesa o materna en el aula. ¿Qué dificultades o ventajas podemos encontrar?</w:t>
            </w:r>
          </w:p>
          <w:p w:rsidR="00AC084C" w:rsidRDefault="00B2075E" w:rsidP="00214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Explicación del uso de la lengua. </w:t>
            </w:r>
          </w:p>
          <w:p w:rsidR="00214BF0" w:rsidRDefault="00214BF0" w:rsidP="00214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Ruegos y preguntas.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¿Conocen los/las asistentes el orden del día?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0340">
        <w:trPr>
          <w:trHeight w:val="1"/>
        </w:trPr>
        <w:tc>
          <w:tcPr>
            <w:tcW w:w="2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ind w:left="21"/>
              <w:rPr>
                <w:rFonts w:ascii="Calibri" w:hAnsi="Calibri" w:cs="Calibri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ED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Desarrollo de de la sesión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84C" w:rsidRPr="00AC084C" w:rsidRDefault="00ED5831" w:rsidP="00F401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C084C">
              <w:rPr>
                <w:rFonts w:ascii="Calibri" w:hAnsi="Calibri" w:cs="Calibri"/>
              </w:rPr>
              <w:t xml:space="preserve">Durante la sesión, </w:t>
            </w:r>
            <w:r w:rsidR="00B2075E">
              <w:rPr>
                <w:rFonts w:ascii="Calibri" w:hAnsi="Calibri" w:cs="Calibri"/>
              </w:rPr>
              <w:t>se da solución a algunas desventajas que se plantearon en la sesión anterior. Hablamos también sobre las desventajas que supone hablar en la lengua inglesa durante todo el rato</w:t>
            </w:r>
            <w:r w:rsidR="00F40101">
              <w:rPr>
                <w:rFonts w:ascii="Calibri" w:hAnsi="Calibri" w:cs="Calibri"/>
              </w:rPr>
              <w:t xml:space="preserve">. Se comentan algunas ventajas y desventajas. A través de la lectura de </w:t>
            </w:r>
            <w:proofErr w:type="spellStart"/>
            <w:r w:rsidR="00F40101">
              <w:rPr>
                <w:rFonts w:ascii="Calibri" w:hAnsi="Calibri" w:cs="Calibri"/>
              </w:rPr>
              <w:t>Bentley</w:t>
            </w:r>
            <w:proofErr w:type="spellEnd"/>
            <w:r w:rsidR="00F40101">
              <w:rPr>
                <w:rFonts w:ascii="Calibri" w:hAnsi="Calibri" w:cs="Calibri"/>
              </w:rPr>
              <w:t xml:space="preserve"> y Philips, se comentan algunas técnicas, estrategias e investigaciones sobre el uso de la lengua inglesa. Se comentan las llamadas “duchas idiomáticas”. Por último se comenta el “</w:t>
            </w:r>
            <w:proofErr w:type="spellStart"/>
            <w:r w:rsidR="00F40101">
              <w:rPr>
                <w:rFonts w:ascii="Calibri" w:hAnsi="Calibri" w:cs="Calibri"/>
              </w:rPr>
              <w:t>Scaffolding</w:t>
            </w:r>
            <w:proofErr w:type="spellEnd"/>
            <w:r w:rsidR="00F40101">
              <w:rPr>
                <w:rFonts w:ascii="Calibri" w:hAnsi="Calibri" w:cs="Calibri"/>
              </w:rPr>
              <w:t xml:space="preserve">” de </w:t>
            </w:r>
            <w:proofErr w:type="spellStart"/>
            <w:r w:rsidR="00F40101">
              <w:rPr>
                <w:rFonts w:ascii="Calibri" w:hAnsi="Calibri" w:cs="Calibri"/>
              </w:rPr>
              <w:t>Coyle</w:t>
            </w:r>
            <w:proofErr w:type="spellEnd"/>
            <w:r w:rsidR="00F40101">
              <w:rPr>
                <w:rFonts w:ascii="Calibri" w:hAnsi="Calibri" w:cs="Calibri"/>
              </w:rPr>
              <w:t xml:space="preserve"> para estructurar el pensamiento en inglés. 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AC084C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Conclusiones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7324" w:rsidRDefault="009B7324" w:rsidP="00AC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través </w:t>
            </w:r>
            <w:r w:rsidR="0043212B">
              <w:rPr>
                <w:rFonts w:ascii="Calibri" w:hAnsi="Calibri" w:cs="Calibri"/>
              </w:rPr>
              <w:t>de las lecturas</w:t>
            </w:r>
            <w:r w:rsidR="00AC084C">
              <w:rPr>
                <w:rFonts w:ascii="Calibri" w:hAnsi="Calibri" w:cs="Calibri"/>
              </w:rPr>
              <w:t xml:space="preserve"> y la opinión de los docentes</w:t>
            </w:r>
            <w:r w:rsidR="0043212B">
              <w:rPr>
                <w:rFonts w:ascii="Calibri" w:hAnsi="Calibri" w:cs="Calibri"/>
              </w:rPr>
              <w:t xml:space="preserve"> se llega a varias conclusiones:</w:t>
            </w:r>
          </w:p>
          <w:p w:rsidR="00DF2900" w:rsidRDefault="00F40101" w:rsidP="00F4010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Todo el proceso de aprendizaje debe ser relajado y totalmente natural.  No exige perfección gramatical, sino que debe construirse de manera espontánea y con el apoyo del resto del personal.</w:t>
            </w:r>
          </w:p>
          <w:p w:rsidR="00F40101" w:rsidRDefault="00F40101" w:rsidP="00F4010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valoran formas de conseguir que los alumnos adquieran el lenguaje a través de vocabulario, diagramas, trabajo con juegos, traducciones de palabras complicadas en español, dibujos, listas de vocabulario, mapas conceptuales, etc. </w:t>
            </w:r>
          </w:p>
          <w:p w:rsidR="00F40101" w:rsidRDefault="00F40101" w:rsidP="00F4010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través de encuestas, se demuestra que el recurso más importante para adquisición del lenguaje es la explicación del docente. </w:t>
            </w:r>
          </w:p>
          <w:p w:rsidR="00F40101" w:rsidRPr="00F40101" w:rsidRDefault="00F40101" w:rsidP="00F4010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se sabe con exactitud el porcentaje de utilización de la lengua inglesa en el bilingüismo pero debe ser de acuerdo a las exigencias y necesidades del alumnado a través de “</w:t>
            </w:r>
            <w:proofErr w:type="spellStart"/>
            <w:r>
              <w:rPr>
                <w:rFonts w:ascii="Calibri" w:hAnsi="Calibri" w:cs="Calibri"/>
              </w:rPr>
              <w:t>Scaffolding</w:t>
            </w:r>
            <w:proofErr w:type="spellEnd"/>
            <w:r>
              <w:rPr>
                <w:rFonts w:ascii="Calibri" w:hAnsi="Calibri" w:cs="Calibri"/>
              </w:rPr>
              <w:t>”.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Tareas pendientes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451" w:rsidRPr="00AC084C" w:rsidRDefault="00530451" w:rsidP="00AC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F40101">
              <w:rPr>
                <w:rFonts w:ascii="Calibri" w:hAnsi="Calibri" w:cs="Calibri"/>
              </w:rPr>
              <w:t>Se junta con la tarea siguiente para contemplar el uso y selección del vocabulario.</w:t>
            </w:r>
          </w:p>
          <w:p w:rsidR="00260340" w:rsidRDefault="00260340" w:rsidP="009B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Otras observaciones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 w:rsidP="00F4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0340" w:rsidRDefault="00260340" w:rsidP="00260340">
      <w:pPr>
        <w:autoSpaceDE w:val="0"/>
        <w:autoSpaceDN w:val="0"/>
        <w:adjustRightInd w:val="0"/>
        <w:spacing w:after="120" w:line="240" w:lineRule="auto"/>
        <w:ind w:left="21"/>
        <w:rPr>
          <w:rFonts w:ascii="Calibri" w:hAnsi="Calibri" w:cs="Calibri"/>
        </w:rPr>
      </w:pPr>
    </w:p>
    <w:p w:rsidR="000D6432" w:rsidRDefault="000D6432"/>
    <w:sectPr w:rsidR="000D6432" w:rsidSect="00D92E1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EE4A32"/>
    <w:lvl w:ilvl="0">
      <w:numFmt w:val="bullet"/>
      <w:lvlText w:val="*"/>
      <w:lvlJc w:val="left"/>
    </w:lvl>
  </w:abstractNum>
  <w:abstractNum w:abstractNumId="1">
    <w:nsid w:val="31332294"/>
    <w:multiLevelType w:val="hybridMultilevel"/>
    <w:tmpl w:val="ECEA8418"/>
    <w:lvl w:ilvl="0" w:tplc="CCDCCDAC">
      <w:start w:val="4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0046108"/>
    <w:multiLevelType w:val="hybridMultilevel"/>
    <w:tmpl w:val="7DDE2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A4E14"/>
    <w:multiLevelType w:val="hybridMultilevel"/>
    <w:tmpl w:val="06844000"/>
    <w:lvl w:ilvl="0" w:tplc="6116FA04">
      <w:start w:val="4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60340"/>
    <w:rsid w:val="000D6432"/>
    <w:rsid w:val="001D2880"/>
    <w:rsid w:val="00214BF0"/>
    <w:rsid w:val="00260340"/>
    <w:rsid w:val="004045CD"/>
    <w:rsid w:val="0043212B"/>
    <w:rsid w:val="00530451"/>
    <w:rsid w:val="006300A6"/>
    <w:rsid w:val="009B7324"/>
    <w:rsid w:val="00AC084C"/>
    <w:rsid w:val="00B2075E"/>
    <w:rsid w:val="00C744B2"/>
    <w:rsid w:val="00DF2900"/>
    <w:rsid w:val="00E52DD3"/>
    <w:rsid w:val="00ED5831"/>
    <w:rsid w:val="00F4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5AF4-3485-4E7D-B40D-04726FAC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2019-03-04T11:58:00Z</dcterms:created>
  <dcterms:modified xsi:type="dcterms:W3CDTF">2019-03-11T10:59:00Z</dcterms:modified>
</cp:coreProperties>
</file>