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0" w:rsidRDefault="00724820" w:rsidP="00B824A4">
      <w:pPr>
        <w:pStyle w:val="Standard"/>
      </w:pPr>
    </w:p>
    <w:tbl>
      <w:tblPr>
        <w:tblW w:w="9356" w:type="dxa"/>
        <w:tblInd w:w="-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4821"/>
      </w:tblGrid>
      <w:tr w:rsidR="00724820" w:rsidTr="0072482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Default="00917ED1" w:rsidP="00C04646">
            <w:pPr>
              <w:pStyle w:val="Standard"/>
              <w:spacing w:after="0" w:line="240" w:lineRule="auto"/>
              <w:jc w:val="both"/>
            </w:pPr>
            <w:r>
              <w:t>Comparecientes:</w:t>
            </w:r>
          </w:p>
          <w:p w:rsidR="00EA7AC4" w:rsidRPr="009F1EB5" w:rsidRDefault="00664A89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A7AC4" w:rsidRPr="009F1EB5">
              <w:rPr>
                <w:sz w:val="20"/>
                <w:szCs w:val="20"/>
              </w:rPr>
              <w:t>armen Ruiz Barrientos</w:t>
            </w:r>
          </w:p>
          <w:p w:rsidR="00C04646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Ana Belén Castillo </w:t>
            </w:r>
            <w:r w:rsidR="00C04646">
              <w:rPr>
                <w:sz w:val="20"/>
                <w:szCs w:val="20"/>
              </w:rPr>
              <w:t>Marti</w:t>
            </w:r>
            <w:r w:rsidR="000521FF">
              <w:rPr>
                <w:sz w:val="20"/>
                <w:szCs w:val="20"/>
              </w:rPr>
              <w:t>n</w:t>
            </w:r>
          </w:p>
          <w:p w:rsidR="00B81A7B" w:rsidRPr="009F1EB5" w:rsidRDefault="00B81A7B" w:rsidP="0042486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Gamero Roca, María José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López Ruiz, María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Moreno Pérez, Encarnación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Pareja </w:t>
            </w:r>
            <w:proofErr w:type="spellStart"/>
            <w:r w:rsidRPr="009F1EB5">
              <w:rPr>
                <w:sz w:val="20"/>
                <w:szCs w:val="20"/>
              </w:rPr>
              <w:t>Pareja</w:t>
            </w:r>
            <w:proofErr w:type="spellEnd"/>
            <w:r w:rsidRPr="009F1EB5">
              <w:rPr>
                <w:sz w:val="20"/>
                <w:szCs w:val="20"/>
              </w:rPr>
              <w:t>, Víctor  Manuel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Pérez Cano,  Josefa</w:t>
            </w:r>
          </w:p>
          <w:p w:rsidR="00EA7AC4" w:rsidRPr="009F1EB5" w:rsidRDefault="00B81A7B" w:rsidP="0042486F">
            <w:pPr>
              <w:spacing w:after="0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Requerey</w:t>
            </w:r>
            <w:proofErr w:type="spellEnd"/>
            <w:r w:rsidRPr="009F1EB5">
              <w:rPr>
                <w:sz w:val="20"/>
                <w:szCs w:val="20"/>
              </w:rPr>
              <w:t xml:space="preserve"> Soldado, </w:t>
            </w: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Dolores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Natalia </w:t>
            </w:r>
            <w:proofErr w:type="spellStart"/>
            <w:r w:rsidRPr="009F1EB5">
              <w:rPr>
                <w:sz w:val="20"/>
                <w:szCs w:val="20"/>
              </w:rPr>
              <w:t>Zardaín</w:t>
            </w:r>
            <w:proofErr w:type="spellEnd"/>
            <w:r w:rsidRPr="009F1EB5">
              <w:rPr>
                <w:sz w:val="20"/>
                <w:szCs w:val="20"/>
              </w:rPr>
              <w:t xml:space="preserve"> Díaz</w:t>
            </w:r>
          </w:p>
          <w:p w:rsidR="00724820" w:rsidRPr="009F1EB5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Ángeles Lázaro </w:t>
            </w:r>
            <w:proofErr w:type="spellStart"/>
            <w:r w:rsidRPr="009F1EB5">
              <w:rPr>
                <w:sz w:val="20"/>
                <w:szCs w:val="20"/>
              </w:rPr>
              <w:t>Guil</w:t>
            </w:r>
            <w:proofErr w:type="spellEnd"/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Rodriguez</w:t>
            </w:r>
            <w:proofErr w:type="spellEnd"/>
            <w:r w:rsidRPr="000521FF">
              <w:rPr>
                <w:sz w:val="20"/>
                <w:szCs w:val="20"/>
              </w:rPr>
              <w:t xml:space="preserve"> Pérez, José</w:t>
            </w:r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Zardaín</w:t>
            </w:r>
            <w:proofErr w:type="spellEnd"/>
            <w:r w:rsidRPr="000521FF">
              <w:rPr>
                <w:sz w:val="20"/>
                <w:szCs w:val="20"/>
              </w:rPr>
              <w:t xml:space="preserve"> Díaz, Natalia</w:t>
            </w:r>
          </w:p>
          <w:p w:rsidR="00C04646" w:rsidRDefault="00C04646" w:rsidP="00C04646">
            <w:pPr>
              <w:spacing w:after="0"/>
              <w:rPr>
                <w:sz w:val="20"/>
                <w:szCs w:val="20"/>
              </w:rPr>
            </w:pPr>
            <w:r w:rsidRPr="000521FF">
              <w:rPr>
                <w:sz w:val="20"/>
                <w:szCs w:val="20"/>
              </w:rPr>
              <w:t>Aguilera Rodríguez, Lydia María</w:t>
            </w:r>
          </w:p>
          <w:p w:rsidR="00E5392E" w:rsidRPr="00E5392E" w:rsidRDefault="00E5392E" w:rsidP="00E5392E">
            <w:pPr>
              <w:spacing w:after="120"/>
              <w:rPr>
                <w:sz w:val="20"/>
                <w:szCs w:val="20"/>
              </w:rPr>
            </w:pPr>
            <w:r w:rsidRPr="00E5392E">
              <w:rPr>
                <w:sz w:val="20"/>
                <w:szCs w:val="20"/>
              </w:rPr>
              <w:t>Romero, Romero, María José</w:t>
            </w:r>
          </w:p>
          <w:p w:rsidR="00724820" w:rsidRDefault="00724820" w:rsidP="00C04646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Pr="009F1EB5" w:rsidRDefault="00917ED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En </w:t>
            </w:r>
            <w:proofErr w:type="spellStart"/>
            <w:r w:rsidR="00D930C9" w:rsidRPr="009F1EB5">
              <w:rPr>
                <w:sz w:val="20"/>
                <w:szCs w:val="20"/>
              </w:rPr>
              <w:t>Priego</w:t>
            </w:r>
            <w:proofErr w:type="spellEnd"/>
            <w:r w:rsidRPr="009F1EB5">
              <w:rPr>
                <w:sz w:val="20"/>
                <w:szCs w:val="20"/>
              </w:rPr>
              <w:t xml:space="preserve">, siendo las </w:t>
            </w:r>
            <w:r w:rsidR="00664A89">
              <w:rPr>
                <w:sz w:val="20"/>
                <w:szCs w:val="20"/>
              </w:rPr>
              <w:t>11.3</w:t>
            </w:r>
            <w:r w:rsidR="00D930C9" w:rsidRPr="009F1EB5">
              <w:rPr>
                <w:sz w:val="20"/>
                <w:szCs w:val="20"/>
              </w:rPr>
              <w:t>0</w:t>
            </w:r>
            <w:r w:rsidRPr="009F1EB5">
              <w:rPr>
                <w:sz w:val="20"/>
                <w:szCs w:val="20"/>
              </w:rPr>
              <w:t xml:space="preserve"> horas del </w:t>
            </w:r>
            <w:r w:rsidR="00554913">
              <w:rPr>
                <w:sz w:val="20"/>
                <w:szCs w:val="20"/>
              </w:rPr>
              <w:t>4 de diciembre</w:t>
            </w:r>
            <w:r w:rsidRPr="009F1EB5">
              <w:rPr>
                <w:sz w:val="20"/>
                <w:szCs w:val="20"/>
              </w:rPr>
              <w:t xml:space="preserve"> de </w:t>
            </w:r>
            <w:r w:rsidR="00AD2B42" w:rsidRPr="009F1EB5">
              <w:rPr>
                <w:sz w:val="20"/>
                <w:szCs w:val="20"/>
              </w:rPr>
              <w:t>2018</w:t>
            </w:r>
            <w:r w:rsidRPr="009F1EB5">
              <w:rPr>
                <w:sz w:val="20"/>
                <w:szCs w:val="20"/>
              </w:rPr>
              <w:t xml:space="preserve">, se reúnen las personas relacionadas al margen para celebrar la reunión </w:t>
            </w:r>
            <w:r w:rsidR="00AD2B42" w:rsidRPr="009F1EB5">
              <w:rPr>
                <w:sz w:val="20"/>
                <w:szCs w:val="20"/>
              </w:rPr>
              <w:t>periódica del Proyecto de Formación en Centros</w:t>
            </w:r>
            <w:r w:rsidR="00EA7AC4" w:rsidRPr="009F1EB5">
              <w:rPr>
                <w:sz w:val="20"/>
                <w:szCs w:val="20"/>
              </w:rPr>
              <w:t xml:space="preserve">: </w:t>
            </w:r>
            <w:r w:rsidR="00AD2B42" w:rsidRPr="009F1EB5">
              <w:rPr>
                <w:i/>
                <w:sz w:val="20"/>
                <w:szCs w:val="20"/>
              </w:rPr>
              <w:t>Enseñanza Inclusiva y Creativa en el I.E,S. Álvarez Cubero</w:t>
            </w:r>
            <w:r w:rsidR="00EA7AC4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para tratar el siguiente orden del día:</w:t>
            </w:r>
          </w:p>
          <w:p w:rsidR="00724820" w:rsidRPr="009F1EB5" w:rsidRDefault="000521F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4820" w:rsidRDefault="00554913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Colabora</w:t>
            </w:r>
          </w:p>
          <w:p w:rsidR="00554913" w:rsidRDefault="00554913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ACNUR</w:t>
            </w:r>
          </w:p>
          <w:p w:rsidR="00554913" w:rsidRPr="00197A85" w:rsidRDefault="00554913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 Discapacidad</w:t>
            </w:r>
          </w:p>
          <w:p w:rsidR="00197A85" w:rsidRDefault="00197A85" w:rsidP="00197A85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Ruegos y preguntas.</w:t>
            </w:r>
          </w:p>
          <w:p w:rsidR="00724820" w:rsidRPr="009F1EB5" w:rsidRDefault="00724820" w:rsidP="00197A8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24820" w:rsidRPr="009F1EB5" w:rsidRDefault="00AD2B42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La coordinadora del Proyecto</w:t>
      </w:r>
      <w:r w:rsidR="00917ED1" w:rsidRPr="009F1EB5">
        <w:rPr>
          <w:sz w:val="20"/>
          <w:szCs w:val="20"/>
        </w:rPr>
        <w:t xml:space="preserve"> inicia la reunión a la hora arriba indicada dando paso al desarrollo del orden del día, donde se tratan los siguientes aspectos:</w:t>
      </w:r>
    </w:p>
    <w:p w:rsidR="00EF0B9A" w:rsidRDefault="00554913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Recordamos a los participantes la necesidad de subir una participación al blog Colabora done expliquemos cuales son nuestros objetivos y nuestra colaboración en este proyecto. Se debe hacer antes del 30 de Noviembre, excepto las integrantes que se han incorpor</w:t>
      </w:r>
      <w:r w:rsidR="00EF0B9A">
        <w:rPr>
          <w:sz w:val="20"/>
          <w:szCs w:val="20"/>
        </w:rPr>
        <w:t>a</w:t>
      </w: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mas</w:t>
      </w:r>
      <w:proofErr w:type="spellEnd"/>
      <w:r>
        <w:rPr>
          <w:sz w:val="20"/>
          <w:szCs w:val="20"/>
        </w:rPr>
        <w:t xml:space="preserve"> tarde, que lo podrán hacer cuando se solucione </w:t>
      </w:r>
      <w:r w:rsidR="00917ED1" w:rsidRPr="009F1EB5">
        <w:rPr>
          <w:sz w:val="20"/>
          <w:szCs w:val="20"/>
        </w:rPr>
        <w:t xml:space="preserve"> </w:t>
      </w:r>
      <w:r w:rsidR="00EF0B9A">
        <w:rPr>
          <w:sz w:val="20"/>
          <w:szCs w:val="20"/>
        </w:rPr>
        <w:t xml:space="preserve"> el problema de acceso a la plataforma.</w:t>
      </w:r>
    </w:p>
    <w:p w:rsidR="00EF0B9A" w:rsidRDefault="00EF0B9A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Carlos </w:t>
      </w:r>
      <w:proofErr w:type="spellStart"/>
      <w:r>
        <w:rPr>
          <w:sz w:val="20"/>
          <w:szCs w:val="20"/>
        </w:rPr>
        <w:t>Andrades</w:t>
      </w:r>
      <w:proofErr w:type="spellEnd"/>
      <w:r>
        <w:rPr>
          <w:sz w:val="20"/>
          <w:szCs w:val="20"/>
        </w:rPr>
        <w:t xml:space="preserve"> ha propuesto celebrar un festival en beneficio de ACNUR que tendrá lugar probablemente en mayo. Los participantes que lo deseen pueden colaborar en su organización.</w:t>
      </w:r>
    </w:p>
    <w:p w:rsidR="00EF0B9A" w:rsidRDefault="00EF0B9A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Ayer se llevó a cabo </w:t>
      </w:r>
      <w:proofErr w:type="spellStart"/>
      <w:r>
        <w:rPr>
          <w:sz w:val="20"/>
          <w:szCs w:val="20"/>
        </w:rPr>
        <w:t>unaactividad</w:t>
      </w:r>
      <w:proofErr w:type="spellEnd"/>
      <w:r>
        <w:rPr>
          <w:sz w:val="20"/>
          <w:szCs w:val="20"/>
        </w:rPr>
        <w:t xml:space="preserve"> sobre el día de la Discapacidad en el que participaron los alumnos de 1º de ESO, monitorizados por las alumnas de Servicio a la Comunidad con ancianos de la fundación </w:t>
      </w:r>
      <w:proofErr w:type="spellStart"/>
      <w:r>
        <w:rPr>
          <w:sz w:val="20"/>
          <w:szCs w:val="20"/>
        </w:rPr>
        <w:t>Arjona</w:t>
      </w:r>
      <w:proofErr w:type="spellEnd"/>
      <w:r>
        <w:rPr>
          <w:sz w:val="20"/>
          <w:szCs w:val="20"/>
        </w:rPr>
        <w:t xml:space="preserve"> Valero. Se destaca como experiencia valiosa para todos.</w:t>
      </w:r>
    </w:p>
    <w:p w:rsidR="00EF0B9A" w:rsidRDefault="00EF0B9A" w:rsidP="00EF0B9A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Continuamos organizando al profesorado que participará en las actividades</w:t>
      </w:r>
      <w:r w:rsidRPr="00EF0B9A">
        <w:rPr>
          <w:sz w:val="20"/>
          <w:szCs w:val="20"/>
        </w:rPr>
        <w:t xml:space="preserve"> </w:t>
      </w:r>
      <w:r>
        <w:rPr>
          <w:sz w:val="20"/>
          <w:szCs w:val="20"/>
        </w:rPr>
        <w:t>del día 20 de diciembre y las actividades concretas que se harán según la participación de estos.</w:t>
      </w:r>
    </w:p>
    <w:p w:rsidR="00724820" w:rsidRPr="009F1EB5" w:rsidRDefault="00F4133F" w:rsidP="00F4133F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7ED1" w:rsidRPr="009F1EB5">
        <w:rPr>
          <w:sz w:val="20"/>
          <w:szCs w:val="20"/>
        </w:rPr>
        <w:t xml:space="preserve">Ruegos y preguntas. </w:t>
      </w:r>
    </w:p>
    <w:p w:rsidR="00B824A4" w:rsidRDefault="00EF0B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Priego</w:t>
      </w:r>
      <w:proofErr w:type="spellEnd"/>
      <w:r>
        <w:rPr>
          <w:sz w:val="20"/>
          <w:szCs w:val="20"/>
        </w:rPr>
        <w:t>,  4 de diciembre</w:t>
      </w:r>
      <w:r w:rsidR="00B824A4" w:rsidRPr="009F1EB5">
        <w:rPr>
          <w:sz w:val="20"/>
          <w:szCs w:val="20"/>
        </w:rPr>
        <w:t xml:space="preserve"> de 2018</w:t>
      </w:r>
    </w:p>
    <w:p w:rsidR="009F1EB5" w:rsidRDefault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La coordinadora del Proyecto,</w:t>
      </w:r>
    </w:p>
    <w:p w:rsidR="009F1EB5" w:rsidRDefault="009F1EB5">
      <w:pPr>
        <w:pStyle w:val="Standard"/>
        <w:rPr>
          <w:sz w:val="20"/>
          <w:szCs w:val="20"/>
        </w:rPr>
      </w:pPr>
    </w:p>
    <w:p w:rsidR="00724820" w:rsidRPr="009F1EB5" w:rsidRDefault="009F1EB5" w:rsidP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Concepción Osorio </w:t>
      </w:r>
      <w:proofErr w:type="spellStart"/>
      <w:r>
        <w:rPr>
          <w:sz w:val="20"/>
          <w:szCs w:val="20"/>
        </w:rPr>
        <w:t>Moratalla</w:t>
      </w:r>
      <w:proofErr w:type="spellEnd"/>
    </w:p>
    <w:sectPr w:rsidR="00724820" w:rsidRPr="009F1EB5" w:rsidSect="00724820">
      <w:headerReference w:type="default" r:id="rId7"/>
      <w:pgSz w:w="11906" w:h="16838"/>
      <w:pgMar w:top="1417" w:right="1274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F0" w:rsidRDefault="005366F0" w:rsidP="00724820">
      <w:pPr>
        <w:spacing w:after="0" w:line="240" w:lineRule="auto"/>
      </w:pPr>
      <w:r>
        <w:separator/>
      </w:r>
    </w:p>
  </w:endnote>
  <w:endnote w:type="continuationSeparator" w:id="0">
    <w:p w:rsidR="005366F0" w:rsidRDefault="005366F0" w:rsidP="007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F0" w:rsidRDefault="005366F0" w:rsidP="00724820">
      <w:pPr>
        <w:spacing w:after="0" w:line="240" w:lineRule="auto"/>
      </w:pPr>
      <w:r w:rsidRPr="00724820">
        <w:rPr>
          <w:color w:val="000000"/>
        </w:rPr>
        <w:separator/>
      </w:r>
    </w:p>
  </w:footnote>
  <w:footnote w:type="continuationSeparator" w:id="0">
    <w:p w:rsidR="005366F0" w:rsidRDefault="005366F0" w:rsidP="007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0" w:rsidRDefault="00724820">
    <w:pPr>
      <w:pStyle w:val="Header"/>
      <w:tabs>
        <w:tab w:val="clear" w:pos="8504"/>
        <w:tab w:val="right" w:pos="8931"/>
      </w:tabs>
      <w:jc w:val="center"/>
    </w:pPr>
    <w:r>
      <w:t>ACTA D</w:t>
    </w:r>
    <w:r w:rsidR="00AD2B42">
      <w:t>E REUNIONES DEL PROYECTO DE FORMACIÓN EN CENTROS</w:t>
    </w:r>
    <w:r>
      <w:t>:</w:t>
    </w:r>
  </w:p>
  <w:p w:rsidR="00B241E7" w:rsidRDefault="00EA7AC4" w:rsidP="00B241E7">
    <w:pPr>
      <w:pStyle w:val="Header"/>
      <w:tabs>
        <w:tab w:val="clear" w:pos="8504"/>
        <w:tab w:val="right" w:pos="8931"/>
      </w:tabs>
    </w:pPr>
    <w:r>
      <w:t xml:space="preserve">                 </w:t>
    </w:r>
    <w:r w:rsidR="00AD2B42">
      <w:t xml:space="preserve">              ENSEÑANZA INCLUSIVA Y CREATIVA EN EL I.E.S. ÁLVAREZ CUBERO</w:t>
    </w:r>
  </w:p>
  <w:p w:rsidR="00724820" w:rsidRDefault="00724820">
    <w:pPr>
      <w:pStyle w:val="Header"/>
      <w:jc w:val="center"/>
    </w:pPr>
  </w:p>
  <w:p w:rsidR="00724820" w:rsidRDefault="00EA7AC4">
    <w:pPr>
      <w:pStyle w:val="Header"/>
      <w:ind w:left="-567"/>
    </w:pPr>
    <w:r>
      <w:rPr>
        <w:u w:val="single"/>
      </w:rPr>
      <w:t xml:space="preserve">ACTA  </w:t>
    </w:r>
    <w:r w:rsidR="00724820">
      <w:rPr>
        <w:u w:val="single"/>
      </w:rPr>
      <w:t>Nº</w:t>
    </w:r>
    <w:r w:rsidR="00664A89">
      <w:rPr>
        <w:u w:val="single"/>
      </w:rPr>
      <w:t xml:space="preserve">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DBB"/>
    <w:multiLevelType w:val="hybridMultilevel"/>
    <w:tmpl w:val="9528B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D29"/>
    <w:multiLevelType w:val="hybridMultilevel"/>
    <w:tmpl w:val="B9A2F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392"/>
    <w:multiLevelType w:val="hybridMultilevel"/>
    <w:tmpl w:val="C5D8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820"/>
    <w:rsid w:val="000521FF"/>
    <w:rsid w:val="00197A85"/>
    <w:rsid w:val="0037295E"/>
    <w:rsid w:val="0042486F"/>
    <w:rsid w:val="00491687"/>
    <w:rsid w:val="0050125F"/>
    <w:rsid w:val="00505030"/>
    <w:rsid w:val="005366F0"/>
    <w:rsid w:val="00554913"/>
    <w:rsid w:val="00610FA9"/>
    <w:rsid w:val="00617495"/>
    <w:rsid w:val="00622AF1"/>
    <w:rsid w:val="00664A89"/>
    <w:rsid w:val="006B3617"/>
    <w:rsid w:val="00724820"/>
    <w:rsid w:val="00764B23"/>
    <w:rsid w:val="008E1191"/>
    <w:rsid w:val="00917ED1"/>
    <w:rsid w:val="009F0276"/>
    <w:rsid w:val="009F1EB5"/>
    <w:rsid w:val="009F34F7"/>
    <w:rsid w:val="00A17319"/>
    <w:rsid w:val="00A827EB"/>
    <w:rsid w:val="00AD2B42"/>
    <w:rsid w:val="00AE39E2"/>
    <w:rsid w:val="00AF762C"/>
    <w:rsid w:val="00B241E7"/>
    <w:rsid w:val="00B81A7B"/>
    <w:rsid w:val="00B824A4"/>
    <w:rsid w:val="00C04646"/>
    <w:rsid w:val="00D930C9"/>
    <w:rsid w:val="00DB307B"/>
    <w:rsid w:val="00E5392E"/>
    <w:rsid w:val="00EA7AC4"/>
    <w:rsid w:val="00EE7312"/>
    <w:rsid w:val="00EF0B9A"/>
    <w:rsid w:val="00EF50ED"/>
    <w:rsid w:val="00F4133F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4820"/>
    <w:pPr>
      <w:widowControl/>
    </w:pPr>
  </w:style>
  <w:style w:type="paragraph" w:customStyle="1" w:styleId="Heading">
    <w:name w:val="Heading"/>
    <w:basedOn w:val="Standard"/>
    <w:next w:val="Textbody"/>
    <w:rsid w:val="00724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24820"/>
    <w:pPr>
      <w:spacing w:after="120"/>
    </w:pPr>
  </w:style>
  <w:style w:type="paragraph" w:styleId="Lista">
    <w:name w:val="List"/>
    <w:basedOn w:val="Textbody"/>
    <w:rsid w:val="00724820"/>
    <w:rPr>
      <w:rFonts w:cs="Lucida Sans"/>
    </w:rPr>
  </w:style>
  <w:style w:type="paragraph" w:customStyle="1" w:styleId="Caption">
    <w:name w:val="Caption"/>
    <w:basedOn w:val="Standard"/>
    <w:rsid w:val="00724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24820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rsid w:val="00724820"/>
    <w:pPr>
      <w:ind w:left="720"/>
    </w:pPr>
  </w:style>
  <w:style w:type="character" w:customStyle="1" w:styleId="EncabezadoCar">
    <w:name w:val="Encabezado Car"/>
    <w:basedOn w:val="Fuentedeprrafopredeter"/>
    <w:rsid w:val="00724820"/>
  </w:style>
  <w:style w:type="character" w:customStyle="1" w:styleId="PiedepginaCar">
    <w:name w:val="Pie de página Car"/>
    <w:basedOn w:val="Fuentedeprrafopredeter"/>
    <w:rsid w:val="00724820"/>
  </w:style>
  <w:style w:type="paragraph" w:styleId="Encabezado">
    <w:name w:val="header"/>
    <w:basedOn w:val="Normal"/>
    <w:link w:val="EncabezadoCar1"/>
    <w:uiPriority w:val="99"/>
    <w:semiHidden/>
    <w:unhideWhenUsed/>
    <w:rsid w:val="0072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4820"/>
  </w:style>
  <w:style w:type="paragraph" w:styleId="Piedepgina">
    <w:name w:val="footer"/>
    <w:basedOn w:val="Normal"/>
    <w:link w:val="PiedepginaCar1"/>
    <w:uiPriority w:val="99"/>
    <w:semiHidden/>
    <w:unhideWhenUsed/>
    <w:rsid w:val="00D9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</cp:lastModifiedBy>
  <cp:revision>3</cp:revision>
  <dcterms:created xsi:type="dcterms:W3CDTF">2019-03-15T16:30:00Z</dcterms:created>
  <dcterms:modified xsi:type="dcterms:W3CDTF">2019-03-15T16:44:00Z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