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9637"/>
      </w:tblGrid>
      <w:tr w:rsidR="001C49EC" w:rsidRPr="002E1B43" w:rsidTr="00817112">
        <w:tc>
          <w:tcPr>
            <w:tcW w:w="9637" w:type="dxa"/>
            <w:shd w:val="clear" w:color="auto" w:fill="CCCCCC"/>
          </w:tcPr>
          <w:p w:rsidR="001C49EC" w:rsidRPr="002E1B43" w:rsidRDefault="001C49EC" w:rsidP="001C49EC">
            <w:pPr>
              <w:pStyle w:val="Ttulo1"/>
              <w:widowControl w:val="0"/>
              <w:tabs>
                <w:tab w:val="clear" w:pos="432"/>
                <w:tab w:val="left" w:pos="0"/>
              </w:tabs>
              <w:ind w:left="0" w:firstLine="0"/>
              <w:jc w:val="center"/>
              <w:rPr>
                <w:rFonts w:ascii="Comic Sans MS" w:hAnsi="Comic Sans MS"/>
                <w:sz w:val="22"/>
                <w:szCs w:val="22"/>
              </w:rPr>
            </w:pPr>
            <w:bookmarkStart w:id="0" w:name="_GoBack"/>
            <w:bookmarkEnd w:id="0"/>
            <w:r w:rsidRPr="002E1B43">
              <w:rPr>
                <w:rFonts w:ascii="Comic Sans MS" w:hAnsi="Comic Sans MS"/>
                <w:sz w:val="22"/>
                <w:szCs w:val="22"/>
              </w:rPr>
              <w:t>A</w:t>
            </w:r>
            <w:r w:rsidR="00C94F94" w:rsidRPr="002E1B43">
              <w:rPr>
                <w:rFonts w:ascii="Comic Sans MS" w:hAnsi="Comic Sans MS"/>
                <w:sz w:val="22"/>
                <w:szCs w:val="22"/>
              </w:rPr>
              <w:t xml:space="preserve">CTA DE REUNIÓN </w:t>
            </w:r>
          </w:p>
        </w:tc>
      </w:tr>
    </w:tbl>
    <w:p w:rsidR="001C49EC" w:rsidRPr="002E1B43" w:rsidRDefault="001C49EC" w:rsidP="001C49EC">
      <w:pPr>
        <w:jc w:val="both"/>
        <w:rPr>
          <w:u w:val="single"/>
        </w:rPr>
      </w:pPr>
    </w:p>
    <w:p w:rsidR="00C53BD9" w:rsidRPr="002E1B43" w:rsidRDefault="00C53BD9" w:rsidP="001C49EC">
      <w:pPr>
        <w:jc w:val="both"/>
        <w:rPr>
          <w:rFonts w:ascii="Comic Sans MS" w:hAnsi="Comic Sans MS"/>
          <w:b/>
        </w:rPr>
      </w:pPr>
      <w:r w:rsidRPr="002E1B43">
        <w:rPr>
          <w:rFonts w:ascii="Comic Sans MS" w:hAnsi="Comic Sans MS"/>
          <w:b/>
          <w:u w:val="single"/>
        </w:rPr>
        <w:t>Fecha:</w:t>
      </w:r>
      <w:r w:rsidR="00932566" w:rsidRPr="002E1B43">
        <w:rPr>
          <w:rFonts w:ascii="Comic Sans MS" w:hAnsi="Comic Sans MS"/>
          <w:b/>
        </w:rPr>
        <w:t xml:space="preserve"> 21 noviembre</w:t>
      </w:r>
      <w:r w:rsidRPr="002E1B43">
        <w:rPr>
          <w:rFonts w:ascii="Comic Sans MS" w:hAnsi="Comic Sans MS"/>
          <w:b/>
        </w:rPr>
        <w:t xml:space="preserve"> 2018</w:t>
      </w:r>
    </w:p>
    <w:p w:rsidR="001C49EC" w:rsidRPr="002E1B43" w:rsidRDefault="001C49EC" w:rsidP="001C49EC">
      <w:pPr>
        <w:jc w:val="both"/>
        <w:rPr>
          <w:rFonts w:ascii="Comic Sans MS" w:hAnsi="Comic Sans MS"/>
          <w:b/>
          <w:u w:val="single"/>
        </w:rPr>
      </w:pPr>
      <w:r w:rsidRPr="002E1B43">
        <w:rPr>
          <w:rFonts w:ascii="Comic Sans MS" w:hAnsi="Comic Sans MS"/>
          <w:b/>
          <w:u w:val="single"/>
        </w:rPr>
        <w:t xml:space="preserve">Asistentes: </w:t>
      </w:r>
    </w:p>
    <w:p w:rsidR="00F972C4" w:rsidRPr="002E1B43" w:rsidRDefault="00F972C4" w:rsidP="001C49EC">
      <w:pPr>
        <w:pStyle w:val="Prrafodelista"/>
        <w:numPr>
          <w:ilvl w:val="0"/>
          <w:numId w:val="7"/>
        </w:numPr>
        <w:rPr>
          <w:rFonts w:ascii="Comic Sans MS" w:hAnsi="Comic Sans MS"/>
        </w:rPr>
      </w:pPr>
      <w:r w:rsidRPr="002E1B43">
        <w:rPr>
          <w:rFonts w:ascii="Comic Sans MS" w:hAnsi="Comic Sans MS"/>
        </w:rPr>
        <w:t>Antonio Francisco Baños López</w:t>
      </w:r>
    </w:p>
    <w:p w:rsidR="00F972C4" w:rsidRPr="002E1B43" w:rsidRDefault="00F972C4" w:rsidP="00F972C4">
      <w:pPr>
        <w:pStyle w:val="Prrafodelista"/>
        <w:numPr>
          <w:ilvl w:val="0"/>
          <w:numId w:val="7"/>
        </w:numPr>
        <w:rPr>
          <w:rFonts w:ascii="Comic Sans MS" w:hAnsi="Comic Sans MS"/>
        </w:rPr>
      </w:pPr>
      <w:r w:rsidRPr="002E1B43">
        <w:rPr>
          <w:rFonts w:ascii="Comic Sans MS" w:hAnsi="Comic Sans MS"/>
        </w:rPr>
        <w:t xml:space="preserve">Alfonso Cano Reales </w:t>
      </w:r>
    </w:p>
    <w:p w:rsidR="001C49EC" w:rsidRPr="002E1B43" w:rsidRDefault="001C49EC" w:rsidP="001C49EC">
      <w:pPr>
        <w:pStyle w:val="Prrafodelista"/>
        <w:numPr>
          <w:ilvl w:val="0"/>
          <w:numId w:val="7"/>
        </w:numPr>
        <w:rPr>
          <w:rFonts w:ascii="Comic Sans MS" w:hAnsi="Comic Sans MS"/>
        </w:rPr>
      </w:pPr>
      <w:r w:rsidRPr="002E1B43">
        <w:rPr>
          <w:rFonts w:ascii="Comic Sans MS" w:hAnsi="Comic Sans MS"/>
        </w:rPr>
        <w:t xml:space="preserve">Mª Paz Domínguez </w:t>
      </w:r>
      <w:proofErr w:type="spellStart"/>
      <w:r w:rsidRPr="002E1B43">
        <w:rPr>
          <w:rFonts w:ascii="Comic Sans MS" w:hAnsi="Comic Sans MS"/>
        </w:rPr>
        <w:t>Cañestro</w:t>
      </w:r>
      <w:proofErr w:type="spellEnd"/>
      <w:r w:rsidRPr="002E1B43">
        <w:rPr>
          <w:rFonts w:ascii="Comic Sans MS" w:hAnsi="Comic Sans MS"/>
        </w:rPr>
        <w:t xml:space="preserve"> </w:t>
      </w:r>
    </w:p>
    <w:p w:rsidR="001C49EC" w:rsidRPr="002E1B43" w:rsidRDefault="001C49EC" w:rsidP="001C49EC">
      <w:pPr>
        <w:pStyle w:val="Prrafodelista"/>
        <w:numPr>
          <w:ilvl w:val="0"/>
          <w:numId w:val="7"/>
        </w:numPr>
        <w:rPr>
          <w:rFonts w:ascii="Comic Sans MS" w:hAnsi="Comic Sans MS"/>
        </w:rPr>
      </w:pPr>
      <w:r w:rsidRPr="002E1B43">
        <w:rPr>
          <w:rFonts w:ascii="Comic Sans MS" w:hAnsi="Comic Sans MS"/>
        </w:rPr>
        <w:t xml:space="preserve">Gabriela López Benítez </w:t>
      </w:r>
    </w:p>
    <w:p w:rsidR="001C49EC" w:rsidRPr="002E1B43" w:rsidRDefault="001C49EC" w:rsidP="001C49EC">
      <w:pPr>
        <w:pStyle w:val="Prrafodelista"/>
        <w:numPr>
          <w:ilvl w:val="0"/>
          <w:numId w:val="7"/>
        </w:numPr>
        <w:rPr>
          <w:rFonts w:ascii="Comic Sans MS" w:hAnsi="Comic Sans MS"/>
        </w:rPr>
      </w:pPr>
      <w:r w:rsidRPr="002E1B43">
        <w:rPr>
          <w:rFonts w:ascii="Comic Sans MS" w:hAnsi="Comic Sans MS"/>
        </w:rPr>
        <w:t>Sara Oñate Gutiérrez</w:t>
      </w:r>
    </w:p>
    <w:p w:rsidR="00F972C4" w:rsidRPr="002E1B43" w:rsidRDefault="00F972C4" w:rsidP="00F972C4">
      <w:pPr>
        <w:pStyle w:val="Prrafodelista"/>
        <w:numPr>
          <w:ilvl w:val="0"/>
          <w:numId w:val="7"/>
        </w:numPr>
        <w:rPr>
          <w:rFonts w:ascii="Comic Sans MS" w:hAnsi="Comic Sans MS"/>
        </w:rPr>
      </w:pPr>
      <w:r w:rsidRPr="002E1B43">
        <w:rPr>
          <w:rFonts w:ascii="Comic Sans MS" w:hAnsi="Comic Sans MS"/>
        </w:rPr>
        <w:t xml:space="preserve">Juan Manuel Ruíz Troya </w:t>
      </w:r>
    </w:p>
    <w:p w:rsidR="001C49EC" w:rsidRPr="002E1B43" w:rsidRDefault="001C49EC" w:rsidP="00F972C4">
      <w:pPr>
        <w:pStyle w:val="Prrafodelista"/>
        <w:numPr>
          <w:ilvl w:val="0"/>
          <w:numId w:val="7"/>
        </w:numPr>
        <w:rPr>
          <w:rFonts w:ascii="Comic Sans MS" w:hAnsi="Comic Sans MS"/>
        </w:rPr>
      </w:pPr>
      <w:r w:rsidRPr="002E1B43">
        <w:rPr>
          <w:rFonts w:ascii="Comic Sans MS" w:hAnsi="Comic Sans MS"/>
        </w:rPr>
        <w:t xml:space="preserve">Francisca Sancho Fernández </w:t>
      </w:r>
    </w:p>
    <w:p w:rsidR="001C49EC" w:rsidRPr="002E1B43" w:rsidRDefault="001C49EC" w:rsidP="001C49EC">
      <w:pPr>
        <w:jc w:val="both"/>
        <w:rPr>
          <w:rFonts w:ascii="Comic Sans MS" w:hAnsi="Comic Sans MS"/>
        </w:rPr>
      </w:pPr>
      <w:r w:rsidRPr="002E1B43">
        <w:rPr>
          <w:rFonts w:ascii="Comic Sans MS" w:hAnsi="Comic Sans MS"/>
          <w:b/>
          <w:bCs/>
          <w:u w:val="single"/>
        </w:rPr>
        <w:t>Orden del día:</w:t>
      </w:r>
    </w:p>
    <w:p w:rsidR="001C49EC" w:rsidRPr="002E1B43" w:rsidRDefault="00932566" w:rsidP="001C49EC">
      <w:pPr>
        <w:pStyle w:val="Textoindependiente"/>
        <w:numPr>
          <w:ilvl w:val="0"/>
          <w:numId w:val="8"/>
        </w:numPr>
        <w:rPr>
          <w:rFonts w:ascii="Comic Sans MS" w:hAnsi="Comic Sans MS"/>
          <w:sz w:val="22"/>
          <w:szCs w:val="22"/>
        </w:rPr>
      </w:pPr>
      <w:r w:rsidRPr="002E1B43">
        <w:rPr>
          <w:rFonts w:ascii="Comic Sans MS" w:hAnsi="Comic Sans MS"/>
          <w:sz w:val="22"/>
          <w:szCs w:val="22"/>
        </w:rPr>
        <w:t>Asignación de tareas</w:t>
      </w:r>
      <w:r w:rsidR="00AD7ADA" w:rsidRPr="002E1B43">
        <w:rPr>
          <w:rFonts w:ascii="Comic Sans MS" w:hAnsi="Comic Sans MS"/>
          <w:sz w:val="22"/>
          <w:szCs w:val="22"/>
        </w:rPr>
        <w:t xml:space="preserve"> y responsabilidades</w:t>
      </w:r>
    </w:p>
    <w:p w:rsidR="001C49EC" w:rsidRPr="002E1B43" w:rsidRDefault="00932566" w:rsidP="001C49EC">
      <w:pPr>
        <w:pStyle w:val="Textoindependiente"/>
        <w:numPr>
          <w:ilvl w:val="0"/>
          <w:numId w:val="8"/>
        </w:numPr>
        <w:rPr>
          <w:rFonts w:ascii="Comic Sans MS" w:hAnsi="Comic Sans MS"/>
          <w:sz w:val="22"/>
          <w:szCs w:val="22"/>
        </w:rPr>
      </w:pPr>
      <w:r w:rsidRPr="002E1B43">
        <w:rPr>
          <w:rFonts w:ascii="Comic Sans MS" w:hAnsi="Comic Sans MS"/>
          <w:sz w:val="22"/>
          <w:szCs w:val="22"/>
        </w:rPr>
        <w:t>Concreción de metodologías</w:t>
      </w:r>
    </w:p>
    <w:p w:rsidR="00932566" w:rsidRPr="002E1B43" w:rsidRDefault="00AD7ADA" w:rsidP="001C49EC">
      <w:pPr>
        <w:pStyle w:val="Textoindependiente"/>
        <w:numPr>
          <w:ilvl w:val="0"/>
          <w:numId w:val="8"/>
        </w:numPr>
        <w:rPr>
          <w:rFonts w:ascii="Comic Sans MS" w:hAnsi="Comic Sans MS"/>
          <w:sz w:val="22"/>
          <w:szCs w:val="22"/>
        </w:rPr>
      </w:pPr>
      <w:r w:rsidRPr="002E1B43">
        <w:rPr>
          <w:rFonts w:ascii="Comic Sans MS" w:hAnsi="Comic Sans MS"/>
          <w:sz w:val="22"/>
          <w:szCs w:val="22"/>
        </w:rPr>
        <w:t>Determinación del calendario de actuaciones</w:t>
      </w:r>
    </w:p>
    <w:p w:rsidR="00751F6C" w:rsidRPr="002E1B43" w:rsidRDefault="00751F6C" w:rsidP="001C49EC">
      <w:pPr>
        <w:pStyle w:val="Textoindependiente"/>
        <w:rPr>
          <w:rFonts w:ascii="Comic Sans MS" w:hAnsi="Comic Sans MS"/>
          <w:sz w:val="22"/>
          <w:szCs w:val="22"/>
        </w:rPr>
      </w:pPr>
    </w:p>
    <w:p w:rsidR="001C49EC" w:rsidRPr="002E1B43" w:rsidRDefault="001C49EC" w:rsidP="00751F6C">
      <w:pPr>
        <w:jc w:val="both"/>
        <w:rPr>
          <w:rFonts w:ascii="Comic Sans MS" w:hAnsi="Comic Sans MS"/>
          <w:b/>
          <w:bCs/>
          <w:u w:val="single"/>
        </w:rPr>
      </w:pPr>
      <w:r w:rsidRPr="002E1B43">
        <w:rPr>
          <w:rFonts w:ascii="Comic Sans MS" w:hAnsi="Comic Sans MS"/>
          <w:b/>
          <w:bCs/>
          <w:u w:val="single"/>
        </w:rPr>
        <w:t>Desarrollo de la reunión:</w:t>
      </w:r>
    </w:p>
    <w:p w:rsidR="00AD7ADA" w:rsidRPr="002E1B43" w:rsidRDefault="00AD7ADA" w:rsidP="00D871AD">
      <w:pPr>
        <w:pStyle w:val="Prrafodelista"/>
        <w:numPr>
          <w:ilvl w:val="0"/>
          <w:numId w:val="8"/>
        </w:numPr>
        <w:jc w:val="both"/>
        <w:rPr>
          <w:rFonts w:ascii="Comic Sans MS" w:hAnsi="Comic Sans MS"/>
          <w:bCs/>
        </w:rPr>
      </w:pPr>
      <w:r w:rsidRPr="002E1B43">
        <w:rPr>
          <w:rFonts w:ascii="Comic Sans MS" w:hAnsi="Comic Sans MS"/>
          <w:bCs/>
        </w:rPr>
        <w:t xml:space="preserve">Durante el análisis de tareas y responsabilidades se señala la necesidad de ser flexibles en el calendario, ya que es un año muy complicado para las personas que llevan proyectos de DUAL (de nueva implantación en nuestro centro) y las que están de funcionarias en prácticas (por las horas de formación, la gran cantidad de documentación exigida y la preparación de la visita de la inspectora). Incluso se ha barajado la posibilidad de abandonar el GT debido al exceso de trabajo y responsabilidades </w:t>
      </w:r>
      <w:r w:rsidR="00D871AD" w:rsidRPr="002E1B43">
        <w:rPr>
          <w:rFonts w:ascii="Comic Sans MS" w:hAnsi="Comic Sans MS"/>
          <w:bCs/>
        </w:rPr>
        <w:t>asumidas este año en otras cuestiones docentes.</w:t>
      </w:r>
    </w:p>
    <w:p w:rsidR="001C49EC" w:rsidRPr="002E1B43" w:rsidRDefault="001C49EC" w:rsidP="00AD7ADA">
      <w:pPr>
        <w:jc w:val="both"/>
        <w:rPr>
          <w:rFonts w:ascii="Comic Sans MS" w:hAnsi="Comic Sans MS"/>
          <w:bCs/>
        </w:rPr>
      </w:pPr>
      <w:r w:rsidRPr="002E1B43">
        <w:rPr>
          <w:rFonts w:ascii="Comic Sans MS" w:hAnsi="Comic Sans MS"/>
          <w:b/>
          <w:bCs/>
          <w:u w:val="single"/>
        </w:rPr>
        <w:t>Acuerdos alcanzados:</w:t>
      </w:r>
    </w:p>
    <w:p w:rsidR="00D871AD" w:rsidRPr="002E1B43" w:rsidRDefault="00D871AD" w:rsidP="00D871AD">
      <w:pPr>
        <w:pStyle w:val="Prrafodelista"/>
        <w:numPr>
          <w:ilvl w:val="0"/>
          <w:numId w:val="8"/>
        </w:numPr>
        <w:jc w:val="both"/>
        <w:rPr>
          <w:rFonts w:ascii="Comic Sans MS" w:hAnsi="Comic Sans MS"/>
        </w:rPr>
      </w:pPr>
      <w:r w:rsidRPr="002E1B43">
        <w:rPr>
          <w:rFonts w:ascii="Comic Sans MS" w:hAnsi="Comic Sans MS"/>
        </w:rPr>
        <w:t xml:space="preserve">Se decide no abandonar el proyecto, ya que es altamente enriquecedor  para </w:t>
      </w:r>
      <w:proofErr w:type="spellStart"/>
      <w:r w:rsidRPr="002E1B43">
        <w:rPr>
          <w:rFonts w:ascii="Comic Sans MS" w:hAnsi="Comic Sans MS"/>
        </w:rPr>
        <w:t>tod@s</w:t>
      </w:r>
      <w:proofErr w:type="spellEnd"/>
      <w:r w:rsidRPr="002E1B43">
        <w:rPr>
          <w:rFonts w:ascii="Comic Sans MS" w:hAnsi="Comic Sans MS"/>
        </w:rPr>
        <w:t xml:space="preserve"> </w:t>
      </w:r>
      <w:proofErr w:type="spellStart"/>
      <w:r w:rsidRPr="002E1B43">
        <w:rPr>
          <w:rFonts w:ascii="Comic Sans MS" w:hAnsi="Comic Sans MS"/>
        </w:rPr>
        <w:t>l@s</w:t>
      </w:r>
      <w:proofErr w:type="spellEnd"/>
      <w:r w:rsidRPr="002E1B43">
        <w:rPr>
          <w:rFonts w:ascii="Comic Sans MS" w:hAnsi="Comic Sans MS"/>
        </w:rPr>
        <w:t xml:space="preserve"> </w:t>
      </w:r>
      <w:proofErr w:type="spellStart"/>
      <w:r w:rsidRPr="002E1B43">
        <w:rPr>
          <w:rFonts w:ascii="Comic Sans MS" w:hAnsi="Comic Sans MS"/>
        </w:rPr>
        <w:t>partipantes</w:t>
      </w:r>
      <w:proofErr w:type="spellEnd"/>
      <w:r w:rsidRPr="002E1B43">
        <w:rPr>
          <w:rFonts w:ascii="Comic Sans MS" w:hAnsi="Comic Sans MS"/>
        </w:rPr>
        <w:t>, y puede tener una repercusión muy bonita en las aulas. Además, sería interesante que tuviera continuidad en los años próximos.</w:t>
      </w:r>
    </w:p>
    <w:p w:rsidR="00770A1B" w:rsidRDefault="00D871AD" w:rsidP="00D871AD">
      <w:pPr>
        <w:pStyle w:val="Prrafodelista"/>
        <w:numPr>
          <w:ilvl w:val="0"/>
          <w:numId w:val="8"/>
        </w:numPr>
        <w:jc w:val="both"/>
        <w:rPr>
          <w:rFonts w:ascii="Comic Sans MS" w:hAnsi="Comic Sans MS"/>
        </w:rPr>
      </w:pPr>
      <w:r w:rsidRPr="002E1B43">
        <w:rPr>
          <w:rFonts w:ascii="Comic Sans MS" w:hAnsi="Comic Sans MS"/>
        </w:rPr>
        <w:t>El calendario de actuaciones será flexible, lo importante es conseguir llevar a cabo todas las tareas en la fecha prevista para la finalización del GT (principios de mayo).</w:t>
      </w:r>
    </w:p>
    <w:p w:rsidR="002E1B43" w:rsidRPr="002E1B43" w:rsidRDefault="002E1B43" w:rsidP="002E1B43">
      <w:pPr>
        <w:pStyle w:val="Prrafodelista"/>
        <w:jc w:val="both"/>
        <w:rPr>
          <w:rFonts w:ascii="Comic Sans MS" w:hAnsi="Comic Sans MS"/>
        </w:rPr>
      </w:pPr>
    </w:p>
    <w:p w:rsidR="00D96EA7" w:rsidRPr="002E1B43" w:rsidRDefault="00D96EA7" w:rsidP="00D96EA7">
      <w:pPr>
        <w:pStyle w:val="Prrafodelista"/>
        <w:numPr>
          <w:ilvl w:val="0"/>
          <w:numId w:val="8"/>
        </w:numPr>
        <w:jc w:val="both"/>
        <w:rPr>
          <w:rFonts w:ascii="Comic Sans MS" w:hAnsi="Comic Sans MS"/>
        </w:rPr>
      </w:pPr>
      <w:r w:rsidRPr="002E1B43">
        <w:rPr>
          <w:rFonts w:ascii="Comic Sans MS" w:hAnsi="Comic Sans MS"/>
        </w:rPr>
        <w:lastRenderedPageBreak/>
        <w:t>Se acuerda que todas las vivencias concretas podrán ser enriquecidas por uno o más miembros del GT en función de las decisiones tomadas en las reuniones de equipo previas a cada actividad.</w:t>
      </w:r>
    </w:p>
    <w:p w:rsidR="00D871AD" w:rsidRPr="002E1B43" w:rsidRDefault="00D871AD" w:rsidP="00751F6C">
      <w:pPr>
        <w:pStyle w:val="Prrafodelista"/>
        <w:numPr>
          <w:ilvl w:val="0"/>
          <w:numId w:val="8"/>
        </w:numPr>
        <w:rPr>
          <w:rFonts w:ascii="Comic Sans MS" w:hAnsi="Comic Sans MS"/>
        </w:rPr>
      </w:pPr>
      <w:r w:rsidRPr="002E1B43">
        <w:rPr>
          <w:rFonts w:ascii="Comic Sans MS" w:hAnsi="Comic Sans MS"/>
        </w:rPr>
        <w:t>El cuadrante de tareas es el siguiente:</w:t>
      </w:r>
    </w:p>
    <w:tbl>
      <w:tblPr>
        <w:tblStyle w:val="Tablaconcuadrcula"/>
        <w:tblW w:w="9640" w:type="dxa"/>
        <w:tblInd w:w="-318" w:type="dxa"/>
        <w:tblLayout w:type="fixed"/>
        <w:tblLook w:val="04A0"/>
      </w:tblPr>
      <w:tblGrid>
        <w:gridCol w:w="2694"/>
        <w:gridCol w:w="3261"/>
        <w:gridCol w:w="1559"/>
        <w:gridCol w:w="2126"/>
      </w:tblGrid>
      <w:tr w:rsidR="00B12F0B" w:rsidTr="00D43444">
        <w:tc>
          <w:tcPr>
            <w:tcW w:w="2694" w:type="dxa"/>
          </w:tcPr>
          <w:p w:rsidR="00D871AD" w:rsidRPr="00D43444" w:rsidRDefault="00B12F0B" w:rsidP="00B12F0B">
            <w:pPr>
              <w:jc w:val="center"/>
              <w:rPr>
                <w:rFonts w:ascii="Comic Sans MS" w:hAnsi="Comic Sans MS"/>
                <w:b/>
                <w:sz w:val="20"/>
                <w:szCs w:val="20"/>
              </w:rPr>
            </w:pPr>
            <w:r w:rsidRPr="00D43444">
              <w:rPr>
                <w:rFonts w:ascii="Comic Sans MS" w:hAnsi="Comic Sans MS"/>
                <w:b/>
                <w:sz w:val="20"/>
                <w:szCs w:val="20"/>
              </w:rPr>
              <w:t>TAREA</w:t>
            </w:r>
          </w:p>
        </w:tc>
        <w:tc>
          <w:tcPr>
            <w:tcW w:w="3261" w:type="dxa"/>
          </w:tcPr>
          <w:p w:rsidR="00D871AD" w:rsidRPr="00D43444" w:rsidRDefault="00B12F0B" w:rsidP="00B12F0B">
            <w:pPr>
              <w:jc w:val="center"/>
              <w:rPr>
                <w:rFonts w:ascii="Comic Sans MS" w:hAnsi="Comic Sans MS"/>
                <w:b/>
                <w:sz w:val="20"/>
                <w:szCs w:val="20"/>
              </w:rPr>
            </w:pPr>
            <w:r w:rsidRPr="00D43444">
              <w:rPr>
                <w:rFonts w:ascii="Comic Sans MS" w:hAnsi="Comic Sans MS"/>
                <w:b/>
                <w:sz w:val="20"/>
                <w:szCs w:val="20"/>
              </w:rPr>
              <w:t>METODOLOGÍA</w:t>
            </w:r>
          </w:p>
        </w:tc>
        <w:tc>
          <w:tcPr>
            <w:tcW w:w="1559" w:type="dxa"/>
          </w:tcPr>
          <w:p w:rsidR="00D871AD" w:rsidRPr="00D43444" w:rsidRDefault="00B12F0B" w:rsidP="00B12F0B">
            <w:pPr>
              <w:jc w:val="center"/>
              <w:rPr>
                <w:rFonts w:ascii="Comic Sans MS" w:hAnsi="Comic Sans MS"/>
                <w:b/>
                <w:sz w:val="20"/>
                <w:szCs w:val="20"/>
              </w:rPr>
            </w:pPr>
            <w:r w:rsidRPr="00D43444">
              <w:rPr>
                <w:rFonts w:ascii="Comic Sans MS" w:hAnsi="Comic Sans MS"/>
                <w:b/>
                <w:sz w:val="20"/>
                <w:szCs w:val="20"/>
              </w:rPr>
              <w:t>¿CUÁNDO?</w:t>
            </w:r>
          </w:p>
        </w:tc>
        <w:tc>
          <w:tcPr>
            <w:tcW w:w="2126" w:type="dxa"/>
          </w:tcPr>
          <w:p w:rsidR="00D871AD" w:rsidRPr="00D43444" w:rsidRDefault="00B12F0B" w:rsidP="00B12F0B">
            <w:pPr>
              <w:jc w:val="center"/>
              <w:rPr>
                <w:rFonts w:ascii="Comic Sans MS" w:hAnsi="Comic Sans MS"/>
                <w:b/>
                <w:sz w:val="20"/>
                <w:szCs w:val="20"/>
              </w:rPr>
            </w:pPr>
            <w:r w:rsidRPr="00D43444">
              <w:rPr>
                <w:rFonts w:ascii="Comic Sans MS" w:hAnsi="Comic Sans MS"/>
                <w:b/>
                <w:sz w:val="20"/>
                <w:szCs w:val="20"/>
              </w:rPr>
              <w:t>RESPONSABLES</w:t>
            </w:r>
          </w:p>
        </w:tc>
      </w:tr>
      <w:tr w:rsidR="002C6D80" w:rsidTr="00D43444">
        <w:tc>
          <w:tcPr>
            <w:tcW w:w="2694" w:type="dxa"/>
          </w:tcPr>
          <w:p w:rsidR="00D43444" w:rsidRDefault="00D43444" w:rsidP="00D871AD">
            <w:pPr>
              <w:autoSpaceDE w:val="0"/>
              <w:autoSpaceDN w:val="0"/>
              <w:adjustRightInd w:val="0"/>
              <w:jc w:val="center"/>
              <w:rPr>
                <w:rFonts w:ascii="Comic Sans MS" w:eastAsia="ArialMT" w:hAnsi="Comic Sans MS" w:cs="ArialMT"/>
                <w:color w:val="00000A"/>
                <w:sz w:val="20"/>
                <w:szCs w:val="20"/>
              </w:rPr>
            </w:pPr>
          </w:p>
          <w:p w:rsidR="002C6D80" w:rsidRPr="008B6C69" w:rsidRDefault="002C6D80" w:rsidP="00D871AD">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Toma de decisiones sobre actividades y sesiones</w:t>
            </w:r>
          </w:p>
        </w:tc>
        <w:tc>
          <w:tcPr>
            <w:tcW w:w="3261" w:type="dxa"/>
          </w:tcPr>
          <w:p w:rsidR="00A06CCC" w:rsidRDefault="00A06CCC" w:rsidP="00A06CCC">
            <w:pPr>
              <w:pStyle w:val="Prrafodelista"/>
              <w:rPr>
                <w:rFonts w:ascii="Comic Sans MS" w:hAnsi="Comic Sans MS"/>
                <w:sz w:val="20"/>
                <w:szCs w:val="20"/>
              </w:rPr>
            </w:pPr>
          </w:p>
          <w:p w:rsidR="002C6D80" w:rsidRPr="008B6C69" w:rsidRDefault="002C6D80" w:rsidP="008B6C69">
            <w:pPr>
              <w:pStyle w:val="Prrafodelista"/>
              <w:numPr>
                <w:ilvl w:val="0"/>
                <w:numId w:val="8"/>
              </w:numPr>
              <w:ind w:left="459"/>
              <w:rPr>
                <w:rFonts w:ascii="Comic Sans MS" w:hAnsi="Comic Sans MS"/>
                <w:sz w:val="20"/>
                <w:szCs w:val="20"/>
              </w:rPr>
            </w:pPr>
            <w:r w:rsidRPr="008B6C69">
              <w:rPr>
                <w:rFonts w:ascii="Comic Sans MS" w:hAnsi="Comic Sans MS"/>
                <w:sz w:val="20"/>
                <w:szCs w:val="20"/>
              </w:rPr>
              <w:t>Asambleas y reuniones</w:t>
            </w:r>
          </w:p>
          <w:p w:rsidR="008B6C69" w:rsidRPr="00A06CCC" w:rsidRDefault="008B6C69" w:rsidP="00A06CCC">
            <w:pPr>
              <w:rPr>
                <w:rFonts w:ascii="Comic Sans MS" w:hAnsi="Comic Sans MS"/>
                <w:sz w:val="20"/>
                <w:szCs w:val="20"/>
              </w:rPr>
            </w:pPr>
          </w:p>
        </w:tc>
        <w:tc>
          <w:tcPr>
            <w:tcW w:w="1559" w:type="dxa"/>
          </w:tcPr>
          <w:p w:rsidR="002C6D80" w:rsidRDefault="002C6D80" w:rsidP="00D871AD">
            <w:pPr>
              <w:rPr>
                <w:rFonts w:ascii="Comic Sans MS" w:hAnsi="Comic Sans MS"/>
                <w:sz w:val="20"/>
                <w:szCs w:val="20"/>
              </w:rPr>
            </w:pPr>
          </w:p>
          <w:p w:rsidR="002C6D80" w:rsidRDefault="002C6D80" w:rsidP="00D871AD">
            <w:pPr>
              <w:rPr>
                <w:rFonts w:ascii="Comic Sans MS" w:hAnsi="Comic Sans MS"/>
                <w:sz w:val="20"/>
                <w:szCs w:val="20"/>
              </w:rPr>
            </w:pPr>
            <w:r>
              <w:rPr>
                <w:rFonts w:ascii="Comic Sans MS" w:hAnsi="Comic Sans MS"/>
                <w:sz w:val="20"/>
                <w:szCs w:val="20"/>
              </w:rPr>
              <w:t>Mensualmente</w:t>
            </w:r>
          </w:p>
        </w:tc>
        <w:tc>
          <w:tcPr>
            <w:tcW w:w="2126" w:type="dxa"/>
          </w:tcPr>
          <w:p w:rsidR="00A06CCC" w:rsidRPr="00344A71" w:rsidRDefault="00A06CCC" w:rsidP="00344A71">
            <w:pPr>
              <w:autoSpaceDE w:val="0"/>
              <w:autoSpaceDN w:val="0"/>
              <w:adjustRightInd w:val="0"/>
              <w:jc w:val="center"/>
              <w:rPr>
                <w:rFonts w:ascii="Comic Sans MS" w:eastAsia="ArialMT" w:hAnsi="Comic Sans MS" w:cs="ArialMT"/>
                <w:color w:val="00000A"/>
                <w:sz w:val="20"/>
                <w:szCs w:val="20"/>
              </w:rPr>
            </w:pPr>
            <w:r>
              <w:rPr>
                <w:rFonts w:ascii="Comic Sans MS" w:eastAsia="ArialMT" w:hAnsi="Comic Sans MS" w:cs="ArialMT"/>
                <w:color w:val="00000A"/>
                <w:sz w:val="20"/>
                <w:szCs w:val="20"/>
              </w:rPr>
              <w:t xml:space="preserve">Coordinadora en consenso con </w:t>
            </w:r>
            <w:proofErr w:type="spellStart"/>
            <w:r>
              <w:rPr>
                <w:rFonts w:ascii="Comic Sans MS" w:eastAsia="ArialMT" w:hAnsi="Comic Sans MS" w:cs="ArialMT"/>
                <w:color w:val="00000A"/>
                <w:sz w:val="20"/>
                <w:szCs w:val="20"/>
              </w:rPr>
              <w:t>l@s</w:t>
            </w:r>
            <w:proofErr w:type="spellEnd"/>
            <w:r>
              <w:rPr>
                <w:rFonts w:ascii="Comic Sans MS" w:eastAsia="ArialMT" w:hAnsi="Comic Sans MS" w:cs="ArialMT"/>
                <w:color w:val="00000A"/>
                <w:sz w:val="20"/>
                <w:szCs w:val="20"/>
              </w:rPr>
              <w:t xml:space="preserve"> participantes</w:t>
            </w:r>
          </w:p>
        </w:tc>
      </w:tr>
      <w:tr w:rsidR="002C6D80" w:rsidTr="00D43444">
        <w:tc>
          <w:tcPr>
            <w:tcW w:w="2694" w:type="dxa"/>
          </w:tcPr>
          <w:p w:rsidR="008B6C69" w:rsidRPr="008B6C69" w:rsidRDefault="008B6C69" w:rsidP="00D871AD">
            <w:pPr>
              <w:autoSpaceDE w:val="0"/>
              <w:autoSpaceDN w:val="0"/>
              <w:adjustRightInd w:val="0"/>
              <w:jc w:val="center"/>
              <w:rPr>
                <w:rFonts w:ascii="Comic Sans MS" w:eastAsia="ArialMT" w:hAnsi="Comic Sans MS" w:cs="ArialMT"/>
                <w:color w:val="00000A"/>
                <w:sz w:val="20"/>
                <w:szCs w:val="20"/>
              </w:rPr>
            </w:pPr>
          </w:p>
          <w:p w:rsidR="002C6D80" w:rsidRPr="008B6C69" w:rsidRDefault="00A06CCC" w:rsidP="00D871AD">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Gestión de materiales</w:t>
            </w:r>
          </w:p>
        </w:tc>
        <w:tc>
          <w:tcPr>
            <w:tcW w:w="3261" w:type="dxa"/>
          </w:tcPr>
          <w:p w:rsidR="008B6C69" w:rsidRDefault="00A06CCC" w:rsidP="008B6C69">
            <w:pPr>
              <w:pStyle w:val="Prrafodelista"/>
              <w:numPr>
                <w:ilvl w:val="0"/>
                <w:numId w:val="8"/>
              </w:numPr>
              <w:ind w:left="459"/>
              <w:rPr>
                <w:rFonts w:ascii="Comic Sans MS" w:hAnsi="Comic Sans MS"/>
                <w:sz w:val="20"/>
                <w:szCs w:val="20"/>
              </w:rPr>
            </w:pPr>
            <w:r w:rsidRPr="00A06CCC">
              <w:rPr>
                <w:rFonts w:ascii="Comic Sans MS" w:hAnsi="Comic Sans MS"/>
                <w:sz w:val="20"/>
                <w:szCs w:val="20"/>
              </w:rPr>
              <w:t>Registro de necesidades.</w:t>
            </w:r>
            <w:r w:rsidR="008B6C69">
              <w:rPr>
                <w:rFonts w:ascii="Comic Sans MS" w:hAnsi="Comic Sans MS"/>
                <w:sz w:val="20"/>
                <w:szCs w:val="20"/>
              </w:rPr>
              <w:t xml:space="preserve"> </w:t>
            </w:r>
          </w:p>
          <w:p w:rsidR="00A06CCC" w:rsidRPr="00A06CCC" w:rsidRDefault="00A06CCC" w:rsidP="008B6C69">
            <w:pPr>
              <w:pStyle w:val="Prrafodelista"/>
              <w:numPr>
                <w:ilvl w:val="0"/>
                <w:numId w:val="8"/>
              </w:numPr>
              <w:ind w:left="459"/>
              <w:rPr>
                <w:rFonts w:ascii="Comic Sans MS" w:hAnsi="Comic Sans MS"/>
                <w:sz w:val="20"/>
                <w:szCs w:val="20"/>
              </w:rPr>
            </w:pPr>
            <w:r w:rsidRPr="00A06CCC">
              <w:rPr>
                <w:rFonts w:ascii="Comic Sans MS" w:hAnsi="Comic Sans MS"/>
                <w:sz w:val="20"/>
                <w:szCs w:val="20"/>
              </w:rPr>
              <w:t>Registro de adquisición/uso de materiales</w:t>
            </w:r>
          </w:p>
        </w:tc>
        <w:tc>
          <w:tcPr>
            <w:tcW w:w="1559" w:type="dxa"/>
          </w:tcPr>
          <w:p w:rsidR="00ED03D6" w:rsidRDefault="00ED03D6" w:rsidP="00D871AD">
            <w:pPr>
              <w:rPr>
                <w:rFonts w:ascii="Comic Sans MS" w:hAnsi="Comic Sans MS"/>
                <w:sz w:val="20"/>
                <w:szCs w:val="20"/>
              </w:rPr>
            </w:pPr>
            <w:r>
              <w:rPr>
                <w:rFonts w:ascii="Comic Sans MS" w:hAnsi="Comic Sans MS"/>
                <w:sz w:val="20"/>
                <w:szCs w:val="20"/>
              </w:rPr>
              <w:t>-Octubre</w:t>
            </w:r>
          </w:p>
          <w:p w:rsidR="002C6D80" w:rsidRPr="00ED03D6" w:rsidRDefault="00ED03D6" w:rsidP="00ED03D6">
            <w:pPr>
              <w:rPr>
                <w:rFonts w:ascii="Comic Sans MS" w:hAnsi="Comic Sans MS"/>
                <w:sz w:val="20"/>
                <w:szCs w:val="20"/>
              </w:rPr>
            </w:pPr>
            <w:r>
              <w:rPr>
                <w:rFonts w:ascii="Comic Sans MS" w:hAnsi="Comic Sans MS"/>
                <w:sz w:val="20"/>
                <w:szCs w:val="20"/>
              </w:rPr>
              <w:t>-Antes de cada actividad</w:t>
            </w:r>
          </w:p>
        </w:tc>
        <w:tc>
          <w:tcPr>
            <w:tcW w:w="2126" w:type="dxa"/>
            <w:vAlign w:val="center"/>
          </w:tcPr>
          <w:p w:rsidR="002C6D80" w:rsidRPr="00344A71" w:rsidRDefault="00D06375" w:rsidP="00D06375">
            <w:pPr>
              <w:autoSpaceDE w:val="0"/>
              <w:autoSpaceDN w:val="0"/>
              <w:adjustRightInd w:val="0"/>
              <w:jc w:val="center"/>
              <w:rPr>
                <w:rFonts w:ascii="Comic Sans MS" w:eastAsia="ArialMT" w:hAnsi="Comic Sans MS" w:cs="ArialMT"/>
                <w:color w:val="00000A"/>
                <w:sz w:val="20"/>
                <w:szCs w:val="20"/>
              </w:rPr>
            </w:pPr>
            <w:r>
              <w:rPr>
                <w:rFonts w:ascii="Comic Sans MS" w:eastAsia="ArialMT" w:hAnsi="Comic Sans MS" w:cs="ArialMT"/>
                <w:color w:val="00000A"/>
                <w:sz w:val="20"/>
                <w:szCs w:val="20"/>
              </w:rPr>
              <w:t>Juan Manuel Ruíz y Paz Domínguez</w:t>
            </w:r>
          </w:p>
        </w:tc>
      </w:tr>
      <w:tr w:rsidR="00B12F0B" w:rsidTr="00D43444">
        <w:tc>
          <w:tcPr>
            <w:tcW w:w="2694" w:type="dxa"/>
          </w:tcPr>
          <w:p w:rsidR="00D871AD" w:rsidRPr="008B6C69" w:rsidRDefault="00D871AD" w:rsidP="00D871AD">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Vivencia: “sentir las</w:t>
            </w:r>
          </w:p>
          <w:p w:rsidR="00D871AD" w:rsidRPr="008B6C69" w:rsidRDefault="00D871AD" w:rsidP="00D871AD">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cuevas del entorno:</w:t>
            </w:r>
          </w:p>
          <w:p w:rsidR="00D871AD" w:rsidRPr="008B6C69" w:rsidRDefault="00D871AD" w:rsidP="00D871AD">
            <w:pPr>
              <w:autoSpaceDE w:val="0"/>
              <w:autoSpaceDN w:val="0"/>
              <w:adjustRightInd w:val="0"/>
              <w:jc w:val="center"/>
              <w:rPr>
                <w:rFonts w:ascii="Comic Sans MS" w:eastAsia="ArialMT" w:hAnsi="Comic Sans MS" w:cs="ArialMT"/>
                <w:color w:val="00000A"/>
                <w:sz w:val="20"/>
                <w:szCs w:val="20"/>
              </w:rPr>
            </w:pPr>
            <w:proofErr w:type="spellStart"/>
            <w:r w:rsidRPr="008B6C69">
              <w:rPr>
                <w:rFonts w:ascii="Comic Sans MS" w:eastAsia="ArialMT" w:hAnsi="Comic Sans MS" w:cs="ArialMT"/>
                <w:color w:val="00000A"/>
                <w:sz w:val="20"/>
                <w:szCs w:val="20"/>
              </w:rPr>
              <w:t>ArtEmoción</w:t>
            </w:r>
            <w:proofErr w:type="spellEnd"/>
            <w:r w:rsidRPr="008B6C69">
              <w:rPr>
                <w:rFonts w:ascii="Comic Sans MS" w:eastAsia="ArialMT" w:hAnsi="Comic Sans MS" w:cs="ArialMT"/>
                <w:color w:val="00000A"/>
                <w:sz w:val="20"/>
                <w:szCs w:val="20"/>
              </w:rPr>
              <w:t xml:space="preserve"> en la</w:t>
            </w:r>
          </w:p>
          <w:p w:rsidR="00D871AD" w:rsidRPr="008B6C69" w:rsidRDefault="008B6C69" w:rsidP="00D871AD">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N</w:t>
            </w:r>
            <w:r w:rsidR="00D871AD" w:rsidRPr="008B6C69">
              <w:rPr>
                <w:rFonts w:ascii="Comic Sans MS" w:eastAsia="ArialMT" w:hAnsi="Comic Sans MS" w:cs="ArialMT"/>
                <w:color w:val="00000A"/>
                <w:sz w:val="20"/>
                <w:szCs w:val="20"/>
              </w:rPr>
              <w:t>aturaleza</w:t>
            </w:r>
          </w:p>
        </w:tc>
        <w:tc>
          <w:tcPr>
            <w:tcW w:w="3261" w:type="dxa"/>
          </w:tcPr>
          <w:p w:rsidR="00344A71" w:rsidRPr="008B6C69" w:rsidRDefault="00D871AD"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Taller vivencial</w:t>
            </w:r>
            <w:r w:rsidR="00D06375" w:rsidRPr="008B6C69">
              <w:rPr>
                <w:rFonts w:ascii="Comic Sans MS" w:hAnsi="Comic Sans MS"/>
                <w:sz w:val="20"/>
                <w:szCs w:val="20"/>
              </w:rPr>
              <w:t>: m</w:t>
            </w:r>
            <w:r w:rsidRPr="008B6C69">
              <w:rPr>
                <w:rFonts w:ascii="Comic Sans MS" w:hAnsi="Comic Sans MS"/>
                <w:sz w:val="20"/>
                <w:szCs w:val="20"/>
              </w:rPr>
              <w:t>usicoterapia</w:t>
            </w:r>
            <w:r w:rsidR="00D06375" w:rsidRPr="008B6C69">
              <w:rPr>
                <w:rFonts w:ascii="Comic Sans MS" w:hAnsi="Comic Sans MS"/>
                <w:sz w:val="20"/>
                <w:szCs w:val="20"/>
              </w:rPr>
              <w:t>, t</w:t>
            </w:r>
            <w:r w:rsidRPr="008B6C69">
              <w:rPr>
                <w:rFonts w:ascii="Comic Sans MS" w:hAnsi="Comic Sans MS"/>
                <w:sz w:val="20"/>
                <w:szCs w:val="20"/>
              </w:rPr>
              <w:t xml:space="preserve">écnicas de </w:t>
            </w:r>
            <w:proofErr w:type="spellStart"/>
            <w:r w:rsidRPr="008B6C69">
              <w:rPr>
                <w:rFonts w:ascii="Comic Sans MS" w:hAnsi="Comic Sans MS"/>
                <w:sz w:val="20"/>
                <w:szCs w:val="20"/>
              </w:rPr>
              <w:t>Arteterapia</w:t>
            </w:r>
            <w:proofErr w:type="spellEnd"/>
            <w:r w:rsidR="00D06375" w:rsidRPr="008B6C69">
              <w:rPr>
                <w:rFonts w:ascii="Comic Sans MS" w:hAnsi="Comic Sans MS"/>
                <w:sz w:val="20"/>
                <w:szCs w:val="20"/>
              </w:rPr>
              <w:t>, e</w:t>
            </w:r>
            <w:r w:rsidR="00344A71" w:rsidRPr="008B6C69">
              <w:rPr>
                <w:rFonts w:ascii="Comic Sans MS" w:hAnsi="Comic Sans MS"/>
                <w:sz w:val="20"/>
                <w:szCs w:val="20"/>
              </w:rPr>
              <w:t>strategias de Inteligencia Emocional</w:t>
            </w:r>
            <w:r w:rsidR="00D06375" w:rsidRPr="008B6C69">
              <w:rPr>
                <w:rFonts w:ascii="Comic Sans MS" w:hAnsi="Comic Sans MS"/>
                <w:sz w:val="20"/>
                <w:szCs w:val="20"/>
              </w:rPr>
              <w:t>.</w:t>
            </w:r>
          </w:p>
        </w:tc>
        <w:tc>
          <w:tcPr>
            <w:tcW w:w="1559" w:type="dxa"/>
          </w:tcPr>
          <w:p w:rsidR="00344A71" w:rsidRDefault="00344A71" w:rsidP="00D871AD">
            <w:pPr>
              <w:rPr>
                <w:rFonts w:ascii="Comic Sans MS" w:hAnsi="Comic Sans MS"/>
                <w:sz w:val="20"/>
                <w:szCs w:val="20"/>
              </w:rPr>
            </w:pPr>
          </w:p>
          <w:p w:rsidR="00344A71" w:rsidRDefault="00344A71" w:rsidP="00D43444">
            <w:pPr>
              <w:jc w:val="center"/>
              <w:rPr>
                <w:rFonts w:ascii="Comic Sans MS" w:hAnsi="Comic Sans MS"/>
                <w:sz w:val="20"/>
                <w:szCs w:val="20"/>
              </w:rPr>
            </w:pPr>
            <w:r w:rsidRPr="00344A71">
              <w:rPr>
                <w:rFonts w:ascii="Comic Sans MS" w:hAnsi="Comic Sans MS"/>
                <w:sz w:val="20"/>
                <w:szCs w:val="20"/>
              </w:rPr>
              <w:t>En enero</w:t>
            </w:r>
          </w:p>
          <w:p w:rsidR="00D871AD" w:rsidRPr="00344A71" w:rsidRDefault="00344A71" w:rsidP="00D43444">
            <w:pPr>
              <w:jc w:val="center"/>
              <w:rPr>
                <w:rFonts w:ascii="Comic Sans MS" w:hAnsi="Comic Sans MS"/>
                <w:sz w:val="20"/>
                <w:szCs w:val="20"/>
              </w:rPr>
            </w:pPr>
            <w:r w:rsidRPr="00344A71">
              <w:rPr>
                <w:rFonts w:ascii="Comic Sans MS" w:hAnsi="Comic Sans MS"/>
                <w:sz w:val="20"/>
                <w:szCs w:val="20"/>
              </w:rPr>
              <w:t>y en abril</w:t>
            </w:r>
          </w:p>
        </w:tc>
        <w:tc>
          <w:tcPr>
            <w:tcW w:w="2126" w:type="dxa"/>
            <w:vAlign w:val="center"/>
          </w:tcPr>
          <w:p w:rsidR="00344A71" w:rsidRPr="00344A71" w:rsidRDefault="00344A71" w:rsidP="00D06375">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Paz Domínguez</w:t>
            </w:r>
          </w:p>
          <w:p w:rsidR="00344A71" w:rsidRPr="00344A71" w:rsidRDefault="00344A71" w:rsidP="00D06375">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w:t>
            </w:r>
            <w:r w:rsidR="00D06375">
              <w:rPr>
                <w:rFonts w:ascii="Comic Sans MS" w:eastAsia="ArialMT" w:hAnsi="Comic Sans MS" w:cs="ArialMT"/>
                <w:color w:val="00000A"/>
                <w:sz w:val="20"/>
                <w:szCs w:val="20"/>
              </w:rPr>
              <w:t>taller vivencial</w:t>
            </w:r>
            <w:r w:rsidRPr="00344A71">
              <w:rPr>
                <w:rFonts w:ascii="Comic Sans MS" w:eastAsia="ArialMT" w:hAnsi="Comic Sans MS" w:cs="ArialMT"/>
                <w:color w:val="00000A"/>
                <w:sz w:val="20"/>
                <w:szCs w:val="20"/>
              </w:rPr>
              <w:t>)</w:t>
            </w:r>
          </w:p>
          <w:p w:rsidR="00344A71" w:rsidRPr="00344A71" w:rsidRDefault="00344A71" w:rsidP="00D06375">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Juan Manuel Ruíz</w:t>
            </w:r>
          </w:p>
          <w:p w:rsidR="00D871AD" w:rsidRPr="00D43444" w:rsidRDefault="00344A71" w:rsidP="00D43444">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(guiado a cuevas)</w:t>
            </w:r>
          </w:p>
        </w:tc>
      </w:tr>
      <w:tr w:rsidR="00B12F0B" w:rsidTr="00D43444">
        <w:tc>
          <w:tcPr>
            <w:tcW w:w="2694" w:type="dxa"/>
          </w:tcPr>
          <w:p w:rsidR="00344A71" w:rsidRPr="00344A71" w:rsidRDefault="00344A71" w:rsidP="00C276D0">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Malabares al aire</w:t>
            </w:r>
          </w:p>
          <w:p w:rsidR="00344A71" w:rsidRPr="00344A71" w:rsidRDefault="00344A71" w:rsidP="00C276D0">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libre: creación y</w:t>
            </w:r>
          </w:p>
          <w:p w:rsidR="00344A71" w:rsidRPr="00344A71" w:rsidRDefault="00344A71" w:rsidP="00C276D0">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nociones básicas de</w:t>
            </w:r>
          </w:p>
          <w:p w:rsidR="00D871AD" w:rsidRPr="00D06375" w:rsidRDefault="00344A71" w:rsidP="00D06375">
            <w:pPr>
              <w:autoSpaceDE w:val="0"/>
              <w:autoSpaceDN w:val="0"/>
              <w:adjustRightInd w:val="0"/>
              <w:jc w:val="center"/>
              <w:rPr>
                <w:rFonts w:ascii="Comic Sans MS" w:eastAsia="ArialMT" w:hAnsi="Comic Sans MS" w:cs="ArialMT"/>
                <w:color w:val="00000A"/>
                <w:sz w:val="20"/>
                <w:szCs w:val="20"/>
              </w:rPr>
            </w:pPr>
            <w:r w:rsidRPr="00344A71">
              <w:rPr>
                <w:rFonts w:ascii="Comic Sans MS" w:eastAsia="ArialMT" w:hAnsi="Comic Sans MS" w:cs="ArialMT"/>
                <w:color w:val="00000A"/>
                <w:sz w:val="20"/>
                <w:szCs w:val="20"/>
              </w:rPr>
              <w:t>ejecución</w:t>
            </w:r>
          </w:p>
        </w:tc>
        <w:tc>
          <w:tcPr>
            <w:tcW w:w="3261" w:type="dxa"/>
          </w:tcPr>
          <w:p w:rsidR="00D871AD" w:rsidRPr="00D06375" w:rsidRDefault="00D06375" w:rsidP="00D43444">
            <w:pPr>
              <w:pStyle w:val="Prrafodelista"/>
              <w:numPr>
                <w:ilvl w:val="0"/>
                <w:numId w:val="8"/>
              </w:numPr>
              <w:ind w:left="459"/>
              <w:rPr>
                <w:rFonts w:ascii="Comic Sans MS" w:hAnsi="Comic Sans MS"/>
                <w:sz w:val="20"/>
                <w:szCs w:val="20"/>
              </w:rPr>
            </w:pPr>
            <w:r w:rsidRPr="00D06375">
              <w:rPr>
                <w:rFonts w:ascii="Comic Sans MS" w:hAnsi="Comic Sans MS"/>
                <w:sz w:val="20"/>
                <w:szCs w:val="20"/>
              </w:rPr>
              <w:t>Aprendizaje por moldeado y modelado</w:t>
            </w:r>
          </w:p>
          <w:p w:rsidR="00D06375" w:rsidRPr="00D06375" w:rsidRDefault="00D06375" w:rsidP="00D43444">
            <w:pPr>
              <w:pStyle w:val="Prrafodelista"/>
              <w:numPr>
                <w:ilvl w:val="0"/>
                <w:numId w:val="8"/>
              </w:numPr>
              <w:ind w:left="459"/>
              <w:rPr>
                <w:rFonts w:ascii="Comic Sans MS" w:hAnsi="Comic Sans MS"/>
              </w:rPr>
            </w:pPr>
            <w:r w:rsidRPr="00D06375">
              <w:rPr>
                <w:rFonts w:ascii="Comic Sans MS" w:hAnsi="Comic Sans MS"/>
                <w:sz w:val="20"/>
                <w:szCs w:val="20"/>
              </w:rPr>
              <w:t>Exposición a través de la “palabra sentida”</w:t>
            </w:r>
            <w:r w:rsidR="008B6C69">
              <w:rPr>
                <w:rFonts w:ascii="Comic Sans MS" w:hAnsi="Comic Sans MS"/>
                <w:sz w:val="20"/>
                <w:szCs w:val="20"/>
              </w:rPr>
              <w:t>.</w:t>
            </w:r>
          </w:p>
        </w:tc>
        <w:tc>
          <w:tcPr>
            <w:tcW w:w="1559" w:type="dxa"/>
          </w:tcPr>
          <w:p w:rsidR="00D06375" w:rsidRDefault="00D06375" w:rsidP="00D06375">
            <w:pPr>
              <w:jc w:val="center"/>
              <w:rPr>
                <w:rFonts w:ascii="Comic Sans MS" w:hAnsi="Comic Sans MS"/>
              </w:rPr>
            </w:pPr>
          </w:p>
          <w:p w:rsidR="00D871AD" w:rsidRPr="00D43444" w:rsidRDefault="00D06375" w:rsidP="00D06375">
            <w:pPr>
              <w:jc w:val="center"/>
              <w:rPr>
                <w:rFonts w:ascii="Comic Sans MS" w:hAnsi="Comic Sans MS"/>
                <w:sz w:val="20"/>
                <w:szCs w:val="20"/>
              </w:rPr>
            </w:pPr>
            <w:r w:rsidRPr="00D43444">
              <w:rPr>
                <w:rFonts w:ascii="Comic Sans MS" w:hAnsi="Comic Sans MS"/>
                <w:sz w:val="20"/>
                <w:szCs w:val="20"/>
              </w:rPr>
              <w:t>Diciembre</w:t>
            </w:r>
          </w:p>
        </w:tc>
        <w:tc>
          <w:tcPr>
            <w:tcW w:w="2126" w:type="dxa"/>
          </w:tcPr>
          <w:p w:rsidR="00D06375" w:rsidRDefault="00D06375" w:rsidP="00D871AD">
            <w:pPr>
              <w:rPr>
                <w:rFonts w:ascii="Comic Sans MS" w:hAnsi="Comic Sans MS"/>
              </w:rPr>
            </w:pPr>
          </w:p>
          <w:p w:rsidR="00D871AD" w:rsidRPr="00D43444" w:rsidRDefault="00D06375" w:rsidP="00D06375">
            <w:pPr>
              <w:jc w:val="center"/>
              <w:rPr>
                <w:rFonts w:ascii="Comic Sans MS" w:hAnsi="Comic Sans MS"/>
                <w:sz w:val="20"/>
                <w:szCs w:val="20"/>
              </w:rPr>
            </w:pPr>
            <w:r w:rsidRPr="00D43444">
              <w:rPr>
                <w:rFonts w:ascii="Comic Sans MS" w:hAnsi="Comic Sans MS"/>
                <w:sz w:val="20"/>
                <w:szCs w:val="20"/>
              </w:rPr>
              <w:t>Francisca Sancho</w:t>
            </w:r>
          </w:p>
        </w:tc>
      </w:tr>
      <w:tr w:rsidR="00B12F0B" w:rsidTr="00D43444">
        <w:tc>
          <w:tcPr>
            <w:tcW w:w="2694" w:type="dxa"/>
          </w:tcPr>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Ruta de senderismo</w:t>
            </w:r>
          </w:p>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terrestre y nociones</w:t>
            </w:r>
          </w:p>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b</w:t>
            </w:r>
            <w:r w:rsidRPr="00C276D0">
              <w:rPr>
                <w:rFonts w:ascii="Comic Sans MS" w:eastAsia="ArialMT" w:hAnsi="Comic Sans MS" w:cs="ArialMT" w:hint="eastAsia"/>
                <w:color w:val="00000A"/>
                <w:sz w:val="20"/>
                <w:szCs w:val="20"/>
              </w:rPr>
              <w:t>á</w:t>
            </w:r>
            <w:r w:rsidR="002E1B43">
              <w:rPr>
                <w:rFonts w:ascii="Comic Sans MS" w:eastAsia="ArialMT" w:hAnsi="Comic Sans MS" w:cs="ArialMT"/>
                <w:color w:val="00000A"/>
                <w:sz w:val="20"/>
                <w:szCs w:val="20"/>
              </w:rPr>
              <w:t>sicas de P</w:t>
            </w:r>
            <w:r w:rsidRPr="00C276D0">
              <w:rPr>
                <w:rFonts w:ascii="Comic Sans MS" w:eastAsia="ArialMT" w:hAnsi="Comic Sans MS" w:cs="ArialMT"/>
                <w:color w:val="00000A"/>
                <w:sz w:val="20"/>
                <w:szCs w:val="20"/>
              </w:rPr>
              <w:t>rimeros</w:t>
            </w:r>
          </w:p>
          <w:p w:rsidR="00D871AD" w:rsidRPr="008B6C69" w:rsidRDefault="002E1B43" w:rsidP="002E1B43">
            <w:pPr>
              <w:autoSpaceDE w:val="0"/>
              <w:autoSpaceDN w:val="0"/>
              <w:adjustRightInd w:val="0"/>
              <w:jc w:val="center"/>
              <w:rPr>
                <w:rFonts w:ascii="Comic Sans MS" w:eastAsia="ArialMT" w:hAnsi="Comic Sans MS" w:cs="ArialMT"/>
                <w:color w:val="00000A"/>
                <w:sz w:val="20"/>
                <w:szCs w:val="20"/>
              </w:rPr>
            </w:pPr>
            <w:r>
              <w:rPr>
                <w:rFonts w:ascii="Comic Sans MS" w:eastAsia="ArialMT" w:hAnsi="Comic Sans MS" w:cs="ArialMT"/>
                <w:color w:val="00000A"/>
                <w:sz w:val="20"/>
                <w:szCs w:val="20"/>
              </w:rPr>
              <w:t>Auxilios en la naturaleza.</w:t>
            </w:r>
          </w:p>
        </w:tc>
        <w:tc>
          <w:tcPr>
            <w:tcW w:w="3261" w:type="dxa"/>
          </w:tcPr>
          <w:p w:rsidR="008B6C69" w:rsidRDefault="008B6C69" w:rsidP="008B6C69">
            <w:pPr>
              <w:pStyle w:val="Prrafodelista"/>
              <w:rPr>
                <w:rFonts w:ascii="Comic Sans MS" w:hAnsi="Comic Sans MS"/>
                <w:sz w:val="20"/>
                <w:szCs w:val="20"/>
              </w:rPr>
            </w:pPr>
          </w:p>
          <w:p w:rsidR="008B6C69" w:rsidRP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Guiado grupal</w:t>
            </w:r>
          </w:p>
          <w:p w:rsidR="008B6C69" w:rsidRP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Taller vivencial</w:t>
            </w:r>
          </w:p>
          <w:p w:rsidR="00D871AD" w:rsidRPr="00D06375" w:rsidRDefault="00D871AD" w:rsidP="00D871AD">
            <w:pPr>
              <w:rPr>
                <w:rFonts w:ascii="Comic Sans MS" w:hAnsi="Comic Sans MS"/>
              </w:rPr>
            </w:pPr>
          </w:p>
        </w:tc>
        <w:tc>
          <w:tcPr>
            <w:tcW w:w="1559" w:type="dxa"/>
          </w:tcPr>
          <w:p w:rsidR="008B6C69" w:rsidRDefault="008B6C69" w:rsidP="008B6C69">
            <w:pPr>
              <w:jc w:val="center"/>
              <w:rPr>
                <w:rFonts w:ascii="Comic Sans MS" w:hAnsi="Comic Sans MS"/>
                <w:sz w:val="20"/>
                <w:szCs w:val="20"/>
              </w:rPr>
            </w:pPr>
          </w:p>
          <w:p w:rsidR="008B6C69" w:rsidRDefault="008B6C69" w:rsidP="008B6C69">
            <w:pPr>
              <w:jc w:val="center"/>
              <w:rPr>
                <w:rFonts w:ascii="Comic Sans MS" w:hAnsi="Comic Sans MS"/>
                <w:sz w:val="20"/>
                <w:szCs w:val="20"/>
              </w:rPr>
            </w:pPr>
          </w:p>
          <w:p w:rsidR="008B6C69" w:rsidRPr="008B6C69" w:rsidRDefault="008B6C69" w:rsidP="008B6C69">
            <w:pPr>
              <w:jc w:val="center"/>
              <w:rPr>
                <w:rFonts w:ascii="Comic Sans MS" w:hAnsi="Comic Sans MS"/>
                <w:sz w:val="20"/>
                <w:szCs w:val="20"/>
              </w:rPr>
            </w:pPr>
            <w:r w:rsidRPr="008B6C69">
              <w:rPr>
                <w:rFonts w:ascii="Comic Sans MS" w:hAnsi="Comic Sans MS"/>
                <w:sz w:val="20"/>
                <w:szCs w:val="20"/>
              </w:rPr>
              <w:t>Febrero</w:t>
            </w:r>
          </w:p>
        </w:tc>
        <w:tc>
          <w:tcPr>
            <w:tcW w:w="2126" w:type="dxa"/>
          </w:tcPr>
          <w:p w:rsidR="008B6C69" w:rsidRPr="008B6C69" w:rsidRDefault="008B6C69" w:rsidP="008B6C69">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Antonio Baños y</w:t>
            </w:r>
          </w:p>
          <w:p w:rsidR="008B6C69" w:rsidRPr="008B6C69" w:rsidRDefault="008B6C69" w:rsidP="008B6C69">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Alfonso Cano</w:t>
            </w:r>
          </w:p>
          <w:p w:rsidR="008B6C69" w:rsidRPr="008B6C69" w:rsidRDefault="008B6C69" w:rsidP="008B6C69">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(ambos guiado e</w:t>
            </w:r>
          </w:p>
          <w:p w:rsidR="00D871AD" w:rsidRPr="008B6C69" w:rsidRDefault="008B6C69" w:rsidP="002E1B43">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 xml:space="preserve">impartición </w:t>
            </w:r>
            <w:r w:rsidR="002E1B43">
              <w:rPr>
                <w:rFonts w:ascii="Comic Sans MS" w:eastAsia="ArialMT" w:hAnsi="Comic Sans MS" w:cs="ArialMT"/>
                <w:color w:val="00000A"/>
                <w:sz w:val="20"/>
                <w:szCs w:val="20"/>
              </w:rPr>
              <w:t>taller)</w:t>
            </w:r>
          </w:p>
        </w:tc>
      </w:tr>
      <w:tr w:rsidR="00B12F0B" w:rsidTr="00D43444">
        <w:tc>
          <w:tcPr>
            <w:tcW w:w="2694" w:type="dxa"/>
          </w:tcPr>
          <w:p w:rsidR="008B6C69" w:rsidRDefault="008B6C69" w:rsidP="00C276D0">
            <w:pPr>
              <w:autoSpaceDE w:val="0"/>
              <w:autoSpaceDN w:val="0"/>
              <w:adjustRightInd w:val="0"/>
              <w:jc w:val="center"/>
              <w:rPr>
                <w:rFonts w:ascii="Comic Sans MS" w:eastAsia="ArialMT" w:hAnsi="Comic Sans MS" w:cs="ArialMT"/>
                <w:color w:val="00000A"/>
                <w:sz w:val="20"/>
                <w:szCs w:val="20"/>
              </w:rPr>
            </w:pPr>
          </w:p>
          <w:p w:rsidR="008B6C69" w:rsidRDefault="008B6C69" w:rsidP="00C276D0">
            <w:pPr>
              <w:autoSpaceDE w:val="0"/>
              <w:autoSpaceDN w:val="0"/>
              <w:adjustRightInd w:val="0"/>
              <w:jc w:val="center"/>
              <w:rPr>
                <w:rFonts w:ascii="Comic Sans MS" w:eastAsia="ArialMT" w:hAnsi="Comic Sans MS" w:cs="ArialMT"/>
                <w:color w:val="00000A"/>
                <w:sz w:val="20"/>
                <w:szCs w:val="20"/>
              </w:rPr>
            </w:pPr>
          </w:p>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Juegos populares en</w:t>
            </w:r>
          </w:p>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jardines y rincones</w:t>
            </w:r>
          </w:p>
          <w:p w:rsidR="00C276D0" w:rsidRPr="00C276D0" w:rsidRDefault="00C276D0" w:rsidP="00C276D0">
            <w:pPr>
              <w:autoSpaceDE w:val="0"/>
              <w:autoSpaceDN w:val="0"/>
              <w:adjustRightInd w:val="0"/>
              <w:jc w:val="center"/>
              <w:rPr>
                <w:rFonts w:ascii="Comic Sans MS" w:eastAsia="ArialMT" w:hAnsi="Comic Sans MS" w:cs="ArialMT"/>
                <w:color w:val="00000A"/>
                <w:sz w:val="20"/>
                <w:szCs w:val="20"/>
              </w:rPr>
            </w:pPr>
            <w:r w:rsidRPr="00C276D0">
              <w:rPr>
                <w:rFonts w:ascii="Comic Sans MS" w:eastAsia="ArialMT" w:hAnsi="Comic Sans MS" w:cs="ArialMT"/>
                <w:color w:val="00000A"/>
                <w:sz w:val="20"/>
                <w:szCs w:val="20"/>
              </w:rPr>
              <w:t>m</w:t>
            </w:r>
            <w:r w:rsidRPr="00C276D0">
              <w:rPr>
                <w:rFonts w:ascii="Comic Sans MS" w:eastAsia="ArialMT" w:hAnsi="Comic Sans MS" w:cs="ArialMT" w:hint="eastAsia"/>
                <w:color w:val="00000A"/>
                <w:sz w:val="20"/>
                <w:szCs w:val="20"/>
              </w:rPr>
              <w:t>á</w:t>
            </w:r>
            <w:r w:rsidRPr="00C276D0">
              <w:rPr>
                <w:rFonts w:ascii="Comic Sans MS" w:eastAsia="ArialMT" w:hAnsi="Comic Sans MS" w:cs="ArialMT"/>
                <w:color w:val="00000A"/>
                <w:sz w:val="20"/>
                <w:szCs w:val="20"/>
              </w:rPr>
              <w:t>gicos ronde</w:t>
            </w:r>
            <w:r w:rsidRPr="00C276D0">
              <w:rPr>
                <w:rFonts w:ascii="Comic Sans MS" w:eastAsia="ArialMT" w:hAnsi="Comic Sans MS" w:cs="ArialMT" w:hint="eastAsia"/>
                <w:color w:val="00000A"/>
                <w:sz w:val="20"/>
                <w:szCs w:val="20"/>
              </w:rPr>
              <w:t>ñ</w:t>
            </w:r>
            <w:r w:rsidRPr="00C276D0">
              <w:rPr>
                <w:rFonts w:ascii="Comic Sans MS" w:eastAsia="ArialMT" w:hAnsi="Comic Sans MS" w:cs="ArialMT"/>
                <w:color w:val="00000A"/>
                <w:sz w:val="20"/>
                <w:szCs w:val="20"/>
              </w:rPr>
              <w:t>os</w:t>
            </w:r>
          </w:p>
          <w:p w:rsidR="00D871AD" w:rsidRDefault="00D871AD" w:rsidP="00C276D0">
            <w:pPr>
              <w:jc w:val="center"/>
            </w:pPr>
          </w:p>
        </w:tc>
        <w:tc>
          <w:tcPr>
            <w:tcW w:w="3261" w:type="dxa"/>
          </w:tcPr>
          <w:p w:rsid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Exposición a través de la</w:t>
            </w:r>
            <w:r>
              <w:rPr>
                <w:rFonts w:ascii="Comic Sans MS" w:hAnsi="Comic Sans MS"/>
                <w:sz w:val="20"/>
                <w:szCs w:val="20"/>
              </w:rPr>
              <w:t xml:space="preserve"> </w:t>
            </w:r>
            <w:r w:rsidRPr="008B6C69">
              <w:rPr>
                <w:rFonts w:ascii="Comic Sans MS" w:hAnsi="Comic Sans MS"/>
                <w:sz w:val="20"/>
                <w:szCs w:val="20"/>
              </w:rPr>
              <w:t>técnica de la palabra</w:t>
            </w:r>
            <w:r>
              <w:rPr>
                <w:rFonts w:ascii="Comic Sans MS" w:hAnsi="Comic Sans MS"/>
                <w:sz w:val="20"/>
                <w:szCs w:val="20"/>
              </w:rPr>
              <w:t xml:space="preserve"> </w:t>
            </w:r>
            <w:r w:rsidRPr="008B6C69">
              <w:rPr>
                <w:rFonts w:ascii="Comic Sans MS" w:hAnsi="Comic Sans MS"/>
                <w:sz w:val="20"/>
                <w:szCs w:val="20"/>
              </w:rPr>
              <w:t>sentida”</w:t>
            </w:r>
            <w:r>
              <w:rPr>
                <w:rFonts w:ascii="Comic Sans MS" w:hAnsi="Comic Sans MS"/>
                <w:sz w:val="20"/>
                <w:szCs w:val="20"/>
              </w:rPr>
              <w:t>.</w:t>
            </w:r>
          </w:p>
          <w:p w:rsidR="00D871AD" w:rsidRP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Taller vivencial</w:t>
            </w:r>
            <w:r>
              <w:rPr>
                <w:rFonts w:ascii="Comic Sans MS" w:hAnsi="Comic Sans MS"/>
                <w:sz w:val="20"/>
                <w:szCs w:val="20"/>
              </w:rPr>
              <w:t>: m</w:t>
            </w:r>
            <w:r w:rsidRPr="008B6C69">
              <w:rPr>
                <w:rFonts w:ascii="Comic Sans MS" w:hAnsi="Comic Sans MS"/>
                <w:sz w:val="20"/>
                <w:szCs w:val="20"/>
              </w:rPr>
              <w:t>etodología lúdica</w:t>
            </w:r>
            <w:r>
              <w:rPr>
                <w:rFonts w:ascii="Comic Sans MS" w:hAnsi="Comic Sans MS"/>
                <w:sz w:val="20"/>
                <w:szCs w:val="20"/>
              </w:rPr>
              <w:t xml:space="preserve"> </w:t>
            </w:r>
            <w:r w:rsidRPr="008B6C69">
              <w:rPr>
                <w:rFonts w:ascii="Comic Sans MS" w:hAnsi="Comic Sans MS"/>
                <w:sz w:val="20"/>
                <w:szCs w:val="20"/>
              </w:rPr>
              <w:t>centrada en la</w:t>
            </w:r>
            <w:r>
              <w:rPr>
                <w:rFonts w:ascii="Comic Sans MS" w:hAnsi="Comic Sans MS"/>
                <w:sz w:val="20"/>
                <w:szCs w:val="20"/>
              </w:rPr>
              <w:t xml:space="preserve"> </w:t>
            </w:r>
            <w:r w:rsidRPr="008B6C69">
              <w:rPr>
                <w:rFonts w:ascii="Comic Sans MS" w:hAnsi="Comic Sans MS"/>
                <w:sz w:val="20"/>
                <w:szCs w:val="20"/>
              </w:rPr>
              <w:t>dinamización</w:t>
            </w:r>
            <w:r w:rsidR="00D43444">
              <w:rPr>
                <w:rFonts w:ascii="Comic Sans MS" w:hAnsi="Comic Sans MS"/>
                <w:sz w:val="20"/>
                <w:szCs w:val="20"/>
              </w:rPr>
              <w:t>.</w:t>
            </w:r>
          </w:p>
        </w:tc>
        <w:tc>
          <w:tcPr>
            <w:tcW w:w="1559" w:type="dxa"/>
          </w:tcPr>
          <w:p w:rsidR="008B6C69" w:rsidRDefault="008B6C69" w:rsidP="00D871AD">
            <w:pPr>
              <w:rPr>
                <w:rFonts w:ascii="Comic Sans MS" w:hAnsi="Comic Sans MS"/>
              </w:rPr>
            </w:pPr>
          </w:p>
          <w:p w:rsidR="008B6C69" w:rsidRDefault="008B6C69" w:rsidP="008B6C69">
            <w:pPr>
              <w:rPr>
                <w:rFonts w:ascii="Comic Sans MS" w:hAnsi="Comic Sans MS"/>
              </w:rPr>
            </w:pPr>
          </w:p>
          <w:p w:rsidR="008B6C69" w:rsidRDefault="008B6C69" w:rsidP="008B6C69">
            <w:pPr>
              <w:rPr>
                <w:rFonts w:ascii="Comic Sans MS" w:hAnsi="Comic Sans MS"/>
              </w:rPr>
            </w:pPr>
          </w:p>
          <w:p w:rsidR="00D871AD" w:rsidRPr="008B6C69" w:rsidRDefault="008B6C69" w:rsidP="008B6C69">
            <w:pPr>
              <w:jc w:val="center"/>
              <w:rPr>
                <w:rFonts w:ascii="Comic Sans MS" w:hAnsi="Comic Sans MS"/>
                <w:sz w:val="20"/>
                <w:szCs w:val="20"/>
              </w:rPr>
            </w:pPr>
            <w:r w:rsidRPr="008B6C69">
              <w:rPr>
                <w:rFonts w:ascii="Comic Sans MS" w:hAnsi="Comic Sans MS"/>
                <w:sz w:val="20"/>
                <w:szCs w:val="20"/>
              </w:rPr>
              <w:t>Marzo</w:t>
            </w:r>
          </w:p>
        </w:tc>
        <w:tc>
          <w:tcPr>
            <w:tcW w:w="2126" w:type="dxa"/>
          </w:tcPr>
          <w:p w:rsidR="00D43444" w:rsidRDefault="00D43444" w:rsidP="00D43444">
            <w:pPr>
              <w:autoSpaceDE w:val="0"/>
              <w:autoSpaceDN w:val="0"/>
              <w:adjustRightInd w:val="0"/>
              <w:rPr>
                <w:rFonts w:ascii="Comic Sans MS" w:eastAsia="ArialMT" w:hAnsi="Comic Sans MS" w:cs="ArialMT"/>
                <w:color w:val="00000A"/>
                <w:sz w:val="20"/>
                <w:szCs w:val="20"/>
              </w:rPr>
            </w:pPr>
          </w:p>
          <w:p w:rsidR="00D43444" w:rsidRPr="008B6C69" w:rsidRDefault="00D43444" w:rsidP="00D43444">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Gabriela López y</w:t>
            </w:r>
          </w:p>
          <w:p w:rsidR="00D43444" w:rsidRPr="008B6C69" w:rsidRDefault="00D43444" w:rsidP="00D43444">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 xml:space="preserve">Sara </w:t>
            </w:r>
            <w:proofErr w:type="spellStart"/>
            <w:r w:rsidRPr="008B6C69">
              <w:rPr>
                <w:rFonts w:ascii="Comic Sans MS" w:eastAsia="ArialMT" w:hAnsi="Comic Sans MS" w:cs="ArialMT"/>
                <w:color w:val="00000A"/>
                <w:sz w:val="20"/>
                <w:szCs w:val="20"/>
              </w:rPr>
              <w:t>Oñates</w:t>
            </w:r>
            <w:proofErr w:type="spellEnd"/>
          </w:p>
          <w:p w:rsidR="00D43444" w:rsidRPr="008B6C69" w:rsidRDefault="00D43444" w:rsidP="00D43444">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(ambas exposición</w:t>
            </w:r>
          </w:p>
          <w:p w:rsidR="00D43444" w:rsidRPr="008B6C69" w:rsidRDefault="00D43444" w:rsidP="00D43444">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e impartición del</w:t>
            </w:r>
          </w:p>
          <w:p w:rsidR="00D43444" w:rsidRPr="008B6C69" w:rsidRDefault="00D43444" w:rsidP="00D43444">
            <w:pPr>
              <w:autoSpaceDE w:val="0"/>
              <w:autoSpaceDN w:val="0"/>
              <w:adjustRightInd w:val="0"/>
              <w:jc w:val="center"/>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taller)</w:t>
            </w:r>
          </w:p>
          <w:p w:rsidR="00D871AD" w:rsidRPr="00D06375" w:rsidRDefault="00D871AD" w:rsidP="00D871AD">
            <w:pPr>
              <w:rPr>
                <w:rFonts w:ascii="Comic Sans MS" w:hAnsi="Comic Sans MS"/>
              </w:rPr>
            </w:pPr>
          </w:p>
        </w:tc>
      </w:tr>
      <w:tr w:rsidR="00B12F0B" w:rsidTr="00D43444">
        <w:tc>
          <w:tcPr>
            <w:tcW w:w="2694" w:type="dxa"/>
          </w:tcPr>
          <w:p w:rsidR="00D43444" w:rsidRDefault="00D43444" w:rsidP="00C276D0">
            <w:pPr>
              <w:autoSpaceDE w:val="0"/>
              <w:autoSpaceDN w:val="0"/>
              <w:adjustRightInd w:val="0"/>
              <w:rPr>
                <w:rFonts w:ascii="Comic Sans MS" w:eastAsia="ArialMT" w:hAnsi="Comic Sans MS" w:cs="ArialMT"/>
                <w:color w:val="00000A"/>
                <w:sz w:val="20"/>
                <w:szCs w:val="20"/>
              </w:rPr>
            </w:pPr>
          </w:p>
          <w:p w:rsidR="00C276D0" w:rsidRPr="00D43444" w:rsidRDefault="00C276D0" w:rsidP="00C276D0">
            <w:pPr>
              <w:autoSpaceDE w:val="0"/>
              <w:autoSpaceDN w:val="0"/>
              <w:adjustRightInd w:val="0"/>
              <w:rPr>
                <w:rFonts w:ascii="Comic Sans MS" w:eastAsia="ArialMT" w:hAnsi="Comic Sans MS" w:cs="ArialMT"/>
                <w:color w:val="00000A"/>
                <w:sz w:val="20"/>
                <w:szCs w:val="20"/>
                <w:u w:val="single"/>
              </w:rPr>
            </w:pPr>
            <w:r w:rsidRPr="00D43444">
              <w:rPr>
                <w:rFonts w:ascii="Comic Sans MS" w:eastAsia="ArialMT" w:hAnsi="Comic Sans MS" w:cs="ArialMT"/>
                <w:color w:val="00000A"/>
                <w:sz w:val="20"/>
                <w:szCs w:val="20"/>
                <w:u w:val="single"/>
              </w:rPr>
              <w:t>Técnicas verticales:</w:t>
            </w:r>
          </w:p>
          <w:p w:rsidR="00D43444" w:rsidRPr="00C276D0" w:rsidRDefault="00D43444" w:rsidP="00C276D0">
            <w:pPr>
              <w:autoSpaceDE w:val="0"/>
              <w:autoSpaceDN w:val="0"/>
              <w:adjustRightInd w:val="0"/>
              <w:rPr>
                <w:rFonts w:ascii="Comic Sans MS" w:eastAsia="ArialMT" w:hAnsi="Comic Sans MS" w:cs="ArialMT"/>
                <w:color w:val="00000A"/>
                <w:sz w:val="20"/>
                <w:szCs w:val="20"/>
              </w:rPr>
            </w:pPr>
          </w:p>
          <w:p w:rsidR="00C276D0" w:rsidRPr="008B6C69" w:rsidRDefault="00C276D0" w:rsidP="008B6C69">
            <w:pPr>
              <w:pStyle w:val="Prrafodelista"/>
              <w:numPr>
                <w:ilvl w:val="0"/>
                <w:numId w:val="8"/>
              </w:numPr>
              <w:rPr>
                <w:rFonts w:ascii="Comic Sans MS" w:hAnsi="Comic Sans MS"/>
                <w:sz w:val="20"/>
                <w:szCs w:val="20"/>
              </w:rPr>
            </w:pPr>
            <w:r w:rsidRPr="008B6C69">
              <w:rPr>
                <w:rFonts w:ascii="Comic Sans MS" w:hAnsi="Comic Sans MS"/>
                <w:sz w:val="20"/>
                <w:szCs w:val="20"/>
              </w:rPr>
              <w:t xml:space="preserve">Danza </w:t>
            </w:r>
            <w:r w:rsidR="008B6C69">
              <w:rPr>
                <w:rFonts w:ascii="Comic Sans MS" w:hAnsi="Comic Sans MS"/>
                <w:sz w:val="20"/>
                <w:szCs w:val="20"/>
              </w:rPr>
              <w:t>v</w:t>
            </w:r>
            <w:r w:rsidRPr="008B6C69">
              <w:rPr>
                <w:rFonts w:ascii="Comic Sans MS" w:hAnsi="Comic Sans MS"/>
                <w:sz w:val="20"/>
                <w:szCs w:val="20"/>
              </w:rPr>
              <w:t>ertical en</w:t>
            </w:r>
            <w:r w:rsidR="008B6C69">
              <w:rPr>
                <w:rFonts w:ascii="Comic Sans MS" w:hAnsi="Comic Sans MS"/>
                <w:sz w:val="20"/>
                <w:szCs w:val="20"/>
              </w:rPr>
              <w:t xml:space="preserve"> t</w:t>
            </w:r>
            <w:r w:rsidRPr="008B6C69">
              <w:rPr>
                <w:rFonts w:ascii="Comic Sans MS" w:hAnsi="Comic Sans MS"/>
                <w:sz w:val="20"/>
                <w:szCs w:val="20"/>
              </w:rPr>
              <w:t>elas</w:t>
            </w:r>
          </w:p>
          <w:p w:rsidR="00C276D0" w:rsidRPr="008B6C69" w:rsidRDefault="00C276D0" w:rsidP="008B6C69">
            <w:pPr>
              <w:pStyle w:val="Prrafodelista"/>
              <w:numPr>
                <w:ilvl w:val="0"/>
                <w:numId w:val="8"/>
              </w:numPr>
              <w:rPr>
                <w:rFonts w:ascii="Comic Sans MS" w:hAnsi="Comic Sans MS"/>
                <w:sz w:val="20"/>
                <w:szCs w:val="20"/>
              </w:rPr>
            </w:pPr>
            <w:r w:rsidRPr="008B6C69">
              <w:rPr>
                <w:rFonts w:ascii="Comic Sans MS" w:hAnsi="Comic Sans MS"/>
                <w:sz w:val="20"/>
                <w:szCs w:val="20"/>
              </w:rPr>
              <w:t xml:space="preserve">Iniciación a vía </w:t>
            </w:r>
            <w:proofErr w:type="spellStart"/>
            <w:r w:rsidRPr="008B6C69">
              <w:rPr>
                <w:rFonts w:ascii="Comic Sans MS" w:hAnsi="Comic Sans MS"/>
                <w:sz w:val="20"/>
                <w:szCs w:val="20"/>
              </w:rPr>
              <w:t>ferrata</w:t>
            </w:r>
            <w:proofErr w:type="spellEnd"/>
          </w:p>
          <w:p w:rsidR="00D871AD" w:rsidRDefault="00D871AD" w:rsidP="00C276D0">
            <w:pPr>
              <w:jc w:val="center"/>
            </w:pPr>
          </w:p>
        </w:tc>
        <w:tc>
          <w:tcPr>
            <w:tcW w:w="3261" w:type="dxa"/>
          </w:tcPr>
          <w:p w:rsidR="008B6C69" w:rsidRP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Técnicas de movimiento</w:t>
            </w:r>
            <w:r>
              <w:rPr>
                <w:rFonts w:ascii="Comic Sans MS" w:hAnsi="Comic Sans MS"/>
                <w:sz w:val="20"/>
                <w:szCs w:val="20"/>
              </w:rPr>
              <w:t xml:space="preserve"> </w:t>
            </w:r>
            <w:r w:rsidRPr="008B6C69">
              <w:rPr>
                <w:rFonts w:ascii="Comic Sans MS" w:hAnsi="Comic Sans MS"/>
                <w:sz w:val="20"/>
                <w:szCs w:val="20"/>
              </w:rPr>
              <w:t>consciente</w:t>
            </w:r>
          </w:p>
          <w:p w:rsid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Técnicas de</w:t>
            </w:r>
            <w:r>
              <w:rPr>
                <w:rFonts w:ascii="Comic Sans MS" w:hAnsi="Comic Sans MS"/>
                <w:sz w:val="20"/>
                <w:szCs w:val="20"/>
              </w:rPr>
              <w:t xml:space="preserve"> </w:t>
            </w:r>
            <w:r w:rsidRPr="008B6C69">
              <w:rPr>
                <w:rFonts w:ascii="Comic Sans MS" w:hAnsi="Comic Sans MS"/>
                <w:sz w:val="20"/>
                <w:szCs w:val="20"/>
              </w:rPr>
              <w:t>autoconocimiento y</w:t>
            </w:r>
            <w:r>
              <w:rPr>
                <w:rFonts w:ascii="Comic Sans MS" w:hAnsi="Comic Sans MS"/>
                <w:sz w:val="20"/>
                <w:szCs w:val="20"/>
              </w:rPr>
              <w:t xml:space="preserve"> </w:t>
            </w:r>
            <w:r w:rsidRPr="008B6C69">
              <w:rPr>
                <w:rFonts w:ascii="Comic Sans MS" w:hAnsi="Comic Sans MS"/>
                <w:sz w:val="20"/>
                <w:szCs w:val="20"/>
              </w:rPr>
              <w:t>expresión corporal</w:t>
            </w:r>
          </w:p>
          <w:p w:rsidR="008B6C69" w:rsidRPr="008B6C69" w:rsidRDefault="008B6C69" w:rsidP="00D43444">
            <w:pPr>
              <w:pStyle w:val="Prrafodelista"/>
              <w:numPr>
                <w:ilvl w:val="0"/>
                <w:numId w:val="8"/>
              </w:numPr>
              <w:ind w:left="459"/>
              <w:rPr>
                <w:rFonts w:ascii="Comic Sans MS" w:hAnsi="Comic Sans MS"/>
                <w:sz w:val="20"/>
                <w:szCs w:val="20"/>
              </w:rPr>
            </w:pPr>
            <w:r w:rsidRPr="008B6C69">
              <w:rPr>
                <w:rFonts w:ascii="Comic Sans MS" w:hAnsi="Comic Sans MS"/>
                <w:sz w:val="20"/>
                <w:szCs w:val="20"/>
              </w:rPr>
              <w:t>Uso de estrategias de</w:t>
            </w:r>
            <w:r>
              <w:rPr>
                <w:rFonts w:ascii="Comic Sans MS" w:hAnsi="Comic Sans MS"/>
                <w:sz w:val="20"/>
                <w:szCs w:val="20"/>
              </w:rPr>
              <w:t xml:space="preserve"> </w:t>
            </w:r>
            <w:r w:rsidRPr="008B6C69">
              <w:rPr>
                <w:rFonts w:ascii="Comic Sans MS" w:hAnsi="Comic Sans MS"/>
                <w:sz w:val="20"/>
                <w:szCs w:val="20"/>
              </w:rPr>
              <w:t>protección y progresión</w:t>
            </w:r>
          </w:p>
          <w:p w:rsidR="00D871AD" w:rsidRPr="00D43444" w:rsidRDefault="008B6C69" w:rsidP="00D871AD">
            <w:pPr>
              <w:pStyle w:val="Prrafodelista"/>
              <w:numPr>
                <w:ilvl w:val="0"/>
                <w:numId w:val="8"/>
              </w:numPr>
              <w:ind w:left="459"/>
              <w:rPr>
                <w:rFonts w:ascii="Comic Sans MS" w:hAnsi="Comic Sans MS"/>
                <w:sz w:val="20"/>
                <w:szCs w:val="20"/>
              </w:rPr>
            </w:pPr>
            <w:r w:rsidRPr="008B6C69">
              <w:rPr>
                <w:rFonts w:ascii="Comic Sans MS" w:hAnsi="Comic Sans MS"/>
                <w:sz w:val="20"/>
                <w:szCs w:val="20"/>
              </w:rPr>
              <w:t>Instrucción directa</w:t>
            </w:r>
          </w:p>
        </w:tc>
        <w:tc>
          <w:tcPr>
            <w:tcW w:w="1559" w:type="dxa"/>
          </w:tcPr>
          <w:p w:rsidR="00D871AD" w:rsidRDefault="00D871AD" w:rsidP="008B6C69">
            <w:pPr>
              <w:rPr>
                <w:rFonts w:ascii="Comic Sans MS" w:hAnsi="Comic Sans MS"/>
              </w:rPr>
            </w:pPr>
          </w:p>
          <w:p w:rsidR="008B6C69" w:rsidRDefault="008B6C69" w:rsidP="008B6C69">
            <w:pPr>
              <w:jc w:val="center"/>
              <w:rPr>
                <w:rFonts w:ascii="Comic Sans MS" w:hAnsi="Comic Sans MS"/>
              </w:rPr>
            </w:pPr>
          </w:p>
          <w:p w:rsidR="008B6C69" w:rsidRPr="008B6C69" w:rsidRDefault="008B6C69" w:rsidP="008B6C69">
            <w:pPr>
              <w:jc w:val="center"/>
              <w:rPr>
                <w:rFonts w:ascii="Comic Sans MS" w:hAnsi="Comic Sans MS"/>
              </w:rPr>
            </w:pPr>
            <w:r>
              <w:rPr>
                <w:rFonts w:ascii="Comic Sans MS" w:hAnsi="Comic Sans MS"/>
              </w:rPr>
              <w:t>Marzo/Abril</w:t>
            </w:r>
          </w:p>
        </w:tc>
        <w:tc>
          <w:tcPr>
            <w:tcW w:w="2126" w:type="dxa"/>
          </w:tcPr>
          <w:p w:rsidR="00D43444" w:rsidRPr="008B6C69"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Juan Manuel Ruíz</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(organización de la</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vivencia de danza</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vertical</w:t>
            </w:r>
            <w:r>
              <w:rPr>
                <w:rFonts w:ascii="Comic Sans MS" w:eastAsia="ArialMT" w:hAnsi="Comic Sans MS" w:cs="ArialMT"/>
                <w:color w:val="00000A"/>
                <w:sz w:val="20"/>
                <w:szCs w:val="20"/>
              </w:rPr>
              <w:t>, b</w:t>
            </w:r>
            <w:r w:rsidRPr="008B6C69">
              <w:rPr>
                <w:rFonts w:ascii="Comic Sans MS" w:eastAsia="ArialMT" w:hAnsi="Comic Sans MS" w:cs="ArialMT"/>
                <w:color w:val="00000A"/>
                <w:sz w:val="20"/>
                <w:szCs w:val="20"/>
              </w:rPr>
              <w:t>úsqueda de</w:t>
            </w:r>
            <w:r>
              <w:rPr>
                <w:rFonts w:ascii="Comic Sans MS" w:eastAsia="ArialMT" w:hAnsi="Comic Sans MS" w:cs="ArialMT"/>
                <w:color w:val="00000A"/>
                <w:sz w:val="20"/>
                <w:szCs w:val="20"/>
              </w:rPr>
              <w:t xml:space="preserve"> </w:t>
            </w:r>
            <w:r w:rsidRPr="008B6C69">
              <w:rPr>
                <w:rFonts w:ascii="Comic Sans MS" w:eastAsia="ArialMT" w:hAnsi="Comic Sans MS" w:cs="ArialMT"/>
                <w:color w:val="00000A"/>
                <w:sz w:val="20"/>
                <w:szCs w:val="20"/>
              </w:rPr>
              <w:t>zonas para la vía</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proofErr w:type="spellStart"/>
            <w:r w:rsidRPr="008B6C69">
              <w:rPr>
                <w:rFonts w:ascii="Comic Sans MS" w:eastAsia="ArialMT" w:hAnsi="Comic Sans MS" w:cs="ArialMT"/>
                <w:color w:val="00000A"/>
                <w:sz w:val="20"/>
                <w:szCs w:val="20"/>
              </w:rPr>
              <w:t>ferrata</w:t>
            </w:r>
            <w:proofErr w:type="spellEnd"/>
            <w:r w:rsidRPr="008B6C69">
              <w:rPr>
                <w:rFonts w:ascii="Comic Sans MS" w:eastAsia="ArialMT" w:hAnsi="Comic Sans MS" w:cs="ArialMT"/>
                <w:color w:val="00000A"/>
                <w:sz w:val="20"/>
                <w:szCs w:val="20"/>
              </w:rPr>
              <w:t xml:space="preserve"> y aplicación</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proofErr w:type="gramStart"/>
            <w:r w:rsidRPr="008B6C69">
              <w:rPr>
                <w:rFonts w:ascii="Comic Sans MS" w:eastAsia="ArialMT" w:hAnsi="Comic Sans MS" w:cs="ArialMT"/>
                <w:color w:val="00000A"/>
                <w:sz w:val="20"/>
                <w:szCs w:val="20"/>
              </w:rPr>
              <w:t>de</w:t>
            </w:r>
            <w:proofErr w:type="gramEnd"/>
            <w:r w:rsidRPr="008B6C69">
              <w:rPr>
                <w:rFonts w:ascii="Comic Sans MS" w:eastAsia="ArialMT" w:hAnsi="Comic Sans MS" w:cs="ArialMT"/>
                <w:color w:val="00000A"/>
                <w:sz w:val="20"/>
                <w:szCs w:val="20"/>
              </w:rPr>
              <w:t xml:space="preserve"> técnicas</w:t>
            </w:r>
            <w:r>
              <w:rPr>
                <w:rFonts w:ascii="Comic Sans MS" w:eastAsia="ArialMT" w:hAnsi="Comic Sans MS" w:cs="ArialMT"/>
                <w:color w:val="00000A"/>
                <w:sz w:val="20"/>
                <w:szCs w:val="20"/>
              </w:rPr>
              <w:t>).</w:t>
            </w:r>
          </w:p>
          <w:p w:rsidR="00D43444" w:rsidRPr="008B6C69"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Alfonso Cano</w:t>
            </w:r>
          </w:p>
          <w:p w:rsidR="00D871AD" w:rsidRPr="00D43444" w:rsidRDefault="00D43444" w:rsidP="00D43444">
            <w:pPr>
              <w:autoSpaceDE w:val="0"/>
              <w:autoSpaceDN w:val="0"/>
              <w:adjustRightInd w:val="0"/>
              <w:rPr>
                <w:rFonts w:ascii="Comic Sans MS" w:eastAsia="ArialMT" w:hAnsi="Comic Sans MS" w:cs="ArialMT"/>
                <w:color w:val="00000A"/>
                <w:sz w:val="20"/>
                <w:szCs w:val="20"/>
              </w:rPr>
            </w:pPr>
            <w:r w:rsidRPr="008B6C69">
              <w:rPr>
                <w:rFonts w:ascii="Comic Sans MS" w:eastAsia="ArialMT" w:hAnsi="Comic Sans MS" w:cs="ArialMT"/>
                <w:color w:val="00000A"/>
                <w:sz w:val="20"/>
                <w:szCs w:val="20"/>
              </w:rPr>
              <w:t>(</w:t>
            </w:r>
            <w:proofErr w:type="gramStart"/>
            <w:r>
              <w:rPr>
                <w:rFonts w:ascii="Comic Sans MS" w:eastAsia="ArialMT" w:hAnsi="Comic Sans MS" w:cs="ArialMT"/>
                <w:color w:val="00000A"/>
                <w:sz w:val="20"/>
                <w:szCs w:val="20"/>
              </w:rPr>
              <w:t>búsqueda</w:t>
            </w:r>
            <w:proofErr w:type="gramEnd"/>
            <w:r>
              <w:rPr>
                <w:rFonts w:ascii="Comic Sans MS" w:eastAsia="ArialMT" w:hAnsi="Comic Sans MS" w:cs="ArialMT"/>
                <w:color w:val="00000A"/>
                <w:sz w:val="20"/>
                <w:szCs w:val="20"/>
              </w:rPr>
              <w:t xml:space="preserve"> de materiales y apoyo en la aplicación técnicas).</w:t>
            </w:r>
          </w:p>
        </w:tc>
      </w:tr>
    </w:tbl>
    <w:p w:rsidR="002E1B43" w:rsidRDefault="002E1B43" w:rsidP="002E1B43">
      <w:pPr>
        <w:pStyle w:val="Prrafodelista"/>
        <w:jc w:val="both"/>
        <w:rPr>
          <w:rFonts w:ascii="Comic Sans MS" w:eastAsia="ArialMT" w:hAnsi="Comic Sans MS" w:cs="ArialMT"/>
          <w:color w:val="00000A"/>
          <w:sz w:val="20"/>
          <w:szCs w:val="20"/>
        </w:rPr>
      </w:pPr>
    </w:p>
    <w:sectPr w:rsidR="002E1B43" w:rsidSect="00FE148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2B" w:rsidRDefault="0068352B" w:rsidP="0068352B">
      <w:pPr>
        <w:spacing w:after="0" w:line="240" w:lineRule="auto"/>
      </w:pPr>
      <w:r>
        <w:separator/>
      </w:r>
    </w:p>
  </w:endnote>
  <w:endnote w:type="continuationSeparator" w:id="0">
    <w:p w:rsidR="0068352B" w:rsidRDefault="0068352B" w:rsidP="00683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swiss"/>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2B" w:rsidRDefault="0068352B" w:rsidP="0068352B">
    <w:pPr>
      <w:pStyle w:val="Standard"/>
      <w:jc w:val="center"/>
      <w:rPr>
        <w:b/>
        <w:bCs/>
        <w:i/>
        <w:iCs/>
        <w:sz w:val="16"/>
        <w:szCs w:val="16"/>
      </w:rPr>
    </w:pPr>
    <w:r>
      <w:rPr>
        <w:b/>
        <w:bCs/>
        <w:i/>
        <w:iCs/>
        <w:sz w:val="16"/>
        <w:szCs w:val="16"/>
      </w:rPr>
      <w:t xml:space="preserve">C/ Dolores </w:t>
    </w:r>
    <w:proofErr w:type="spellStart"/>
    <w:r>
      <w:rPr>
        <w:b/>
        <w:bCs/>
        <w:i/>
        <w:iCs/>
        <w:sz w:val="16"/>
        <w:szCs w:val="16"/>
      </w:rPr>
      <w:t>Ibárruri</w:t>
    </w:r>
    <w:proofErr w:type="spellEnd"/>
    <w:r>
      <w:rPr>
        <w:b/>
        <w:bCs/>
        <w:i/>
        <w:iCs/>
        <w:sz w:val="16"/>
        <w:szCs w:val="16"/>
      </w:rPr>
      <w:t xml:space="preserve"> 3, 29400</w:t>
    </w:r>
  </w:p>
  <w:p w:rsidR="0068352B" w:rsidRDefault="0068352B" w:rsidP="0068352B">
    <w:pPr>
      <w:pStyle w:val="Standard"/>
      <w:jc w:val="center"/>
      <w:rPr>
        <w:b/>
        <w:bCs/>
        <w:i/>
        <w:iCs/>
        <w:sz w:val="16"/>
        <w:szCs w:val="16"/>
      </w:rPr>
    </w:pPr>
    <w:r>
      <w:rPr>
        <w:b/>
        <w:bCs/>
        <w:i/>
        <w:iCs/>
        <w:sz w:val="16"/>
        <w:szCs w:val="16"/>
      </w:rPr>
      <w:t>Ronda (Málaga)</w:t>
    </w:r>
  </w:p>
  <w:p w:rsidR="0068352B" w:rsidRDefault="0068352B" w:rsidP="0068352B">
    <w:pPr>
      <w:pStyle w:val="Standard"/>
      <w:jc w:val="center"/>
      <w:rPr>
        <w:b/>
        <w:bCs/>
        <w:i/>
        <w:iCs/>
        <w:sz w:val="16"/>
        <w:szCs w:val="16"/>
      </w:rPr>
    </w:pPr>
    <w:r>
      <w:rPr>
        <w:b/>
        <w:bCs/>
        <w:i/>
        <w:iCs/>
        <w:sz w:val="16"/>
        <w:szCs w:val="16"/>
      </w:rPr>
      <w:t>Tel.: 952169919 Fax: 952169920</w:t>
    </w:r>
  </w:p>
  <w:p w:rsidR="0068352B" w:rsidRPr="0068352B" w:rsidRDefault="0068352B" w:rsidP="0068352B">
    <w:pPr>
      <w:pStyle w:val="Piedepgina"/>
      <w:rPr>
        <w:rFonts w:ascii="Thorndale AMT" w:eastAsia="Albany AMT" w:hAnsi="Thorndale AMT" w:cs="Albany AMT"/>
        <w:b/>
        <w:bCs/>
        <w:i/>
        <w:iCs/>
        <w:kern w:val="3"/>
        <w:sz w:val="16"/>
        <w:szCs w:val="16"/>
        <w:lang w:eastAsia="es-ES"/>
      </w:rPr>
    </w:pPr>
    <w:r w:rsidRPr="0068352B">
      <w:rPr>
        <w:rFonts w:ascii="Thorndale AMT" w:eastAsia="Albany AMT" w:hAnsi="Thorndale AMT" w:cs="Albany AMT"/>
        <w:b/>
        <w:bCs/>
        <w:i/>
        <w:iCs/>
        <w:kern w:val="3"/>
        <w:sz w:val="16"/>
        <w:szCs w:val="16"/>
        <w:lang w:eastAsia="es-ES"/>
      </w:rPr>
      <w:tab/>
      <w:t>29007998.edu@juntadeandalucia.es</w:t>
    </w:r>
  </w:p>
  <w:p w:rsidR="0068352B" w:rsidRDefault="006835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2B" w:rsidRDefault="0068352B" w:rsidP="0068352B">
      <w:pPr>
        <w:spacing w:after="0" w:line="240" w:lineRule="auto"/>
      </w:pPr>
      <w:r>
        <w:separator/>
      </w:r>
    </w:p>
  </w:footnote>
  <w:footnote w:type="continuationSeparator" w:id="0">
    <w:p w:rsidR="0068352B" w:rsidRDefault="0068352B" w:rsidP="00683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2B" w:rsidRDefault="0068352B" w:rsidP="0068352B">
    <w:pPr>
      <w:pStyle w:val="Encabezado1"/>
      <w:tabs>
        <w:tab w:val="clear" w:pos="4818"/>
        <w:tab w:val="clear" w:pos="9637"/>
        <w:tab w:val="right" w:pos="8504"/>
      </w:tabs>
      <w:snapToGrid w:val="0"/>
    </w:pPr>
    <w:r>
      <w:rPr>
        <w:rFonts w:ascii="Times New Roman" w:hAnsi="Times New Roman"/>
        <w:b/>
        <w:bCs/>
        <w:i/>
        <w:iCs/>
        <w:noProof/>
        <w:sz w:val="16"/>
        <w:szCs w:val="16"/>
      </w:rPr>
      <w:drawing>
        <wp:anchor distT="0" distB="0" distL="114300" distR="114300" simplePos="0" relativeHeight="251660288" behindDoc="1" locked="0" layoutInCell="1" allowOverlap="1">
          <wp:simplePos x="0" y="0"/>
          <wp:positionH relativeFrom="margin">
            <wp:align>left</wp:align>
          </wp:positionH>
          <wp:positionV relativeFrom="paragraph">
            <wp:posOffset>-182880</wp:posOffset>
          </wp:positionV>
          <wp:extent cx="752475" cy="647700"/>
          <wp:effectExtent l="0" t="0" r="9525"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grayscl/>
                    <a:lum/>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752475" cy="647700"/>
                  </a:xfrm>
                  <a:prstGeom prst="rect">
                    <a:avLst/>
                  </a:prstGeom>
                  <a:solidFill>
                    <a:srgbClr val="FFFFFF"/>
                  </a:solidFill>
                  <a:ln>
                    <a:noFill/>
                    <a:prstDash/>
                  </a:ln>
                </pic:spPr>
              </pic:pic>
            </a:graphicData>
          </a:graphic>
        </wp:anchor>
      </w:drawing>
    </w:r>
    <w:r>
      <w:rPr>
        <w:rFonts w:ascii="Times New Roman" w:hAnsi="Times New Roman"/>
        <w:b/>
        <w:bCs/>
        <w:i/>
        <w:iCs/>
        <w:noProof/>
        <w:sz w:val="32"/>
        <w:szCs w:val="32"/>
      </w:rPr>
      <w:drawing>
        <wp:anchor distT="0" distB="0" distL="114300" distR="114300" simplePos="0" relativeHeight="251659264" behindDoc="0" locked="0" layoutInCell="1" allowOverlap="1">
          <wp:simplePos x="0" y="0"/>
          <wp:positionH relativeFrom="column">
            <wp:posOffset>5013960</wp:posOffset>
          </wp:positionH>
          <wp:positionV relativeFrom="paragraph">
            <wp:posOffset>7620</wp:posOffset>
          </wp:positionV>
          <wp:extent cx="753745" cy="742950"/>
          <wp:effectExtent l="0" t="0" r="8255" b="0"/>
          <wp:wrapSquare wrapText="bothSides"/>
          <wp:docPr id="2" name="1 Imagen" descr="IMG-201802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28-WA0000.jpg"/>
                  <pic:cNvPicPr/>
                </pic:nvPicPr>
                <pic:blipFill>
                  <a:blip r:embed="rId2"/>
                  <a:stretch>
                    <a:fillRect/>
                  </a:stretch>
                </pic:blipFill>
                <pic:spPr>
                  <a:xfrm>
                    <a:off x="0" y="0"/>
                    <a:ext cx="753745" cy="742950"/>
                  </a:xfrm>
                  <a:prstGeom prst="rect">
                    <a:avLst/>
                  </a:prstGeom>
                </pic:spPr>
              </pic:pic>
            </a:graphicData>
          </a:graphic>
        </wp:anchor>
      </w:drawing>
    </w:r>
    <w:r>
      <w:tab/>
    </w:r>
  </w:p>
  <w:p w:rsidR="001C49EC" w:rsidRPr="001C49EC" w:rsidRDefault="001C49EC" w:rsidP="001C49EC">
    <w:pPr>
      <w:pStyle w:val="Encabezado"/>
      <w:jc w:val="center"/>
      <w:rPr>
        <w:rFonts w:ascii="Times New Roman" w:hAnsi="Times New Roman"/>
        <w:b/>
        <w:bCs/>
        <w:iCs/>
      </w:rPr>
    </w:pPr>
    <w:r>
      <w:rPr>
        <w:rFonts w:ascii="Times New Roman" w:hAnsi="Times New Roman"/>
        <w:b/>
        <w:bCs/>
        <w:iCs/>
      </w:rPr>
      <w:t xml:space="preserve">              </w:t>
    </w:r>
    <w:r w:rsidRPr="001C49EC">
      <w:rPr>
        <w:rFonts w:ascii="Times New Roman" w:hAnsi="Times New Roman"/>
        <w:b/>
        <w:bCs/>
        <w:iCs/>
      </w:rPr>
      <w:t>GRUPO DE TRABAJO</w:t>
    </w:r>
  </w:p>
  <w:p w:rsidR="0068352B" w:rsidRDefault="001C49EC" w:rsidP="001C49EC">
    <w:pPr>
      <w:pStyle w:val="Encabezado"/>
      <w:jc w:val="center"/>
      <w:rPr>
        <w:rFonts w:ascii="Times New Roman" w:hAnsi="Times New Roman"/>
        <w:b/>
        <w:bCs/>
        <w:iCs/>
      </w:rPr>
    </w:pPr>
    <w:r>
      <w:rPr>
        <w:rFonts w:ascii="Times New Roman" w:hAnsi="Times New Roman"/>
        <w:b/>
        <w:bCs/>
        <w:iCs/>
      </w:rPr>
      <w:t xml:space="preserve">                   </w:t>
    </w:r>
    <w:r w:rsidRPr="001C49EC">
      <w:rPr>
        <w:rFonts w:ascii="Times New Roman" w:hAnsi="Times New Roman"/>
        <w:b/>
        <w:bCs/>
        <w:iCs/>
      </w:rPr>
      <w:t>“DESCUBRIENDO, ¡QUÉ ES GERUNDIO!”</w:t>
    </w:r>
  </w:p>
  <w:p w:rsidR="001C49EC" w:rsidRPr="001C49EC" w:rsidRDefault="001C49EC" w:rsidP="001C49EC">
    <w:pPr>
      <w:pStyle w:val="Encabezado"/>
      <w:jc w:val="center"/>
      <w:rPr>
        <w:rFonts w:ascii="Times New Roman" w:hAnsi="Times New Roman"/>
        <w:b/>
        <w:bCs/>
        <w:iCs/>
      </w:rPr>
    </w:pPr>
    <w:r>
      <w:rPr>
        <w:rFonts w:ascii="Times New Roman" w:hAnsi="Times New Roman"/>
        <w:b/>
        <w:bCs/>
        <w:iCs/>
      </w:rPr>
      <w:t xml:space="preserve">        2018-19</w:t>
    </w:r>
  </w:p>
  <w:p w:rsidR="00354719" w:rsidRDefault="0068352B" w:rsidP="0068352B">
    <w:pPr>
      <w:pStyle w:val="Encabezado"/>
      <w:rPr>
        <w:rFonts w:ascii="Times New Roman" w:hAnsi="Times New Roman"/>
        <w:b/>
        <w:bCs/>
        <w:i/>
        <w:iCs/>
        <w:sz w:val="14"/>
        <w:szCs w:val="14"/>
      </w:rPr>
    </w:pPr>
    <w:r>
      <w:rPr>
        <w:rFonts w:ascii="Times New Roman" w:hAnsi="Times New Roman"/>
        <w:b/>
        <w:bCs/>
        <w:i/>
        <w:iCs/>
        <w:sz w:val="14"/>
        <w:szCs w:val="14"/>
      </w:rPr>
      <w:t>I.E.S. “Pérez de Guzmán”</w:t>
    </w:r>
  </w:p>
  <w:p w:rsidR="00354719" w:rsidRDefault="0068352B">
    <w:pPr>
      <w:pStyle w:val="Encabezado"/>
      <w:rPr>
        <w:rFonts w:ascii="Times New Roman" w:hAnsi="Times New Roman"/>
        <w:b/>
        <w:bCs/>
        <w:i/>
        <w:iCs/>
        <w:sz w:val="14"/>
        <w:szCs w:val="14"/>
      </w:rPr>
    </w:pPr>
    <w:r>
      <w:rPr>
        <w:rFonts w:ascii="Times New Roman" w:hAnsi="Times New Roman"/>
        <w:b/>
        <w:bCs/>
        <w:i/>
        <w:iCs/>
        <w:sz w:val="14"/>
        <w:szCs w:val="14"/>
      </w:rPr>
      <w:t xml:space="preserve">       Ronda (Málaga)</w:t>
    </w:r>
  </w:p>
  <w:p w:rsidR="00354719" w:rsidRDefault="00354719">
    <w:pPr>
      <w:pStyle w:val="Encabezado"/>
      <w:rPr>
        <w:rFonts w:ascii="Times New Roman" w:hAnsi="Times New Roman"/>
        <w:b/>
        <w:bCs/>
        <w:i/>
        <w:iCs/>
        <w:sz w:val="14"/>
        <w:szCs w:val="14"/>
      </w:rPr>
    </w:pPr>
  </w:p>
  <w:p w:rsidR="0068352B" w:rsidRPr="0068352B" w:rsidRDefault="0068352B">
    <w:pPr>
      <w:pStyle w:val="Encabezado"/>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C2F5A0"/>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decimal"/>
      <w:pStyle w:val="Ttulo4"/>
      <w:lvlText w:val="%4-"/>
      <w:lvlJc w:val="left"/>
      <w:pPr>
        <w:tabs>
          <w:tab w:val="num" w:pos="864"/>
        </w:tabs>
        <w:ind w:left="864" w:hanging="864"/>
      </w:pPr>
      <w:rPr>
        <w:rFonts w:hint="default"/>
      </w:r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0"/>
    <w:lvl w:ilvl="0">
      <w:start w:val="1"/>
      <w:numFmt w:val="bullet"/>
      <w:lvlText w:val=""/>
      <w:lvlJc w:val="left"/>
      <w:pPr>
        <w:tabs>
          <w:tab w:val="num" w:pos="360"/>
        </w:tabs>
        <w:ind w:left="360" w:hanging="360"/>
      </w:pPr>
      <w:rPr>
        <w:rFonts w:ascii="Symbol" w:hAnsi="Symbol"/>
        <w:color w:val="000000"/>
      </w:rPr>
    </w:lvl>
  </w:abstractNum>
  <w:abstractNum w:abstractNumId="2">
    <w:nsid w:val="04F31B61"/>
    <w:multiLevelType w:val="hybridMultilevel"/>
    <w:tmpl w:val="3F52B1B6"/>
    <w:lvl w:ilvl="0" w:tplc="170C741C">
      <w:numFmt w:val="bullet"/>
      <w:lvlText w:val="-"/>
      <w:lvlJc w:val="left"/>
      <w:pPr>
        <w:ind w:left="720" w:hanging="360"/>
      </w:pPr>
      <w:rPr>
        <w:rFonts w:ascii="Times New Roman" w:eastAsia="Calibr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A46995"/>
    <w:multiLevelType w:val="multilevel"/>
    <w:tmpl w:val="A6E8AA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8DE7EF0"/>
    <w:multiLevelType w:val="multilevel"/>
    <w:tmpl w:val="25929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D401F5"/>
    <w:multiLevelType w:val="multilevel"/>
    <w:tmpl w:val="7D522F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3B6027"/>
    <w:multiLevelType w:val="hybridMultilevel"/>
    <w:tmpl w:val="8CCCFE88"/>
    <w:lvl w:ilvl="0" w:tplc="C18EFD7E">
      <w:start w:val="2018"/>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EF1C28"/>
    <w:multiLevelType w:val="multilevel"/>
    <w:tmpl w:val="0166F20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9230EB9"/>
    <w:multiLevelType w:val="hybridMultilevel"/>
    <w:tmpl w:val="3EEE901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8352B"/>
    <w:rsid w:val="001C49EC"/>
    <w:rsid w:val="001F2998"/>
    <w:rsid w:val="00260ED2"/>
    <w:rsid w:val="002C4472"/>
    <w:rsid w:val="002C6D80"/>
    <w:rsid w:val="002E1B43"/>
    <w:rsid w:val="00344A71"/>
    <w:rsid w:val="00354719"/>
    <w:rsid w:val="003550EC"/>
    <w:rsid w:val="00355B64"/>
    <w:rsid w:val="0037627D"/>
    <w:rsid w:val="00444A20"/>
    <w:rsid w:val="0068352B"/>
    <w:rsid w:val="00751F6C"/>
    <w:rsid w:val="00770A1B"/>
    <w:rsid w:val="007B639C"/>
    <w:rsid w:val="008B6C69"/>
    <w:rsid w:val="008C3649"/>
    <w:rsid w:val="00932566"/>
    <w:rsid w:val="00943479"/>
    <w:rsid w:val="009D4967"/>
    <w:rsid w:val="00A0022F"/>
    <w:rsid w:val="00A06CCC"/>
    <w:rsid w:val="00AD6F3D"/>
    <w:rsid w:val="00AD7ADA"/>
    <w:rsid w:val="00AE39F7"/>
    <w:rsid w:val="00B12F0B"/>
    <w:rsid w:val="00B179BF"/>
    <w:rsid w:val="00C276D0"/>
    <w:rsid w:val="00C53BD9"/>
    <w:rsid w:val="00C94F94"/>
    <w:rsid w:val="00CB3532"/>
    <w:rsid w:val="00D06375"/>
    <w:rsid w:val="00D43444"/>
    <w:rsid w:val="00D871AD"/>
    <w:rsid w:val="00D96EA7"/>
    <w:rsid w:val="00E710F7"/>
    <w:rsid w:val="00ED03D6"/>
    <w:rsid w:val="00F972C4"/>
    <w:rsid w:val="00FE14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19"/>
    <w:rPr>
      <w:rFonts w:ascii="Calibri" w:eastAsia="Calibri" w:hAnsi="Calibri" w:cs="Times New Roman"/>
    </w:rPr>
  </w:style>
  <w:style w:type="paragraph" w:styleId="Ttulo1">
    <w:name w:val="heading 1"/>
    <w:basedOn w:val="Normal"/>
    <w:next w:val="Normal"/>
    <w:link w:val="Ttulo1Car"/>
    <w:qFormat/>
    <w:rsid w:val="00354719"/>
    <w:pPr>
      <w:keepNext/>
      <w:numPr>
        <w:numId w:val="2"/>
      </w:numPr>
      <w:suppressAutoHyphens/>
      <w:spacing w:after="0" w:line="240" w:lineRule="auto"/>
      <w:outlineLvl w:val="0"/>
    </w:pPr>
    <w:rPr>
      <w:rFonts w:ascii="Times New Roman" w:eastAsia="Times New Roman" w:hAnsi="Times New Roman"/>
      <w:b/>
      <w:bCs/>
      <w:sz w:val="24"/>
      <w:szCs w:val="24"/>
      <w:lang w:eastAsia="ar-SA"/>
    </w:rPr>
  </w:style>
  <w:style w:type="paragraph" w:styleId="Ttulo2">
    <w:name w:val="heading 2"/>
    <w:basedOn w:val="Normal"/>
    <w:next w:val="Normal"/>
    <w:link w:val="Ttulo2Car"/>
    <w:qFormat/>
    <w:rsid w:val="00354719"/>
    <w:pPr>
      <w:keepNext/>
      <w:numPr>
        <w:ilvl w:val="1"/>
        <w:numId w:val="2"/>
      </w:numPr>
      <w:suppressAutoHyphens/>
      <w:spacing w:after="0" w:line="240" w:lineRule="auto"/>
      <w:outlineLvl w:val="1"/>
    </w:pPr>
    <w:rPr>
      <w:rFonts w:ascii="Times New Roman" w:eastAsia="Times New Roman" w:hAnsi="Times New Roman"/>
      <w:b/>
      <w:bCs/>
      <w:color w:val="000080"/>
      <w:sz w:val="24"/>
      <w:szCs w:val="24"/>
      <w:lang w:eastAsia="ar-SA"/>
    </w:rPr>
  </w:style>
  <w:style w:type="paragraph" w:styleId="Ttulo3">
    <w:name w:val="heading 3"/>
    <w:basedOn w:val="Normal"/>
    <w:next w:val="Normal"/>
    <w:link w:val="Ttulo3Car"/>
    <w:qFormat/>
    <w:rsid w:val="00354719"/>
    <w:pPr>
      <w:keepNext/>
      <w:numPr>
        <w:ilvl w:val="2"/>
        <w:numId w:val="2"/>
      </w:numPr>
      <w:suppressAutoHyphens/>
      <w:spacing w:after="0" w:line="240" w:lineRule="auto"/>
      <w:jc w:val="both"/>
      <w:outlineLvl w:val="2"/>
    </w:pPr>
    <w:rPr>
      <w:rFonts w:ascii="Times New Roman" w:eastAsia="Times New Roman" w:hAnsi="Times New Roman"/>
      <w:b/>
      <w:bCs/>
      <w:color w:val="000080"/>
      <w:sz w:val="24"/>
      <w:szCs w:val="24"/>
      <w:lang w:eastAsia="ar-SA"/>
    </w:rPr>
  </w:style>
  <w:style w:type="paragraph" w:styleId="Ttulo4">
    <w:name w:val="heading 4"/>
    <w:basedOn w:val="Normal"/>
    <w:next w:val="Normal"/>
    <w:link w:val="Ttulo4Car"/>
    <w:qFormat/>
    <w:rsid w:val="00354719"/>
    <w:pPr>
      <w:keepNext/>
      <w:numPr>
        <w:ilvl w:val="3"/>
        <w:numId w:val="2"/>
      </w:numPr>
      <w:suppressAutoHyphens/>
      <w:spacing w:after="0" w:line="240" w:lineRule="auto"/>
      <w:jc w:val="both"/>
      <w:outlineLvl w:val="3"/>
    </w:pPr>
    <w:rPr>
      <w:rFonts w:ascii="Times New Roman" w:eastAsia="Times New Roman" w:hAnsi="Times New Roman"/>
      <w:b/>
      <w:bCs/>
      <w:sz w:val="20"/>
      <w:szCs w:val="24"/>
      <w:lang w:eastAsia="ar-SA"/>
    </w:rPr>
  </w:style>
  <w:style w:type="paragraph" w:styleId="Ttulo5">
    <w:name w:val="heading 5"/>
    <w:basedOn w:val="Normal"/>
    <w:next w:val="Normal"/>
    <w:link w:val="Ttulo5Car"/>
    <w:qFormat/>
    <w:rsid w:val="00354719"/>
    <w:pPr>
      <w:keepNext/>
      <w:numPr>
        <w:ilvl w:val="4"/>
        <w:numId w:val="2"/>
      </w:numPr>
      <w:suppressAutoHyphens/>
      <w:spacing w:after="0" w:line="240" w:lineRule="auto"/>
      <w:jc w:val="center"/>
      <w:outlineLvl w:val="4"/>
    </w:pPr>
    <w:rPr>
      <w:rFonts w:ascii="Times New Roman" w:eastAsia="Times New Roman" w:hAnsi="Times New Roman"/>
      <w:b/>
      <w:bCs/>
      <w:color w:val="008000"/>
      <w:sz w:val="20"/>
      <w:szCs w:val="24"/>
      <w:lang w:eastAsia="ar-SA"/>
    </w:rPr>
  </w:style>
  <w:style w:type="paragraph" w:styleId="Ttulo6">
    <w:name w:val="heading 6"/>
    <w:basedOn w:val="Normal"/>
    <w:next w:val="Normal"/>
    <w:link w:val="Ttulo6Car"/>
    <w:qFormat/>
    <w:rsid w:val="00354719"/>
    <w:pPr>
      <w:keepNext/>
      <w:numPr>
        <w:ilvl w:val="5"/>
        <w:numId w:val="2"/>
      </w:numPr>
      <w:suppressAutoHyphens/>
      <w:spacing w:after="0" w:line="240" w:lineRule="auto"/>
      <w:jc w:val="both"/>
      <w:outlineLvl w:val="5"/>
    </w:pPr>
    <w:rPr>
      <w:rFonts w:ascii="Times New Roman" w:eastAsia="Times New Roman" w:hAnsi="Times New Roman"/>
      <w:b/>
      <w:bCs/>
      <w:color w:val="333399"/>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5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352B"/>
  </w:style>
  <w:style w:type="paragraph" w:styleId="Piedepgina">
    <w:name w:val="footer"/>
    <w:basedOn w:val="Normal"/>
    <w:link w:val="PiedepginaCar"/>
    <w:uiPriority w:val="99"/>
    <w:unhideWhenUsed/>
    <w:rsid w:val="006835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352B"/>
  </w:style>
  <w:style w:type="paragraph" w:customStyle="1" w:styleId="Standard">
    <w:name w:val="Standard"/>
    <w:rsid w:val="0068352B"/>
    <w:pPr>
      <w:widowControl w:val="0"/>
      <w:suppressAutoHyphens/>
      <w:autoSpaceDN w:val="0"/>
      <w:spacing w:after="0" w:line="240" w:lineRule="auto"/>
      <w:textAlignment w:val="baseline"/>
    </w:pPr>
    <w:rPr>
      <w:rFonts w:ascii="Thorndale AMT" w:eastAsia="Albany AMT" w:hAnsi="Thorndale AMT" w:cs="Albany AMT"/>
      <w:kern w:val="3"/>
      <w:sz w:val="24"/>
      <w:szCs w:val="24"/>
      <w:lang w:eastAsia="es-ES"/>
    </w:rPr>
  </w:style>
  <w:style w:type="paragraph" w:customStyle="1" w:styleId="Encabezado1">
    <w:name w:val="Encabezado1"/>
    <w:basedOn w:val="Standard"/>
    <w:rsid w:val="0068352B"/>
    <w:pPr>
      <w:suppressLineNumbers/>
      <w:tabs>
        <w:tab w:val="center" w:pos="4818"/>
        <w:tab w:val="right" w:pos="9637"/>
      </w:tabs>
    </w:pPr>
  </w:style>
  <w:style w:type="paragraph" w:customStyle="1" w:styleId="Textbody">
    <w:name w:val="Text body"/>
    <w:basedOn w:val="Standard"/>
    <w:rsid w:val="0068352B"/>
    <w:pPr>
      <w:spacing w:after="120"/>
    </w:pPr>
  </w:style>
  <w:style w:type="character" w:customStyle="1" w:styleId="Ttulo1Car">
    <w:name w:val="Título 1 Car"/>
    <w:basedOn w:val="Fuentedeprrafopredeter"/>
    <w:link w:val="Ttulo1"/>
    <w:rsid w:val="00354719"/>
    <w:rPr>
      <w:rFonts w:ascii="Times New Roman" w:eastAsia="Times New Roman" w:hAnsi="Times New Roman" w:cs="Times New Roman"/>
      <w:b/>
      <w:bCs/>
      <w:sz w:val="24"/>
      <w:szCs w:val="24"/>
      <w:lang w:eastAsia="ar-SA"/>
    </w:rPr>
  </w:style>
  <w:style w:type="character" w:customStyle="1" w:styleId="Ttulo2Car">
    <w:name w:val="Título 2 Car"/>
    <w:basedOn w:val="Fuentedeprrafopredeter"/>
    <w:link w:val="Ttulo2"/>
    <w:rsid w:val="00354719"/>
    <w:rPr>
      <w:rFonts w:ascii="Times New Roman" w:eastAsia="Times New Roman" w:hAnsi="Times New Roman" w:cs="Times New Roman"/>
      <w:b/>
      <w:bCs/>
      <w:color w:val="000080"/>
      <w:sz w:val="24"/>
      <w:szCs w:val="24"/>
      <w:lang w:eastAsia="ar-SA"/>
    </w:rPr>
  </w:style>
  <w:style w:type="character" w:customStyle="1" w:styleId="Ttulo3Car">
    <w:name w:val="Título 3 Car"/>
    <w:basedOn w:val="Fuentedeprrafopredeter"/>
    <w:link w:val="Ttulo3"/>
    <w:rsid w:val="00354719"/>
    <w:rPr>
      <w:rFonts w:ascii="Times New Roman" w:eastAsia="Times New Roman" w:hAnsi="Times New Roman" w:cs="Times New Roman"/>
      <w:b/>
      <w:bCs/>
      <w:color w:val="000080"/>
      <w:sz w:val="24"/>
      <w:szCs w:val="24"/>
      <w:lang w:eastAsia="ar-SA"/>
    </w:rPr>
  </w:style>
  <w:style w:type="character" w:customStyle="1" w:styleId="Ttulo4Car">
    <w:name w:val="Título 4 Car"/>
    <w:basedOn w:val="Fuentedeprrafopredeter"/>
    <w:link w:val="Ttulo4"/>
    <w:rsid w:val="00354719"/>
    <w:rPr>
      <w:rFonts w:ascii="Times New Roman" w:eastAsia="Times New Roman" w:hAnsi="Times New Roman" w:cs="Times New Roman"/>
      <w:b/>
      <w:bCs/>
      <w:sz w:val="20"/>
      <w:szCs w:val="24"/>
      <w:lang w:eastAsia="ar-SA"/>
    </w:rPr>
  </w:style>
  <w:style w:type="character" w:customStyle="1" w:styleId="Ttulo5Car">
    <w:name w:val="Título 5 Car"/>
    <w:basedOn w:val="Fuentedeprrafopredeter"/>
    <w:link w:val="Ttulo5"/>
    <w:rsid w:val="00354719"/>
    <w:rPr>
      <w:rFonts w:ascii="Times New Roman" w:eastAsia="Times New Roman" w:hAnsi="Times New Roman" w:cs="Times New Roman"/>
      <w:b/>
      <w:bCs/>
      <w:color w:val="008000"/>
      <w:sz w:val="20"/>
      <w:szCs w:val="24"/>
      <w:lang w:eastAsia="ar-SA"/>
    </w:rPr>
  </w:style>
  <w:style w:type="character" w:customStyle="1" w:styleId="Ttulo6Car">
    <w:name w:val="Título 6 Car"/>
    <w:basedOn w:val="Fuentedeprrafopredeter"/>
    <w:link w:val="Ttulo6"/>
    <w:rsid w:val="00354719"/>
    <w:rPr>
      <w:rFonts w:ascii="Times New Roman" w:eastAsia="Times New Roman" w:hAnsi="Times New Roman" w:cs="Times New Roman"/>
      <w:b/>
      <w:bCs/>
      <w:color w:val="333399"/>
      <w:szCs w:val="24"/>
      <w:lang w:eastAsia="ar-SA"/>
    </w:rPr>
  </w:style>
  <w:style w:type="paragraph" w:styleId="Prrafodelista">
    <w:name w:val="List Paragraph"/>
    <w:basedOn w:val="Normal"/>
    <w:uiPriority w:val="34"/>
    <w:qFormat/>
    <w:rsid w:val="00354719"/>
    <w:pPr>
      <w:ind w:left="720"/>
      <w:contextualSpacing/>
    </w:pPr>
  </w:style>
  <w:style w:type="paragraph" w:styleId="Textoindependiente">
    <w:name w:val="Body Text"/>
    <w:basedOn w:val="Normal"/>
    <w:link w:val="TextoindependienteCar"/>
    <w:rsid w:val="00354719"/>
    <w:pPr>
      <w:suppressAutoHyphens/>
      <w:spacing w:after="0" w:line="240" w:lineRule="auto"/>
    </w:pPr>
    <w:rPr>
      <w:rFonts w:ascii="Times New Roman" w:eastAsia="Times New Roman" w:hAnsi="Times New Roman"/>
      <w:sz w:val="20"/>
      <w:szCs w:val="24"/>
      <w:lang w:eastAsia="ar-SA"/>
    </w:rPr>
  </w:style>
  <w:style w:type="character" w:customStyle="1" w:styleId="TextoindependienteCar">
    <w:name w:val="Texto independiente Car"/>
    <w:basedOn w:val="Fuentedeprrafopredeter"/>
    <w:link w:val="Textoindependiente"/>
    <w:rsid w:val="00354719"/>
    <w:rPr>
      <w:rFonts w:ascii="Times New Roman" w:eastAsia="Times New Roman" w:hAnsi="Times New Roman" w:cs="Times New Roman"/>
      <w:sz w:val="20"/>
      <w:szCs w:val="24"/>
      <w:lang w:eastAsia="ar-SA"/>
    </w:rPr>
  </w:style>
  <w:style w:type="paragraph" w:customStyle="1" w:styleId="Default">
    <w:name w:val="Default"/>
    <w:rsid w:val="00354719"/>
    <w:pPr>
      <w:autoSpaceDE w:val="0"/>
      <w:autoSpaceDN w:val="0"/>
      <w:adjustRightInd w:val="0"/>
      <w:spacing w:after="0" w:line="240" w:lineRule="auto"/>
    </w:pPr>
    <w:rPr>
      <w:rFonts w:ascii="Times New Roman" w:eastAsia="Calibri" w:hAnsi="Times New Roman" w:cs="Times New Roman"/>
      <w:color w:val="000000"/>
      <w:sz w:val="24"/>
      <w:szCs w:val="24"/>
      <w:lang w:eastAsia="es-ES_tradnl"/>
    </w:rPr>
  </w:style>
  <w:style w:type="paragraph" w:customStyle="1" w:styleId="Predeterminado">
    <w:name w:val="Predeterminado"/>
    <w:rsid w:val="00354719"/>
    <w:pPr>
      <w:tabs>
        <w:tab w:val="left" w:pos="708"/>
      </w:tabs>
      <w:suppressAutoHyphens/>
      <w:spacing w:after="200" w:line="276" w:lineRule="auto"/>
    </w:pPr>
    <w:rPr>
      <w:rFonts w:ascii="Calibri" w:eastAsia="WenQuanYi Micro Hei" w:hAnsi="Calibri" w:cs="Calibri"/>
      <w:color w:val="00000A"/>
    </w:rPr>
  </w:style>
  <w:style w:type="table" w:styleId="Tablaconcuadrcula">
    <w:name w:val="Table Grid"/>
    <w:basedOn w:val="Tablanormal"/>
    <w:uiPriority w:val="39"/>
    <w:rsid w:val="0075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0ED2"/>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8334859">
      <w:bodyDiv w:val="1"/>
      <w:marLeft w:val="0"/>
      <w:marRight w:val="0"/>
      <w:marTop w:val="0"/>
      <w:marBottom w:val="0"/>
      <w:divBdr>
        <w:top w:val="none" w:sz="0" w:space="0" w:color="auto"/>
        <w:left w:val="none" w:sz="0" w:space="0" w:color="auto"/>
        <w:bottom w:val="none" w:sz="0" w:space="0" w:color="auto"/>
        <w:right w:val="none" w:sz="0" w:space="0" w:color="auto"/>
      </w:divBdr>
    </w:div>
    <w:div w:id="14862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C7AC5-7276-46AE-BA14-11F528E3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VICTOR-2</dc:creator>
  <cp:lastModifiedBy>PEPE-PAZ</cp:lastModifiedBy>
  <cp:revision>10</cp:revision>
  <dcterms:created xsi:type="dcterms:W3CDTF">2019-03-03T12:33:00Z</dcterms:created>
  <dcterms:modified xsi:type="dcterms:W3CDTF">2019-03-03T18:47:00Z</dcterms:modified>
</cp:coreProperties>
</file>