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B07" w:rsidRPr="00F37B07" w:rsidRDefault="00F37B07" w:rsidP="00F37B07">
      <w:pPr>
        <w:pStyle w:val="NormalWeb"/>
        <w:shd w:val="clear" w:color="auto" w:fill="FFFFFF"/>
        <w:spacing w:before="168" w:beforeAutospacing="0" w:after="0" w:afterAutospacing="0"/>
        <w:jc w:val="both"/>
        <w:rPr>
          <w:rFonts w:ascii="Arial Black" w:hAnsi="Arial Black"/>
          <w:color w:val="1C1C1C"/>
          <w:sz w:val="36"/>
          <w:szCs w:val="36"/>
          <w:u w:val="thick"/>
        </w:rPr>
      </w:pPr>
      <w:r w:rsidRPr="00F37B07">
        <w:rPr>
          <w:rFonts w:ascii="Arial Black" w:hAnsi="Arial Black"/>
          <w:color w:val="1C1C1C"/>
          <w:sz w:val="36"/>
          <w:szCs w:val="36"/>
          <w:u w:val="thick"/>
        </w:rPr>
        <w:t>In</w:t>
      </w:r>
      <w:bookmarkStart w:id="0" w:name="_GoBack"/>
      <w:bookmarkEnd w:id="0"/>
      <w:r w:rsidRPr="00F37B07">
        <w:rPr>
          <w:rFonts w:ascii="Arial Black" w:hAnsi="Arial Black"/>
          <w:color w:val="1C1C1C"/>
          <w:sz w:val="36"/>
          <w:szCs w:val="36"/>
          <w:u w:val="thick"/>
        </w:rPr>
        <w:t>troducción</w:t>
      </w:r>
    </w:p>
    <w:p w:rsidR="00F37B07" w:rsidRDefault="00F37B07" w:rsidP="00F37B07">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En este tema vamos a estudiar la </w:t>
      </w:r>
      <w:r>
        <w:rPr>
          <w:rStyle w:val="Textoennegrita"/>
          <w:rFonts w:ascii="Verdana" w:hAnsi="Verdana"/>
          <w:color w:val="1C1C1C"/>
        </w:rPr>
        <w:t>célula</w:t>
      </w:r>
      <w:r>
        <w:rPr>
          <w:rFonts w:ascii="Verdana" w:hAnsi="Verdana"/>
          <w:color w:val="1C1C1C"/>
        </w:rPr>
        <w:t> como la unidad estructural de los seres vivos. Veremos en qué consiste una célula procariota y una eucariota, con los orgánulos que contiene.</w:t>
      </w:r>
    </w:p>
    <w:p w:rsidR="00F37B07" w:rsidRDefault="00F37B07" w:rsidP="00F37B07">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Estudiaremos qué es el ciclo celular y en qué consiste la </w:t>
      </w:r>
      <w:r>
        <w:rPr>
          <w:rStyle w:val="Textoennegrita"/>
          <w:rFonts w:ascii="Verdana" w:hAnsi="Verdana"/>
          <w:color w:val="1C1C1C"/>
        </w:rPr>
        <w:t>mitosis</w:t>
      </w:r>
      <w:r>
        <w:rPr>
          <w:rFonts w:ascii="Verdana" w:hAnsi="Verdana"/>
          <w:color w:val="1C1C1C"/>
        </w:rPr>
        <w:t>, como proceso básico en la transmisión de la vida.</w:t>
      </w:r>
    </w:p>
    <w:p w:rsidR="00F37B07" w:rsidRDefault="00F37B07" w:rsidP="00F37B07">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Además, veremos una introducción a los conceptos básicos de la genética: los </w:t>
      </w:r>
      <w:r>
        <w:rPr>
          <w:rStyle w:val="Textoennegrita"/>
          <w:rFonts w:ascii="Verdana" w:hAnsi="Verdana"/>
          <w:color w:val="1C1C1C"/>
        </w:rPr>
        <w:t>cromosomas</w:t>
      </w:r>
      <w:r>
        <w:rPr>
          <w:rFonts w:ascii="Verdana" w:hAnsi="Verdana"/>
          <w:color w:val="1C1C1C"/>
        </w:rPr>
        <w:t> y los </w:t>
      </w:r>
      <w:r>
        <w:rPr>
          <w:rStyle w:val="Textoennegrita"/>
          <w:rFonts w:ascii="Verdana" w:hAnsi="Verdana"/>
          <w:color w:val="1C1C1C"/>
        </w:rPr>
        <w:t>genes</w:t>
      </w:r>
      <w:r>
        <w:rPr>
          <w:rFonts w:ascii="Verdana" w:hAnsi="Verdana"/>
          <w:color w:val="1C1C1C"/>
        </w:rPr>
        <w:t>.</w:t>
      </w:r>
    </w:p>
    <w:p w:rsidR="00065B2E" w:rsidRPr="00486875" w:rsidRDefault="00F37B07" w:rsidP="00486875">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Por último, haremos un breve acercamiento a la </w:t>
      </w:r>
      <w:r>
        <w:rPr>
          <w:rStyle w:val="Textoennegrita"/>
          <w:rFonts w:ascii="Verdana" w:hAnsi="Verdana"/>
          <w:color w:val="1C1C1C"/>
        </w:rPr>
        <w:t>ingeniería genética</w:t>
      </w:r>
      <w:r>
        <w:rPr>
          <w:rFonts w:ascii="Verdana" w:hAnsi="Verdana"/>
          <w:color w:val="1C1C1C"/>
        </w:rPr>
        <w:t>.</w:t>
      </w:r>
    </w:p>
    <w:p w:rsidR="00F37B07" w:rsidRDefault="00F37B07" w:rsidP="00F37B07">
      <w:pPr>
        <w:pStyle w:val="Prrafodelista"/>
        <w:numPr>
          <w:ilvl w:val="0"/>
          <w:numId w:val="1"/>
        </w:numPr>
        <w:rPr>
          <w:rFonts w:ascii="Arial Black" w:hAnsi="Arial Black"/>
          <w:sz w:val="36"/>
          <w:szCs w:val="36"/>
        </w:rPr>
      </w:pPr>
      <w:r w:rsidRPr="00F37B07">
        <w:rPr>
          <w:rFonts w:ascii="Arial Black" w:hAnsi="Arial Black"/>
          <w:sz w:val="36"/>
          <w:szCs w:val="36"/>
          <w:u w:val="thick"/>
        </w:rPr>
        <w:t>La célula.</w:t>
      </w:r>
      <w:r w:rsidRPr="00F37B07">
        <w:rPr>
          <w:rFonts w:ascii="Arial Black" w:hAnsi="Arial Black"/>
          <w:sz w:val="36"/>
          <w:szCs w:val="36"/>
        </w:rPr>
        <w:t>-</w:t>
      </w:r>
    </w:p>
    <w:p w:rsidR="00F37B07" w:rsidRPr="00F37B07" w:rsidRDefault="00F37B07" w:rsidP="00F37B07">
      <w:pPr>
        <w:shd w:val="clear" w:color="auto" w:fill="FFFFFF"/>
        <w:spacing w:before="168" w:after="0" w:line="240" w:lineRule="auto"/>
        <w:jc w:val="both"/>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Las moléculas que forman los seres vivos, tanto animales como vegetales reciben el nombre de biomoléculas.</w:t>
      </w:r>
    </w:p>
    <w:p w:rsidR="00F37B07" w:rsidRPr="00F37B07" w:rsidRDefault="00F37B07" w:rsidP="00F37B07">
      <w:pPr>
        <w:shd w:val="clear" w:color="auto" w:fill="FFFFFF"/>
        <w:spacing w:before="168" w:after="0" w:line="240" w:lineRule="auto"/>
        <w:jc w:val="both"/>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Las biomoléculas se organizan en unidades elementales dotadas de vida propia a las que conocemos con el nombre de </w:t>
      </w:r>
      <w:r w:rsidRPr="00CA3068">
        <w:rPr>
          <w:rFonts w:ascii="Times New Roman" w:eastAsia="Times New Roman" w:hAnsi="Times New Roman" w:cs="Times New Roman"/>
          <w:b/>
          <w:bCs/>
          <w:color w:val="1C1C1C"/>
          <w:sz w:val="28"/>
          <w:szCs w:val="28"/>
          <w:lang w:eastAsia="es-ES"/>
        </w:rPr>
        <w:t>células</w:t>
      </w:r>
      <w:r w:rsidRPr="00F37B07">
        <w:rPr>
          <w:rFonts w:ascii="Times New Roman" w:eastAsia="Times New Roman" w:hAnsi="Times New Roman" w:cs="Times New Roman"/>
          <w:color w:val="1C1C1C"/>
          <w:sz w:val="28"/>
          <w:szCs w:val="28"/>
          <w:lang w:eastAsia="es-ES"/>
        </w:rPr>
        <w:t>.</w:t>
      </w:r>
    </w:p>
    <w:p w:rsidR="00F37B07" w:rsidRPr="00F37B07" w:rsidRDefault="00F37B07" w:rsidP="00F37B07">
      <w:pPr>
        <w:shd w:val="clear" w:color="auto" w:fill="FFFFFF"/>
        <w:spacing w:before="168" w:after="0" w:line="240" w:lineRule="auto"/>
        <w:jc w:val="both"/>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En los años 1838-1839 Schleiden y Schwan establecieron la teoría celular de los seres vivos, según la cual:</w:t>
      </w:r>
    </w:p>
    <w:p w:rsidR="00F37B07" w:rsidRPr="00F37B07" w:rsidRDefault="00F37B07" w:rsidP="00F37B07">
      <w:pPr>
        <w:numPr>
          <w:ilvl w:val="0"/>
          <w:numId w:val="2"/>
        </w:numPr>
        <w:shd w:val="clear" w:color="auto" w:fill="FFFFFF"/>
        <w:spacing w:before="100" w:beforeAutospacing="1" w:after="100" w:afterAutospacing="1" w:line="240" w:lineRule="auto"/>
        <w:ind w:left="480"/>
        <w:jc w:val="both"/>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El cuerpo de todos los organismos está constituido por células. De esta forma la célula es la unidad estructural de los seres vivos.</w:t>
      </w:r>
    </w:p>
    <w:p w:rsidR="00F37B07" w:rsidRPr="00F37B07" w:rsidRDefault="00F37B07" w:rsidP="00F37B07">
      <w:pPr>
        <w:numPr>
          <w:ilvl w:val="0"/>
          <w:numId w:val="2"/>
        </w:numPr>
        <w:shd w:val="clear" w:color="auto" w:fill="FFFFFF"/>
        <w:spacing w:before="100" w:beforeAutospacing="1" w:after="100" w:afterAutospacing="1" w:line="240" w:lineRule="auto"/>
        <w:ind w:left="480"/>
        <w:jc w:val="both"/>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Cada célula procede de una anterior por división. Además, en esta división se transmite la información genética necesaria para que la nueva célula viva y pueda reproducirse.</w:t>
      </w:r>
    </w:p>
    <w:p w:rsidR="00F37B07" w:rsidRPr="00F37B07" w:rsidRDefault="00E11423" w:rsidP="00CA3068">
      <w:pPr>
        <w:numPr>
          <w:ilvl w:val="0"/>
          <w:numId w:val="2"/>
        </w:numPr>
        <w:shd w:val="clear" w:color="auto" w:fill="FFFFFF"/>
        <w:spacing w:before="100" w:beforeAutospacing="1" w:after="100" w:afterAutospacing="1" w:line="240" w:lineRule="auto"/>
        <w:ind w:left="480"/>
        <w:rPr>
          <w:rFonts w:ascii="Times New Roman" w:eastAsia="Times New Roman" w:hAnsi="Times New Roman" w:cs="Times New Roman"/>
          <w:color w:val="1C1C1C"/>
          <w:sz w:val="28"/>
          <w:szCs w:val="28"/>
          <w:lang w:eastAsia="es-ES"/>
        </w:rPr>
      </w:pPr>
      <w:r>
        <w:rPr>
          <w:rFonts w:ascii="Times New Roman" w:eastAsia="Times New Roman" w:hAnsi="Times New Roman" w:cs="Times New Roman"/>
          <w:noProof/>
          <w:sz w:val="24"/>
          <w:szCs w:val="24"/>
          <w:lang w:eastAsia="es-ES"/>
        </w:rPr>
        <w:drawing>
          <wp:anchor distT="0" distB="0" distL="114300" distR="114300" simplePos="0" relativeHeight="251658240" behindDoc="0" locked="0" layoutInCell="1" allowOverlap="1" wp14:anchorId="3A66C52F" wp14:editId="13A762F6">
            <wp:simplePos x="0" y="0"/>
            <wp:positionH relativeFrom="column">
              <wp:posOffset>1623695</wp:posOffset>
            </wp:positionH>
            <wp:positionV relativeFrom="paragraph">
              <wp:posOffset>268605</wp:posOffset>
            </wp:positionV>
            <wp:extent cx="5012690" cy="3491865"/>
            <wp:effectExtent l="0" t="0" r="0" b="0"/>
            <wp:wrapSquare wrapText="bothSides"/>
            <wp:docPr id="2" name="Imagen 2" descr="teoria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a cel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690" cy="349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B07" w:rsidRPr="00F37B07">
        <w:rPr>
          <w:rFonts w:ascii="Times New Roman" w:eastAsia="Times New Roman" w:hAnsi="Times New Roman" w:cs="Times New Roman"/>
          <w:color w:val="1C1C1C"/>
          <w:sz w:val="28"/>
          <w:szCs w:val="28"/>
          <w:lang w:eastAsia="es-ES"/>
        </w:rPr>
        <w:t>La actividad de un organismo pluricelular es el resultado de las actividades e interacciones de cada una de sus células.</w:t>
      </w:r>
    </w:p>
    <w:p w:rsidR="00F37B07" w:rsidRDefault="00F37B07" w:rsidP="00CA3068">
      <w:pPr>
        <w:shd w:val="clear" w:color="auto" w:fill="FFFFFF"/>
        <w:spacing w:before="168" w:after="75" w:line="240" w:lineRule="auto"/>
        <w:rPr>
          <w:rFonts w:ascii="Times New Roman" w:eastAsia="Times New Roman" w:hAnsi="Times New Roman" w:cs="Times New Roman"/>
          <w:color w:val="1C1C1C"/>
          <w:sz w:val="28"/>
          <w:szCs w:val="28"/>
          <w:lang w:eastAsia="es-ES"/>
        </w:rPr>
      </w:pPr>
      <w:r w:rsidRPr="00F37B07">
        <w:rPr>
          <w:rFonts w:ascii="Times New Roman" w:eastAsia="Times New Roman" w:hAnsi="Times New Roman" w:cs="Times New Roman"/>
          <w:color w:val="1C1C1C"/>
          <w:sz w:val="28"/>
          <w:szCs w:val="28"/>
          <w:lang w:eastAsia="es-ES"/>
        </w:rPr>
        <w:t>Esta teoría está sustentada por los sigu</w:t>
      </w:r>
      <w:r w:rsidR="00CA3068">
        <w:rPr>
          <w:rFonts w:ascii="Times New Roman" w:eastAsia="Times New Roman" w:hAnsi="Times New Roman" w:cs="Times New Roman"/>
          <w:color w:val="1C1C1C"/>
          <w:sz w:val="28"/>
          <w:szCs w:val="28"/>
          <w:lang w:eastAsia="es-ES"/>
        </w:rPr>
        <w:t>i</w:t>
      </w:r>
      <w:r w:rsidRPr="00F37B07">
        <w:rPr>
          <w:rFonts w:ascii="Times New Roman" w:eastAsia="Times New Roman" w:hAnsi="Times New Roman" w:cs="Times New Roman"/>
          <w:color w:val="1C1C1C"/>
          <w:sz w:val="28"/>
          <w:szCs w:val="28"/>
          <w:lang w:eastAsia="es-ES"/>
        </w:rPr>
        <w:t>entes hechos:</w:t>
      </w:r>
    </w:p>
    <w:p w:rsidR="00CA3068" w:rsidRPr="00CA3068" w:rsidRDefault="00CA3068" w:rsidP="00F37B07">
      <w:pPr>
        <w:shd w:val="clear" w:color="auto" w:fill="FFFFFF"/>
        <w:spacing w:before="168" w:after="75" w:line="240" w:lineRule="auto"/>
        <w:jc w:val="both"/>
        <w:rPr>
          <w:rFonts w:ascii="Times New Roman" w:eastAsia="Times New Roman" w:hAnsi="Times New Roman" w:cs="Times New Roman"/>
          <w:color w:val="1C1C1C"/>
          <w:sz w:val="28"/>
          <w:szCs w:val="28"/>
          <w:lang w:eastAsia="es-ES"/>
        </w:rPr>
      </w:pPr>
    </w:p>
    <w:p w:rsidR="00CA3068" w:rsidRPr="00F37B07" w:rsidRDefault="00CA3068" w:rsidP="00F37B07">
      <w:pPr>
        <w:shd w:val="clear" w:color="auto" w:fill="FFFFFF"/>
        <w:spacing w:before="168" w:after="75" w:line="240" w:lineRule="auto"/>
        <w:jc w:val="both"/>
        <w:rPr>
          <w:rFonts w:ascii="Times New Roman" w:eastAsia="Times New Roman" w:hAnsi="Times New Roman" w:cs="Times New Roman"/>
          <w:color w:val="1C1C1C"/>
          <w:sz w:val="28"/>
          <w:szCs w:val="28"/>
          <w:lang w:eastAsia="es-ES"/>
        </w:rPr>
      </w:pP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CA3068" w:rsidRPr="00F37B07" w:rsidTr="00F37B0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F37B07" w:rsidRPr="00F37B07" w:rsidRDefault="00F37B07" w:rsidP="00F37B07">
            <w:pPr>
              <w:spacing w:after="0" w:line="240" w:lineRule="auto"/>
              <w:jc w:val="center"/>
              <w:rPr>
                <w:rFonts w:ascii="Times New Roman" w:eastAsia="Times New Roman" w:hAnsi="Times New Roman" w:cs="Times New Roman"/>
                <w:sz w:val="24"/>
                <w:szCs w:val="24"/>
                <w:lang w:eastAsia="es-ES"/>
              </w:rPr>
            </w:pPr>
          </w:p>
        </w:tc>
      </w:tr>
      <w:tr w:rsidR="00CA3068" w:rsidRPr="00F37B07" w:rsidTr="00F37B07">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F37B07" w:rsidRPr="00F37B07" w:rsidRDefault="00F37B07" w:rsidP="00F37B07">
            <w:pPr>
              <w:spacing w:after="0" w:line="240" w:lineRule="auto"/>
              <w:jc w:val="center"/>
              <w:rPr>
                <w:rFonts w:ascii="Times New Roman" w:eastAsia="Times New Roman" w:hAnsi="Times New Roman" w:cs="Times New Roman"/>
                <w:sz w:val="24"/>
                <w:szCs w:val="24"/>
                <w:lang w:eastAsia="es-ES"/>
              </w:rPr>
            </w:pPr>
          </w:p>
        </w:tc>
      </w:tr>
    </w:tbl>
    <w:p w:rsidR="00CA3068" w:rsidRDefault="00CA3068" w:rsidP="00F37B07">
      <w:pPr>
        <w:spacing w:after="0" w:line="240" w:lineRule="auto"/>
        <w:jc w:val="both"/>
        <w:rPr>
          <w:rFonts w:ascii="Verdana" w:eastAsia="Times New Roman" w:hAnsi="Verdana" w:cs="Times New Roman"/>
          <w:color w:val="1C1C1C"/>
          <w:sz w:val="24"/>
          <w:szCs w:val="24"/>
          <w:lang w:eastAsia="es-ES"/>
        </w:rPr>
      </w:pPr>
    </w:p>
    <w:p w:rsidR="00486875" w:rsidRPr="00F20C62" w:rsidRDefault="00F37B07" w:rsidP="00F20C62">
      <w:pPr>
        <w:spacing w:before="168" w:line="240" w:lineRule="auto"/>
        <w:rPr>
          <w:rFonts w:ascii="Verdana" w:eastAsia="Times New Roman" w:hAnsi="Verdana" w:cs="Times New Roman"/>
          <w:b/>
          <w:color w:val="1C1C1C"/>
          <w:sz w:val="24"/>
          <w:szCs w:val="24"/>
          <w:lang w:eastAsia="es-ES"/>
        </w:rPr>
      </w:pPr>
      <w:r w:rsidRPr="00F20C62">
        <w:rPr>
          <w:rFonts w:ascii="Verdana" w:eastAsia="Times New Roman" w:hAnsi="Verdana" w:cs="Times New Roman"/>
          <w:b/>
          <w:color w:val="1C1C1C"/>
          <w:sz w:val="24"/>
          <w:szCs w:val="24"/>
          <w:lang w:eastAsia="es-ES"/>
        </w:rPr>
        <w:t>La célula es la unidad estructural de los seres vivos.</w:t>
      </w:r>
    </w:p>
    <w:p w:rsidR="00F37B07" w:rsidRPr="00E11423" w:rsidRDefault="00E11423" w:rsidP="00E11423">
      <w:pPr>
        <w:pStyle w:val="Prrafodelista"/>
        <w:numPr>
          <w:ilvl w:val="1"/>
          <w:numId w:val="1"/>
        </w:numPr>
        <w:rPr>
          <w:rFonts w:ascii="Arial Black" w:hAnsi="Arial Black"/>
          <w:sz w:val="36"/>
          <w:szCs w:val="36"/>
        </w:rPr>
      </w:pPr>
      <w:r w:rsidRPr="00E11423">
        <w:rPr>
          <w:rFonts w:ascii="Arial Black" w:hAnsi="Arial Black"/>
          <w:sz w:val="36"/>
          <w:szCs w:val="36"/>
          <w:u w:val="thick"/>
        </w:rPr>
        <w:lastRenderedPageBreak/>
        <w:t>Célula procariota y célula eucariota</w:t>
      </w:r>
      <w:r>
        <w:rPr>
          <w:rFonts w:ascii="Arial Black" w:hAnsi="Arial Black"/>
          <w:sz w:val="36"/>
          <w:szCs w:val="36"/>
        </w:rPr>
        <w:t>.</w:t>
      </w:r>
    </w:p>
    <w:p w:rsidR="00E11423" w:rsidRPr="00E11423" w:rsidRDefault="00E11423" w:rsidP="00E11423">
      <w:pPr>
        <w:shd w:val="clear" w:color="auto" w:fill="FFFFFF"/>
        <w:spacing w:before="168" w:after="0" w:line="240" w:lineRule="auto"/>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Todas las células, independientemente de su forma, tamaño y función, presentan una serie de características comunes:</w:t>
      </w:r>
    </w:p>
    <w:p w:rsidR="00E11423" w:rsidRPr="00E11423" w:rsidRDefault="00E11423" w:rsidP="00E11423">
      <w:pPr>
        <w:numPr>
          <w:ilvl w:val="0"/>
          <w:numId w:val="3"/>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Membrana plasmática</w:t>
      </w:r>
      <w:r w:rsidRPr="00E11423">
        <w:rPr>
          <w:rFonts w:ascii="Verdana" w:eastAsia="Times New Roman" w:hAnsi="Verdana" w:cs="Times New Roman"/>
          <w:color w:val="1C1C1C"/>
          <w:sz w:val="24"/>
          <w:szCs w:val="24"/>
          <w:lang w:eastAsia="es-ES"/>
        </w:rPr>
        <w:t>. Es la membrana que separa la célula del medio.</w:t>
      </w:r>
    </w:p>
    <w:p w:rsidR="00E11423" w:rsidRPr="00E11423" w:rsidRDefault="00E11423" w:rsidP="00E11423">
      <w:pPr>
        <w:numPr>
          <w:ilvl w:val="0"/>
          <w:numId w:val="3"/>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Material genético</w:t>
      </w:r>
      <w:r w:rsidRPr="00E11423">
        <w:rPr>
          <w:rFonts w:ascii="Verdana" w:eastAsia="Times New Roman" w:hAnsi="Verdana" w:cs="Times New Roman"/>
          <w:color w:val="1C1C1C"/>
          <w:sz w:val="24"/>
          <w:szCs w:val="24"/>
          <w:lang w:eastAsia="es-ES"/>
        </w:rPr>
        <w:t>. Todas las células contienen información </w:t>
      </w:r>
      <w:r w:rsidRPr="00E11423">
        <w:rPr>
          <w:rFonts w:ascii="Verdana" w:eastAsia="Times New Roman" w:hAnsi="Verdana" w:cs="Times New Roman"/>
          <w:b/>
          <w:bCs/>
          <w:color w:val="1C1C1C"/>
          <w:sz w:val="24"/>
          <w:szCs w:val="24"/>
          <w:lang w:eastAsia="es-ES"/>
        </w:rPr>
        <w:t>genética </w:t>
      </w:r>
      <w:r w:rsidRPr="00E11423">
        <w:rPr>
          <w:rFonts w:ascii="Verdana" w:eastAsia="Times New Roman" w:hAnsi="Verdana" w:cs="Times New Roman"/>
          <w:color w:val="1C1C1C"/>
          <w:sz w:val="24"/>
          <w:szCs w:val="24"/>
          <w:lang w:eastAsia="es-ES"/>
        </w:rPr>
        <w:t>que consiste en material hereditario que se transmite de las células madre a las hijas. Este material genético se puede encontrar libre dentro de la célula o rodeado de una membrana constituyendo el núcleo celular.</w:t>
      </w:r>
    </w:p>
    <w:p w:rsidR="00E11423" w:rsidRPr="00E11423" w:rsidRDefault="00E11423" w:rsidP="00E11423">
      <w:pPr>
        <w:numPr>
          <w:ilvl w:val="0"/>
          <w:numId w:val="3"/>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Orgánulos celulares</w:t>
      </w:r>
      <w:r w:rsidRPr="00E11423">
        <w:rPr>
          <w:rFonts w:ascii="Verdana" w:eastAsia="Times New Roman" w:hAnsi="Verdana" w:cs="Times New Roman"/>
          <w:color w:val="1C1C1C"/>
          <w:sz w:val="24"/>
          <w:szCs w:val="24"/>
          <w:lang w:eastAsia="es-ES"/>
        </w:rPr>
        <w:t>. Son estructuras con funciones específicas.</w:t>
      </w:r>
    </w:p>
    <w:p w:rsidR="00E11423" w:rsidRPr="00E11423" w:rsidRDefault="00E11423" w:rsidP="00E11423">
      <w:pPr>
        <w:shd w:val="clear" w:color="auto" w:fill="FFFFFF"/>
        <w:spacing w:before="168" w:after="0" w:line="240" w:lineRule="auto"/>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Según el grado de complejidad estructural se consideran dos tipos de organización celular: </w:t>
      </w:r>
      <w:r w:rsidRPr="00E11423">
        <w:rPr>
          <w:rFonts w:ascii="Verdana" w:eastAsia="Times New Roman" w:hAnsi="Verdana" w:cs="Times New Roman"/>
          <w:b/>
          <w:bCs/>
          <w:color w:val="1C1C1C"/>
          <w:sz w:val="24"/>
          <w:szCs w:val="24"/>
          <w:lang w:eastAsia="es-ES"/>
        </w:rPr>
        <w:t>procariota </w:t>
      </w:r>
      <w:r w:rsidRPr="00E11423">
        <w:rPr>
          <w:rFonts w:ascii="Verdana" w:eastAsia="Times New Roman" w:hAnsi="Verdana" w:cs="Times New Roman"/>
          <w:color w:val="1C1C1C"/>
          <w:sz w:val="24"/>
          <w:szCs w:val="24"/>
          <w:lang w:eastAsia="es-ES"/>
        </w:rPr>
        <w:t>(más simple) y</w:t>
      </w:r>
      <w:r w:rsidRPr="00E11423">
        <w:rPr>
          <w:rFonts w:ascii="Verdana" w:eastAsia="Times New Roman" w:hAnsi="Verdana" w:cs="Times New Roman"/>
          <w:b/>
          <w:bCs/>
          <w:color w:val="1C1C1C"/>
          <w:sz w:val="24"/>
          <w:szCs w:val="24"/>
          <w:lang w:eastAsia="es-ES"/>
        </w:rPr>
        <w:t> eucariota</w:t>
      </w:r>
      <w:r w:rsidRPr="00E11423">
        <w:rPr>
          <w:rFonts w:ascii="Verdana" w:eastAsia="Times New Roman" w:hAnsi="Verdana" w:cs="Times New Roman"/>
          <w:color w:val="1C1C1C"/>
          <w:sz w:val="24"/>
          <w:szCs w:val="24"/>
          <w:lang w:eastAsia="es-ES"/>
        </w:rPr>
        <w:t> (más compleja).</w:t>
      </w:r>
    </w:p>
    <w:p w:rsidR="00E11423" w:rsidRPr="00E11423" w:rsidRDefault="00E11423" w:rsidP="00E11423">
      <w:pPr>
        <w:shd w:val="clear" w:color="auto" w:fill="FFFFFF"/>
        <w:spacing w:before="168" w:after="0" w:line="240" w:lineRule="auto"/>
        <w:jc w:val="both"/>
        <w:rPr>
          <w:rFonts w:ascii="Verdana" w:eastAsia="Times New Roman" w:hAnsi="Verdana" w:cs="Times New Roman"/>
          <w:color w:val="1C1C1C"/>
          <w:sz w:val="28"/>
          <w:szCs w:val="28"/>
          <w:u w:val="thick"/>
          <w:lang w:eastAsia="es-ES"/>
        </w:rPr>
      </w:pPr>
      <w:r w:rsidRPr="00E11423">
        <w:rPr>
          <w:rFonts w:ascii="Times New Roman" w:eastAsia="Times New Roman" w:hAnsi="Times New Roman" w:cs="Times New Roman"/>
          <w:noProof/>
          <w:sz w:val="28"/>
          <w:szCs w:val="28"/>
          <w:u w:val="thick"/>
          <w:lang w:eastAsia="es-ES"/>
        </w:rPr>
        <w:drawing>
          <wp:anchor distT="0" distB="0" distL="114300" distR="114300" simplePos="0" relativeHeight="251659264" behindDoc="0" locked="0" layoutInCell="1" allowOverlap="1" wp14:anchorId="6749147B" wp14:editId="79A3980F">
            <wp:simplePos x="0" y="0"/>
            <wp:positionH relativeFrom="column">
              <wp:posOffset>2132330</wp:posOffset>
            </wp:positionH>
            <wp:positionV relativeFrom="paragraph">
              <wp:posOffset>102235</wp:posOffset>
            </wp:positionV>
            <wp:extent cx="4423410" cy="3599815"/>
            <wp:effectExtent l="0" t="0" r="0" b="635"/>
            <wp:wrapSquare wrapText="bothSides"/>
            <wp:docPr id="3" name="Imagen 3" descr="célula procar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élula procario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341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423">
        <w:rPr>
          <w:rFonts w:ascii="Verdana" w:eastAsia="Times New Roman" w:hAnsi="Verdana" w:cs="Times New Roman"/>
          <w:b/>
          <w:bCs/>
          <w:color w:val="1C1C1C"/>
          <w:sz w:val="28"/>
          <w:szCs w:val="28"/>
          <w:u w:val="thick"/>
          <w:lang w:eastAsia="es-ES"/>
        </w:rPr>
        <w:t>Célula procariota</w:t>
      </w:r>
    </w:p>
    <w:p w:rsidR="00E11423" w:rsidRPr="00E11423" w:rsidRDefault="00E11423" w:rsidP="00E11423">
      <w:pPr>
        <w:shd w:val="clear" w:color="auto" w:fill="FFFFFF"/>
        <w:spacing w:before="168" w:after="75" w:line="240" w:lineRule="auto"/>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Las células procariotas </w:t>
      </w:r>
      <w:r w:rsidRPr="00E11423">
        <w:rPr>
          <w:rFonts w:ascii="Verdana" w:eastAsia="Times New Roman" w:hAnsi="Verdana" w:cs="Times New Roman"/>
          <w:b/>
          <w:bCs/>
          <w:color w:val="1C1C1C"/>
          <w:sz w:val="24"/>
          <w:szCs w:val="24"/>
          <w:lang w:eastAsia="es-ES"/>
        </w:rPr>
        <w:t>no</w:t>
      </w:r>
      <w:r w:rsidRPr="00E11423">
        <w:rPr>
          <w:rFonts w:ascii="Verdana" w:eastAsia="Times New Roman" w:hAnsi="Verdana" w:cs="Times New Roman"/>
          <w:color w:val="1C1C1C"/>
          <w:sz w:val="24"/>
          <w:szCs w:val="24"/>
          <w:lang w:eastAsia="es-ES"/>
        </w:rPr>
        <w:t> contienen núcleo que proteja al material genético. Generalmente presentan las siguientes partes: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3268"/>
      </w:tblGrid>
      <w:tr w:rsidR="00E11423" w:rsidRPr="00E11423" w:rsidTr="00E1142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E11423" w:rsidRPr="00E11423" w:rsidRDefault="00E11423" w:rsidP="00E11423">
            <w:pPr>
              <w:spacing w:after="0" w:line="240" w:lineRule="auto"/>
              <w:jc w:val="center"/>
              <w:rPr>
                <w:rFonts w:ascii="Times New Roman" w:eastAsia="Times New Roman" w:hAnsi="Times New Roman" w:cs="Times New Roman"/>
                <w:sz w:val="24"/>
                <w:szCs w:val="24"/>
                <w:lang w:eastAsia="es-ES"/>
              </w:rPr>
            </w:pPr>
          </w:p>
        </w:tc>
      </w:tr>
      <w:tr w:rsidR="00E11423" w:rsidRPr="00E11423" w:rsidTr="00E1142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E11423" w:rsidRPr="00E11423" w:rsidRDefault="00E11423" w:rsidP="00E11423">
            <w:pPr>
              <w:spacing w:after="0" w:line="240" w:lineRule="auto"/>
              <w:jc w:val="center"/>
              <w:rPr>
                <w:rFonts w:ascii="Times New Roman" w:eastAsia="Times New Roman" w:hAnsi="Times New Roman" w:cs="Times New Roman"/>
                <w:sz w:val="24"/>
                <w:szCs w:val="24"/>
                <w:lang w:eastAsia="es-ES"/>
              </w:rPr>
            </w:pPr>
            <w:r w:rsidRPr="00E11423">
              <w:rPr>
                <w:rFonts w:ascii="Times New Roman" w:eastAsia="Times New Roman" w:hAnsi="Times New Roman" w:cs="Times New Roman"/>
                <w:i/>
                <w:iCs/>
                <w:sz w:val="20"/>
                <w:szCs w:val="20"/>
                <w:lang w:eastAsia="es-ES"/>
              </w:rPr>
              <w:t>Célula procariota</w:t>
            </w:r>
            <w:r w:rsidRPr="00E11423">
              <w:rPr>
                <w:rFonts w:ascii="Times New Roman" w:eastAsia="Times New Roman" w:hAnsi="Times New Roman" w:cs="Times New Roman"/>
                <w:sz w:val="24"/>
                <w:szCs w:val="24"/>
                <w:lang w:eastAsia="es-ES"/>
              </w:rPr>
              <w:br/>
            </w:r>
            <w:r w:rsidRPr="00E11423">
              <w:rPr>
                <w:rFonts w:ascii="Times New Roman" w:eastAsia="Times New Roman" w:hAnsi="Times New Roman" w:cs="Times New Roman"/>
                <w:sz w:val="15"/>
                <w:szCs w:val="15"/>
                <w:lang w:eastAsia="es-ES"/>
              </w:rPr>
              <w:t>Imagen de </w:t>
            </w:r>
            <w:hyperlink r:id="rId11" w:tgtFrame="_blank" w:history="1">
              <w:r w:rsidRPr="00E11423">
                <w:rPr>
                  <w:rFonts w:ascii="Times New Roman" w:eastAsia="Times New Roman" w:hAnsi="Times New Roman" w:cs="Times New Roman"/>
                  <w:b/>
                  <w:bCs/>
                  <w:color w:val="0000FF"/>
                  <w:sz w:val="15"/>
                  <w:szCs w:val="15"/>
                  <w:u w:val="single"/>
                  <w:lang w:eastAsia="es-ES"/>
                </w:rPr>
                <w:t>M.Ruiz</w:t>
              </w:r>
            </w:hyperlink>
            <w:r w:rsidRPr="00E11423">
              <w:rPr>
                <w:rFonts w:ascii="Times New Roman" w:eastAsia="Times New Roman" w:hAnsi="Times New Roman" w:cs="Times New Roman"/>
                <w:sz w:val="15"/>
                <w:szCs w:val="15"/>
                <w:lang w:eastAsia="es-ES"/>
              </w:rPr>
              <w:t> en Wikimedia Commons. </w:t>
            </w:r>
            <w:hyperlink r:id="rId12" w:tgtFrame="_blank" w:history="1">
              <w:r w:rsidRPr="00E11423">
                <w:rPr>
                  <w:rFonts w:ascii="Times New Roman" w:eastAsia="Times New Roman" w:hAnsi="Times New Roman" w:cs="Times New Roman"/>
                  <w:b/>
                  <w:bCs/>
                  <w:color w:val="0000FF"/>
                  <w:sz w:val="15"/>
                  <w:szCs w:val="15"/>
                  <w:u w:val="single"/>
                  <w:lang w:eastAsia="es-ES"/>
                </w:rPr>
                <w:t>Dominio Público</w:t>
              </w:r>
            </w:hyperlink>
          </w:p>
        </w:tc>
      </w:tr>
    </w:tbl>
    <w:p w:rsidR="00E11423" w:rsidRPr="00E11423" w:rsidRDefault="00E11423" w:rsidP="00E11423">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Pared rígida</w:t>
      </w:r>
      <w:r w:rsidRPr="00E11423">
        <w:rPr>
          <w:rFonts w:ascii="Verdana" w:eastAsia="Times New Roman" w:hAnsi="Verdana" w:cs="Times New Roman"/>
          <w:color w:val="1C1C1C"/>
          <w:sz w:val="24"/>
          <w:szCs w:val="24"/>
          <w:lang w:eastAsia="es-ES"/>
        </w:rPr>
        <w:t>: da forma y protege a la célula.</w:t>
      </w:r>
    </w:p>
    <w:p w:rsidR="00E11423" w:rsidRPr="00E11423" w:rsidRDefault="00E11423" w:rsidP="00E11423">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Membrana plasmática</w:t>
      </w:r>
      <w:r w:rsidRPr="00E11423">
        <w:rPr>
          <w:rFonts w:ascii="Verdana" w:eastAsia="Times New Roman" w:hAnsi="Verdana" w:cs="Times New Roman"/>
          <w:color w:val="1C1C1C"/>
          <w:sz w:val="24"/>
          <w:szCs w:val="24"/>
          <w:lang w:eastAsia="es-ES"/>
        </w:rPr>
        <w:t>: controla el paso de sustancias. Presenta unas arrugas hacia su interior que se llaman </w:t>
      </w:r>
      <w:r w:rsidRPr="00E11423">
        <w:rPr>
          <w:rFonts w:ascii="Verdana" w:eastAsia="Times New Roman" w:hAnsi="Verdana" w:cs="Times New Roman"/>
          <w:b/>
          <w:bCs/>
          <w:color w:val="1C1C1C"/>
          <w:sz w:val="24"/>
          <w:szCs w:val="24"/>
          <w:lang w:eastAsia="es-ES"/>
        </w:rPr>
        <w:t>mesosomas</w:t>
      </w:r>
      <w:r w:rsidRPr="00E11423">
        <w:rPr>
          <w:rFonts w:ascii="Verdana" w:eastAsia="Times New Roman" w:hAnsi="Verdana" w:cs="Times New Roman"/>
          <w:color w:val="1C1C1C"/>
          <w:sz w:val="24"/>
          <w:szCs w:val="24"/>
          <w:lang w:eastAsia="es-ES"/>
        </w:rPr>
        <w:t>, que tiene varias funciones, entre ellas fijar el ADN, realizar la respiración celular produciendo energía y controlar la división de la célula.</w:t>
      </w:r>
    </w:p>
    <w:p w:rsidR="00E11423" w:rsidRPr="00E11423" w:rsidRDefault="00E11423" w:rsidP="00E11423">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Citoplasma</w:t>
      </w:r>
      <w:r w:rsidRPr="00E11423">
        <w:rPr>
          <w:rFonts w:ascii="Verdana" w:eastAsia="Times New Roman" w:hAnsi="Verdana" w:cs="Times New Roman"/>
          <w:color w:val="1C1C1C"/>
          <w:sz w:val="24"/>
          <w:szCs w:val="24"/>
          <w:lang w:eastAsia="es-ES"/>
        </w:rPr>
        <w:t>: formado principalmente por agua y sustancias disueltas. En él se realizan la mayoría de las reacciones químicas que le permiten sobrevivir.</w:t>
      </w:r>
    </w:p>
    <w:p w:rsidR="00E11423" w:rsidRPr="00E11423" w:rsidRDefault="00E11423" w:rsidP="00E11423">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Ribosomas</w:t>
      </w:r>
      <w:r w:rsidRPr="00E11423">
        <w:rPr>
          <w:rFonts w:ascii="Verdana" w:eastAsia="Times New Roman" w:hAnsi="Verdana" w:cs="Times New Roman"/>
          <w:color w:val="1C1C1C"/>
          <w:sz w:val="24"/>
          <w:szCs w:val="24"/>
          <w:lang w:eastAsia="es-ES"/>
        </w:rPr>
        <w:t>: construyen las proteínas.    </w:t>
      </w:r>
    </w:p>
    <w:p w:rsidR="00E11423" w:rsidRPr="00E11423" w:rsidRDefault="00E11423" w:rsidP="00E11423">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ADN</w:t>
      </w:r>
      <w:r w:rsidRPr="00E11423">
        <w:rPr>
          <w:rFonts w:ascii="Verdana" w:eastAsia="Times New Roman" w:hAnsi="Verdana" w:cs="Times New Roman"/>
          <w:color w:val="1C1C1C"/>
          <w:sz w:val="24"/>
          <w:szCs w:val="24"/>
          <w:lang w:eastAsia="es-ES"/>
        </w:rPr>
        <w:t>: es el material genético (Ácido Desoxirribonucleico)</w:t>
      </w:r>
    </w:p>
    <w:p w:rsidR="00486875" w:rsidRDefault="00E11423" w:rsidP="00486875">
      <w:pPr>
        <w:numPr>
          <w:ilvl w:val="0"/>
          <w:numId w:val="4"/>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b/>
          <w:bCs/>
          <w:color w:val="1C1C1C"/>
          <w:sz w:val="24"/>
          <w:szCs w:val="24"/>
          <w:lang w:eastAsia="es-ES"/>
        </w:rPr>
        <w:t>Plásmidos</w:t>
      </w:r>
      <w:r w:rsidRPr="00E11423">
        <w:rPr>
          <w:rFonts w:ascii="Verdana" w:eastAsia="Times New Roman" w:hAnsi="Verdana" w:cs="Times New Roman"/>
          <w:color w:val="1C1C1C"/>
          <w:sz w:val="24"/>
          <w:szCs w:val="24"/>
          <w:lang w:eastAsia="es-ES"/>
        </w:rPr>
        <w:t>: pequeñas secuencias de ADN circular que le permite a la célula intercambiar material genético con otras células</w:t>
      </w:r>
    </w:p>
    <w:p w:rsidR="00E11423" w:rsidRPr="00486875" w:rsidRDefault="00E11423" w:rsidP="00486875">
      <w:pPr>
        <w:shd w:val="clear" w:color="auto" w:fill="FFFFFF"/>
        <w:spacing w:before="100" w:beforeAutospacing="1" w:after="100" w:afterAutospacing="1" w:line="240" w:lineRule="auto"/>
        <w:ind w:left="120"/>
        <w:jc w:val="both"/>
        <w:rPr>
          <w:rFonts w:ascii="Verdana" w:eastAsia="Times New Roman" w:hAnsi="Verdana" w:cs="Times New Roman"/>
          <w:color w:val="1C1C1C"/>
          <w:sz w:val="24"/>
          <w:szCs w:val="24"/>
          <w:lang w:eastAsia="es-ES"/>
        </w:rPr>
      </w:pPr>
      <w:r w:rsidRPr="00486875">
        <w:rPr>
          <w:rFonts w:ascii="Verdana" w:eastAsia="Times New Roman" w:hAnsi="Verdana" w:cs="Times New Roman"/>
          <w:color w:val="1C1C1C"/>
          <w:sz w:val="24"/>
          <w:szCs w:val="24"/>
          <w:lang w:eastAsia="es-ES"/>
        </w:rPr>
        <w:br/>
        <w:t>Pueden presentar también una </w:t>
      </w:r>
      <w:r w:rsidRPr="00486875">
        <w:rPr>
          <w:rFonts w:ascii="Verdana" w:eastAsia="Times New Roman" w:hAnsi="Verdana" w:cs="Times New Roman"/>
          <w:b/>
          <w:bCs/>
          <w:color w:val="1C1C1C"/>
          <w:sz w:val="24"/>
          <w:szCs w:val="24"/>
          <w:lang w:eastAsia="es-ES"/>
        </w:rPr>
        <w:t>cápsula</w:t>
      </w:r>
      <w:r w:rsidRPr="00486875">
        <w:rPr>
          <w:rFonts w:ascii="Verdana" w:eastAsia="Times New Roman" w:hAnsi="Verdana" w:cs="Times New Roman"/>
          <w:color w:val="1C1C1C"/>
          <w:sz w:val="24"/>
          <w:szCs w:val="24"/>
          <w:lang w:eastAsia="es-ES"/>
        </w:rPr>
        <w:t> envolvente, </w:t>
      </w:r>
      <w:r w:rsidRPr="00486875">
        <w:rPr>
          <w:rFonts w:ascii="Verdana" w:eastAsia="Times New Roman" w:hAnsi="Verdana" w:cs="Times New Roman"/>
          <w:b/>
          <w:bCs/>
          <w:color w:val="1C1C1C"/>
          <w:sz w:val="24"/>
          <w:szCs w:val="24"/>
          <w:lang w:eastAsia="es-ES"/>
        </w:rPr>
        <w:t>flagelos</w:t>
      </w:r>
      <w:r w:rsidRPr="00486875">
        <w:rPr>
          <w:rFonts w:ascii="Verdana" w:eastAsia="Times New Roman" w:hAnsi="Verdana" w:cs="Times New Roman"/>
          <w:color w:val="1C1C1C"/>
          <w:sz w:val="24"/>
          <w:szCs w:val="24"/>
          <w:lang w:eastAsia="es-ES"/>
        </w:rPr>
        <w:t> (que le permite moverse) o </w:t>
      </w:r>
      <w:r w:rsidRPr="00486875">
        <w:rPr>
          <w:rFonts w:ascii="Verdana" w:eastAsia="Times New Roman" w:hAnsi="Verdana" w:cs="Times New Roman"/>
          <w:b/>
          <w:bCs/>
          <w:color w:val="1C1C1C"/>
          <w:sz w:val="24"/>
          <w:szCs w:val="24"/>
          <w:lang w:eastAsia="es-ES"/>
        </w:rPr>
        <w:t>pili</w:t>
      </w:r>
      <w:r w:rsidRPr="00486875">
        <w:rPr>
          <w:rFonts w:ascii="Verdana" w:eastAsia="Times New Roman" w:hAnsi="Verdana" w:cs="Times New Roman"/>
          <w:color w:val="1C1C1C"/>
          <w:sz w:val="24"/>
          <w:szCs w:val="24"/>
          <w:lang w:eastAsia="es-ES"/>
        </w:rPr>
        <w:t> (estructuras que se encuentran en la membrana y que a través de ellas se puede introducir ADN del exterior).</w:t>
      </w:r>
    </w:p>
    <w:p w:rsidR="00E11423" w:rsidRPr="00E11423" w:rsidRDefault="00E11423" w:rsidP="00E11423">
      <w:pPr>
        <w:shd w:val="clear" w:color="auto" w:fill="FFFFFF"/>
        <w:spacing w:before="168" w:after="0" w:line="240" w:lineRule="auto"/>
        <w:jc w:val="both"/>
        <w:rPr>
          <w:rFonts w:ascii="Verdana" w:eastAsia="Times New Roman" w:hAnsi="Verdana" w:cs="Times New Roman"/>
          <w:color w:val="1C1C1C"/>
          <w:sz w:val="28"/>
          <w:szCs w:val="28"/>
          <w:lang w:eastAsia="es-ES"/>
        </w:rPr>
      </w:pPr>
      <w:r w:rsidRPr="00E11423">
        <w:rPr>
          <w:rFonts w:ascii="Verdana" w:eastAsia="Times New Roman" w:hAnsi="Verdana" w:cs="Times New Roman"/>
          <w:b/>
          <w:bCs/>
          <w:color w:val="1C1C1C"/>
          <w:sz w:val="28"/>
          <w:szCs w:val="28"/>
          <w:lang w:eastAsia="es-ES"/>
        </w:rPr>
        <w:lastRenderedPageBreak/>
        <w:t>La célula eucariota</w:t>
      </w:r>
    </w:p>
    <w:p w:rsidR="00E11423" w:rsidRPr="00E11423" w:rsidRDefault="00E11423" w:rsidP="00E11423">
      <w:pPr>
        <w:shd w:val="clear" w:color="auto" w:fill="FFFFFF"/>
        <w:spacing w:before="168" w:after="0" w:line="240" w:lineRule="auto"/>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Presenta las siguientes</w:t>
      </w:r>
      <w:r w:rsidRPr="00E11423">
        <w:rPr>
          <w:rFonts w:ascii="Verdana" w:eastAsia="Times New Roman" w:hAnsi="Verdana" w:cs="Times New Roman"/>
          <w:b/>
          <w:bCs/>
          <w:color w:val="1C1C1C"/>
          <w:sz w:val="24"/>
          <w:szCs w:val="24"/>
          <w:lang w:eastAsia="es-ES"/>
        </w:rPr>
        <w:t> diferencias</w:t>
      </w:r>
      <w:r w:rsidRPr="00E11423">
        <w:rPr>
          <w:rFonts w:ascii="Verdana" w:eastAsia="Times New Roman" w:hAnsi="Verdana" w:cs="Times New Roman"/>
          <w:color w:val="1C1C1C"/>
          <w:sz w:val="24"/>
          <w:szCs w:val="24"/>
          <w:lang w:eastAsia="es-ES"/>
        </w:rPr>
        <w:t> con la célula procariota:</w:t>
      </w:r>
    </w:p>
    <w:p w:rsidR="00E11423" w:rsidRPr="00E11423" w:rsidRDefault="00E11423" w:rsidP="00E11423">
      <w:pPr>
        <w:numPr>
          <w:ilvl w:val="0"/>
          <w:numId w:val="5"/>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Las células procariotas son mucho más pequeñas y de organización celular más simple que las eucariotas.</w:t>
      </w:r>
    </w:p>
    <w:p w:rsidR="00E11423" w:rsidRPr="00E11423" w:rsidRDefault="00E11423" w:rsidP="00E11423">
      <w:pPr>
        <w:numPr>
          <w:ilvl w:val="0"/>
          <w:numId w:val="5"/>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Las células procariotas no presentan </w:t>
      </w:r>
      <w:r w:rsidRPr="00E11423">
        <w:rPr>
          <w:rFonts w:ascii="Verdana" w:eastAsia="Times New Roman" w:hAnsi="Verdana" w:cs="Times New Roman"/>
          <w:b/>
          <w:bCs/>
          <w:color w:val="1C1C1C"/>
          <w:sz w:val="24"/>
          <w:szCs w:val="24"/>
          <w:lang w:eastAsia="es-ES"/>
        </w:rPr>
        <w:t>membrana nuclear</w:t>
      </w:r>
      <w:r w:rsidRPr="00E11423">
        <w:rPr>
          <w:rFonts w:ascii="Verdana" w:eastAsia="Times New Roman" w:hAnsi="Verdana" w:cs="Times New Roman"/>
          <w:color w:val="1C1C1C"/>
          <w:sz w:val="24"/>
          <w:szCs w:val="24"/>
          <w:lang w:eastAsia="es-ES"/>
        </w:rPr>
        <w:t> (núcleo), las eucariotas </w:t>
      </w:r>
      <w:r w:rsidRPr="00E11423">
        <w:rPr>
          <w:rFonts w:ascii="Verdana" w:eastAsia="Times New Roman" w:hAnsi="Verdana" w:cs="Times New Roman"/>
          <w:b/>
          <w:bCs/>
          <w:color w:val="1C1C1C"/>
          <w:sz w:val="24"/>
          <w:szCs w:val="24"/>
          <w:lang w:eastAsia="es-ES"/>
        </w:rPr>
        <w:t>sí</w:t>
      </w:r>
      <w:r w:rsidRPr="00E11423">
        <w:rPr>
          <w:rFonts w:ascii="Verdana" w:eastAsia="Times New Roman" w:hAnsi="Verdana" w:cs="Times New Roman"/>
          <w:color w:val="1C1C1C"/>
          <w:sz w:val="24"/>
          <w:szCs w:val="24"/>
          <w:lang w:eastAsia="es-ES"/>
        </w:rPr>
        <w:t>.</w:t>
      </w:r>
    </w:p>
    <w:p w:rsidR="00933E48" w:rsidRDefault="00E11423" w:rsidP="00933E48">
      <w:pPr>
        <w:numPr>
          <w:ilvl w:val="0"/>
          <w:numId w:val="5"/>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E11423">
        <w:rPr>
          <w:rFonts w:ascii="Verdana" w:eastAsia="Times New Roman" w:hAnsi="Verdana" w:cs="Times New Roman"/>
          <w:color w:val="1C1C1C"/>
          <w:sz w:val="24"/>
          <w:szCs w:val="24"/>
          <w:lang w:eastAsia="es-ES"/>
        </w:rPr>
        <w:t>Las células procariotas no presentan orgánulos (a excepción de los ribosomas), por lo que las reacciones metabólicas ocurren directamente en el citoplasma. Las células eucariotas realizan los distintos procesos metabólicos en orgánulos especializados. Por ejemplo, la respiración celular en la mitocondria, la fotosíntesis en los cloroplastos, la digestión celular en los lisosomas…</w:t>
      </w:r>
    </w:p>
    <w:p w:rsidR="00E11423" w:rsidRPr="00933E48" w:rsidRDefault="00E11423" w:rsidP="00933E48">
      <w:pPr>
        <w:shd w:val="clear" w:color="auto" w:fill="FFFFFF"/>
        <w:spacing w:before="100" w:beforeAutospacing="1" w:after="100" w:afterAutospacing="1" w:line="240" w:lineRule="auto"/>
        <w:ind w:left="120"/>
        <w:jc w:val="both"/>
        <w:rPr>
          <w:rFonts w:ascii="Verdana" w:eastAsia="Times New Roman" w:hAnsi="Verdana" w:cs="Times New Roman"/>
          <w:color w:val="1C1C1C"/>
          <w:sz w:val="24"/>
          <w:szCs w:val="24"/>
          <w:lang w:eastAsia="es-ES"/>
        </w:rPr>
      </w:pPr>
      <w:r w:rsidRPr="00F20C62">
        <w:rPr>
          <w:rFonts w:ascii="Verdana" w:eastAsia="Times New Roman" w:hAnsi="Verdana" w:cs="Times New Roman"/>
          <w:b/>
          <w:color w:val="1C1C1C"/>
          <w:sz w:val="24"/>
          <w:szCs w:val="24"/>
          <w:lang w:eastAsia="es-ES"/>
        </w:rPr>
        <w:t>Las células procariotas </w:t>
      </w:r>
      <w:r w:rsidRPr="00F20C62">
        <w:rPr>
          <w:rFonts w:ascii="Verdana" w:eastAsia="Times New Roman" w:hAnsi="Verdana" w:cs="Times New Roman"/>
          <w:b/>
          <w:bCs/>
          <w:color w:val="1C1C1C"/>
          <w:sz w:val="24"/>
          <w:szCs w:val="24"/>
          <w:lang w:eastAsia="es-ES"/>
        </w:rPr>
        <w:t>no</w:t>
      </w:r>
      <w:r w:rsidRPr="00F20C62">
        <w:rPr>
          <w:rFonts w:ascii="Verdana" w:eastAsia="Times New Roman" w:hAnsi="Verdana" w:cs="Times New Roman"/>
          <w:b/>
          <w:color w:val="1C1C1C"/>
          <w:sz w:val="24"/>
          <w:szCs w:val="24"/>
          <w:lang w:eastAsia="es-ES"/>
        </w:rPr>
        <w:t> contienen núcleo que proteja al material genético mientras que las células eucariotas sí contienen núcleo además de orgánulos</w:t>
      </w:r>
      <w:r w:rsidRPr="00933E48">
        <w:rPr>
          <w:rFonts w:ascii="Verdana" w:eastAsia="Times New Roman" w:hAnsi="Verdana" w:cs="Times New Roman"/>
          <w:color w:val="1C1C1C"/>
          <w:sz w:val="24"/>
          <w:szCs w:val="24"/>
          <w:lang w:eastAsia="es-ES"/>
        </w:rPr>
        <w:t>.</w:t>
      </w:r>
    </w:p>
    <w:p w:rsidR="00334AAB" w:rsidRDefault="0035262B">
      <w:pPr>
        <w:rPr>
          <w:rFonts w:ascii="Verdana" w:hAnsi="Verdana"/>
          <w:sz w:val="24"/>
          <w:szCs w:val="24"/>
        </w:rPr>
      </w:pPr>
      <w:r w:rsidRPr="00334AAB">
        <w:rPr>
          <w:rFonts w:ascii="Verdana" w:hAnsi="Verdana"/>
          <w:b/>
          <w:sz w:val="24"/>
          <w:szCs w:val="24"/>
          <w:u w:val="thick"/>
        </w:rPr>
        <w:t>La célula eucariota está formada</w:t>
      </w:r>
      <w:r w:rsidR="00334AAB">
        <w:rPr>
          <w:rFonts w:ascii="Verdana" w:hAnsi="Verdana"/>
          <w:sz w:val="24"/>
          <w:szCs w:val="24"/>
        </w:rPr>
        <w:t>:</w:t>
      </w:r>
    </w:p>
    <w:p w:rsidR="0035262B" w:rsidRPr="00334AAB" w:rsidRDefault="00334AAB" w:rsidP="00334AAB">
      <w:pPr>
        <w:pStyle w:val="Prrafodelista"/>
        <w:numPr>
          <w:ilvl w:val="0"/>
          <w:numId w:val="6"/>
        </w:numPr>
        <w:rPr>
          <w:rFonts w:ascii="Verdana" w:hAnsi="Verdana"/>
          <w:b/>
          <w:sz w:val="24"/>
          <w:szCs w:val="24"/>
        </w:rPr>
      </w:pPr>
      <w:r>
        <w:rPr>
          <w:rFonts w:ascii="Verdana" w:hAnsi="Verdana"/>
          <w:sz w:val="24"/>
          <w:szCs w:val="24"/>
        </w:rPr>
        <w:t>E</w:t>
      </w:r>
      <w:r w:rsidR="0035262B" w:rsidRPr="00334AAB">
        <w:rPr>
          <w:rFonts w:ascii="Verdana" w:hAnsi="Verdana"/>
          <w:sz w:val="24"/>
          <w:szCs w:val="24"/>
        </w:rPr>
        <w:t xml:space="preserve">n su parte externa por </w:t>
      </w:r>
      <w:r w:rsidR="0035262B" w:rsidRPr="00334AAB">
        <w:rPr>
          <w:rFonts w:ascii="Verdana" w:hAnsi="Verdana"/>
          <w:b/>
          <w:sz w:val="24"/>
          <w:szCs w:val="24"/>
        </w:rPr>
        <w:t>la membrana citoplasmática.</w:t>
      </w:r>
    </w:p>
    <w:p w:rsidR="00F37B07" w:rsidRPr="00334AAB" w:rsidRDefault="0035262B" w:rsidP="00334AAB">
      <w:pPr>
        <w:pStyle w:val="Prrafodelista"/>
        <w:numPr>
          <w:ilvl w:val="0"/>
          <w:numId w:val="6"/>
        </w:numPr>
        <w:rPr>
          <w:rFonts w:ascii="Verdana" w:hAnsi="Verdana"/>
          <w:sz w:val="24"/>
          <w:szCs w:val="24"/>
        </w:rPr>
      </w:pPr>
      <w:r w:rsidRPr="00334AAB">
        <w:rPr>
          <w:rFonts w:ascii="Verdana" w:hAnsi="Verdana"/>
          <w:sz w:val="24"/>
          <w:szCs w:val="24"/>
        </w:rPr>
        <w:t xml:space="preserve">En su interior encontramos </w:t>
      </w:r>
      <w:r w:rsidRPr="00334AAB">
        <w:rPr>
          <w:rFonts w:ascii="Verdana" w:hAnsi="Verdana"/>
          <w:b/>
          <w:sz w:val="24"/>
          <w:szCs w:val="24"/>
        </w:rPr>
        <w:t>el núcleo</w:t>
      </w:r>
      <w:r w:rsidRPr="00334AAB">
        <w:rPr>
          <w:rFonts w:ascii="Verdana" w:hAnsi="Verdana"/>
          <w:sz w:val="24"/>
          <w:szCs w:val="24"/>
        </w:rPr>
        <w:t xml:space="preserve"> y dentro de</w:t>
      </w:r>
      <w:r w:rsidR="00C40AA2" w:rsidRPr="00334AAB">
        <w:rPr>
          <w:rFonts w:ascii="Verdana" w:hAnsi="Verdana"/>
          <w:sz w:val="24"/>
          <w:szCs w:val="24"/>
        </w:rPr>
        <w:t xml:space="preserve"> este </w:t>
      </w:r>
      <w:r w:rsidRPr="00334AAB">
        <w:rPr>
          <w:rFonts w:ascii="Verdana" w:hAnsi="Verdana"/>
          <w:sz w:val="24"/>
          <w:szCs w:val="24"/>
        </w:rPr>
        <w:t xml:space="preserve">están </w:t>
      </w:r>
      <w:r w:rsidRPr="00334AAB">
        <w:rPr>
          <w:rFonts w:ascii="Verdana" w:hAnsi="Verdana"/>
          <w:b/>
          <w:sz w:val="24"/>
          <w:szCs w:val="24"/>
        </w:rPr>
        <w:t>los cromosomas</w:t>
      </w:r>
      <w:r w:rsidRPr="00334AAB">
        <w:rPr>
          <w:rFonts w:ascii="Verdana" w:hAnsi="Verdana"/>
          <w:sz w:val="24"/>
          <w:szCs w:val="24"/>
        </w:rPr>
        <w:t xml:space="preserve">. </w:t>
      </w:r>
    </w:p>
    <w:p w:rsidR="0035262B" w:rsidRPr="00334AAB" w:rsidRDefault="0035262B" w:rsidP="00334AAB">
      <w:pPr>
        <w:pStyle w:val="Prrafodelista"/>
        <w:numPr>
          <w:ilvl w:val="0"/>
          <w:numId w:val="6"/>
        </w:numPr>
        <w:rPr>
          <w:rFonts w:ascii="Verdana" w:hAnsi="Verdana"/>
          <w:sz w:val="24"/>
          <w:szCs w:val="24"/>
        </w:rPr>
      </w:pPr>
      <w:r w:rsidRPr="00334AAB">
        <w:rPr>
          <w:rFonts w:ascii="Verdana" w:hAnsi="Verdana"/>
          <w:sz w:val="24"/>
          <w:szCs w:val="24"/>
        </w:rPr>
        <w:t xml:space="preserve">El espacio que hay entre la membrana plasmática y la </w:t>
      </w:r>
      <w:r w:rsidR="00C40AA2" w:rsidRPr="00334AAB">
        <w:rPr>
          <w:rFonts w:ascii="Verdana" w:hAnsi="Verdana"/>
          <w:sz w:val="24"/>
          <w:szCs w:val="24"/>
        </w:rPr>
        <w:t xml:space="preserve">membrana </w:t>
      </w:r>
      <w:r w:rsidRPr="00334AAB">
        <w:rPr>
          <w:rFonts w:ascii="Verdana" w:hAnsi="Verdana"/>
          <w:sz w:val="24"/>
          <w:szCs w:val="24"/>
        </w:rPr>
        <w:t xml:space="preserve">nuclear es </w:t>
      </w:r>
      <w:r w:rsidRPr="00334AAB">
        <w:rPr>
          <w:rFonts w:ascii="Verdana" w:hAnsi="Verdana"/>
          <w:b/>
          <w:sz w:val="24"/>
          <w:szCs w:val="24"/>
        </w:rPr>
        <w:t>el citoplasma</w:t>
      </w:r>
      <w:r w:rsidRPr="00334AAB">
        <w:rPr>
          <w:rFonts w:ascii="Verdana" w:hAnsi="Verdana"/>
          <w:sz w:val="24"/>
          <w:szCs w:val="24"/>
        </w:rPr>
        <w:t xml:space="preserve"> que </w:t>
      </w:r>
      <w:r w:rsidR="00E4487A">
        <w:rPr>
          <w:rFonts w:ascii="Verdana" w:hAnsi="Verdana"/>
          <w:sz w:val="24"/>
          <w:szCs w:val="24"/>
        </w:rPr>
        <w:t xml:space="preserve">es una sustancia gelatinosa </w:t>
      </w:r>
      <w:r w:rsidRPr="00334AAB">
        <w:rPr>
          <w:rFonts w:ascii="Verdana" w:hAnsi="Verdana"/>
          <w:sz w:val="24"/>
          <w:szCs w:val="24"/>
        </w:rPr>
        <w:t>formad</w:t>
      </w:r>
      <w:r w:rsidR="00E4487A">
        <w:rPr>
          <w:rFonts w:ascii="Verdana" w:hAnsi="Verdana"/>
          <w:sz w:val="24"/>
          <w:szCs w:val="24"/>
        </w:rPr>
        <w:t>a</w:t>
      </w:r>
      <w:r w:rsidRPr="00334AAB">
        <w:rPr>
          <w:rFonts w:ascii="Verdana" w:hAnsi="Verdana"/>
          <w:sz w:val="24"/>
          <w:szCs w:val="24"/>
        </w:rPr>
        <w:t xml:space="preserve"> principalmente por agua </w:t>
      </w:r>
      <w:r w:rsidR="00E4487A">
        <w:rPr>
          <w:rFonts w:ascii="Verdana" w:hAnsi="Verdana"/>
          <w:sz w:val="24"/>
          <w:szCs w:val="24"/>
        </w:rPr>
        <w:t xml:space="preserve">y compuestos orgánicos. En el citoplasma se encuentran suspendidos </w:t>
      </w:r>
      <w:r w:rsidRPr="00334AAB">
        <w:rPr>
          <w:rFonts w:ascii="Verdana" w:hAnsi="Verdana"/>
          <w:sz w:val="24"/>
          <w:szCs w:val="24"/>
        </w:rPr>
        <w:t xml:space="preserve"> una serie de orgánulos</w:t>
      </w:r>
      <w:r w:rsidR="00E4487A">
        <w:rPr>
          <w:rFonts w:ascii="Verdana" w:hAnsi="Verdana"/>
          <w:sz w:val="24"/>
          <w:szCs w:val="24"/>
        </w:rPr>
        <w:t xml:space="preserve"> o pequeños órganos, que realizan funciones específicas. </w:t>
      </w:r>
    </w:p>
    <w:p w:rsidR="0035262B" w:rsidRPr="00334AAB" w:rsidRDefault="0035262B" w:rsidP="00334AAB">
      <w:pPr>
        <w:pStyle w:val="Prrafodelista"/>
        <w:numPr>
          <w:ilvl w:val="0"/>
          <w:numId w:val="6"/>
        </w:numPr>
        <w:rPr>
          <w:rFonts w:ascii="Verdana" w:hAnsi="Verdana"/>
          <w:sz w:val="24"/>
          <w:szCs w:val="24"/>
        </w:rPr>
      </w:pPr>
      <w:r w:rsidRPr="00334AAB">
        <w:rPr>
          <w:rFonts w:ascii="Verdana" w:hAnsi="Verdana"/>
          <w:sz w:val="24"/>
          <w:szCs w:val="24"/>
        </w:rPr>
        <w:t xml:space="preserve">Uno de estos orgánulos es </w:t>
      </w:r>
      <w:r w:rsidRPr="00334AAB">
        <w:rPr>
          <w:rFonts w:ascii="Verdana" w:hAnsi="Verdana"/>
          <w:b/>
          <w:sz w:val="24"/>
          <w:szCs w:val="24"/>
        </w:rPr>
        <w:t>el retículo endoplasmático</w:t>
      </w:r>
      <w:r w:rsidRPr="00334AAB">
        <w:rPr>
          <w:rFonts w:ascii="Verdana" w:hAnsi="Verdana"/>
          <w:sz w:val="24"/>
          <w:szCs w:val="24"/>
        </w:rPr>
        <w:t xml:space="preserve"> que es una red de tubos que tiene como función la de almacenar y transportar sustancias dentro de la célula.</w:t>
      </w:r>
    </w:p>
    <w:p w:rsidR="00C40AA2" w:rsidRPr="00334AAB" w:rsidRDefault="00C40AA2" w:rsidP="00334AAB">
      <w:pPr>
        <w:pStyle w:val="Prrafodelista"/>
        <w:numPr>
          <w:ilvl w:val="0"/>
          <w:numId w:val="6"/>
        </w:numPr>
        <w:rPr>
          <w:rFonts w:ascii="Verdana" w:hAnsi="Verdana"/>
          <w:sz w:val="24"/>
          <w:szCs w:val="24"/>
        </w:rPr>
      </w:pPr>
      <w:r w:rsidRPr="00334AAB">
        <w:rPr>
          <w:rFonts w:ascii="Verdana" w:hAnsi="Verdana"/>
          <w:sz w:val="24"/>
          <w:szCs w:val="24"/>
        </w:rPr>
        <w:t xml:space="preserve">En su superficie externa están </w:t>
      </w:r>
      <w:r w:rsidRPr="00334AAB">
        <w:rPr>
          <w:rFonts w:ascii="Verdana" w:hAnsi="Verdana"/>
          <w:b/>
          <w:sz w:val="24"/>
          <w:szCs w:val="24"/>
        </w:rPr>
        <w:t>los ribosomas</w:t>
      </w:r>
      <w:r w:rsidRPr="00334AAB">
        <w:rPr>
          <w:rFonts w:ascii="Verdana" w:hAnsi="Verdana"/>
          <w:sz w:val="24"/>
          <w:szCs w:val="24"/>
        </w:rPr>
        <w:t xml:space="preserve"> que son los encargados de la síntesis de proteínas.</w:t>
      </w:r>
    </w:p>
    <w:p w:rsidR="00C40AA2" w:rsidRPr="00334AAB" w:rsidRDefault="00C40AA2" w:rsidP="00334AAB">
      <w:pPr>
        <w:pStyle w:val="Prrafodelista"/>
        <w:numPr>
          <w:ilvl w:val="0"/>
          <w:numId w:val="6"/>
        </w:numPr>
        <w:rPr>
          <w:rFonts w:ascii="Verdana" w:hAnsi="Verdana"/>
          <w:sz w:val="24"/>
          <w:szCs w:val="24"/>
        </w:rPr>
      </w:pPr>
      <w:r w:rsidRPr="00334AAB">
        <w:rPr>
          <w:rFonts w:ascii="Verdana" w:hAnsi="Verdana"/>
          <w:sz w:val="24"/>
          <w:szCs w:val="24"/>
        </w:rPr>
        <w:t xml:space="preserve">Otros grupos de orgánulos son </w:t>
      </w:r>
      <w:r w:rsidRPr="00334AAB">
        <w:rPr>
          <w:rFonts w:ascii="Verdana" w:hAnsi="Verdana"/>
          <w:b/>
          <w:sz w:val="24"/>
          <w:szCs w:val="24"/>
        </w:rPr>
        <w:t>las vacuolas</w:t>
      </w:r>
      <w:r w:rsidRPr="00334AAB">
        <w:rPr>
          <w:rFonts w:ascii="Verdana" w:hAnsi="Verdana"/>
          <w:sz w:val="24"/>
          <w:szCs w:val="24"/>
        </w:rPr>
        <w:t xml:space="preserve"> que son unas bolsas cuya función es la de almacenamiento, y los lisosomas que su función es la digestión.</w:t>
      </w:r>
    </w:p>
    <w:p w:rsidR="00C40AA2" w:rsidRPr="00334AAB" w:rsidRDefault="00C40AA2" w:rsidP="00334AAB">
      <w:pPr>
        <w:pStyle w:val="Prrafodelista"/>
        <w:numPr>
          <w:ilvl w:val="0"/>
          <w:numId w:val="6"/>
        </w:numPr>
        <w:rPr>
          <w:rFonts w:ascii="Verdana" w:hAnsi="Verdana"/>
          <w:sz w:val="24"/>
          <w:szCs w:val="24"/>
        </w:rPr>
      </w:pPr>
      <w:r w:rsidRPr="00334AAB">
        <w:rPr>
          <w:rFonts w:ascii="Verdana" w:hAnsi="Verdana"/>
          <w:sz w:val="24"/>
          <w:szCs w:val="24"/>
        </w:rPr>
        <w:t xml:space="preserve">También encontramos </w:t>
      </w:r>
      <w:r w:rsidRPr="00334AAB">
        <w:rPr>
          <w:rFonts w:ascii="Verdana" w:hAnsi="Verdana"/>
          <w:b/>
          <w:sz w:val="24"/>
          <w:szCs w:val="24"/>
        </w:rPr>
        <w:t>el complejo de Golgi</w:t>
      </w:r>
      <w:r w:rsidRPr="00334AAB">
        <w:rPr>
          <w:rFonts w:ascii="Verdana" w:hAnsi="Verdana"/>
          <w:sz w:val="24"/>
          <w:szCs w:val="24"/>
        </w:rPr>
        <w:t xml:space="preserve"> que tiene por función</w:t>
      </w:r>
      <w:r w:rsidR="00334AAB" w:rsidRPr="00334AAB">
        <w:rPr>
          <w:rFonts w:ascii="Verdana" w:hAnsi="Verdana"/>
          <w:sz w:val="24"/>
          <w:szCs w:val="24"/>
        </w:rPr>
        <w:t xml:space="preserve"> la de empaquetar moléculas.</w:t>
      </w:r>
      <w:r w:rsidRPr="00334AAB">
        <w:rPr>
          <w:rFonts w:ascii="Verdana" w:hAnsi="Verdana"/>
          <w:sz w:val="24"/>
          <w:szCs w:val="24"/>
        </w:rPr>
        <w:t xml:space="preserve"> </w:t>
      </w:r>
    </w:p>
    <w:p w:rsidR="00334AAB" w:rsidRPr="00334AAB" w:rsidRDefault="00334AAB" w:rsidP="00334AAB">
      <w:pPr>
        <w:pStyle w:val="Prrafodelista"/>
        <w:numPr>
          <w:ilvl w:val="0"/>
          <w:numId w:val="6"/>
        </w:numPr>
        <w:rPr>
          <w:rFonts w:ascii="Verdana" w:hAnsi="Verdana"/>
          <w:sz w:val="24"/>
          <w:szCs w:val="24"/>
        </w:rPr>
      </w:pPr>
      <w:r w:rsidRPr="00334AAB">
        <w:rPr>
          <w:rFonts w:ascii="Verdana" w:hAnsi="Verdana"/>
          <w:sz w:val="24"/>
          <w:szCs w:val="24"/>
        </w:rPr>
        <w:t xml:space="preserve">Otro orgánulo son </w:t>
      </w:r>
      <w:r w:rsidRPr="00334AAB">
        <w:rPr>
          <w:rFonts w:ascii="Verdana" w:hAnsi="Verdana"/>
          <w:b/>
          <w:sz w:val="24"/>
          <w:szCs w:val="24"/>
        </w:rPr>
        <w:t>las mitocondrias</w:t>
      </w:r>
      <w:r w:rsidRPr="00334AAB">
        <w:rPr>
          <w:rFonts w:ascii="Verdana" w:hAnsi="Verdana"/>
          <w:sz w:val="24"/>
          <w:szCs w:val="24"/>
        </w:rPr>
        <w:t xml:space="preserve"> que </w:t>
      </w:r>
      <w:r>
        <w:rPr>
          <w:rFonts w:ascii="Verdana" w:hAnsi="Verdana"/>
          <w:sz w:val="24"/>
          <w:szCs w:val="24"/>
        </w:rPr>
        <w:t>intervienen en la respiración celular y su objetivo es obtener energía.</w:t>
      </w:r>
    </w:p>
    <w:p w:rsidR="00334AAB" w:rsidRPr="00334AAB" w:rsidRDefault="00C40AA2" w:rsidP="00334AAB">
      <w:pPr>
        <w:pStyle w:val="NormalWeb"/>
        <w:shd w:val="clear" w:color="auto" w:fill="FFFFFF"/>
        <w:spacing w:before="168" w:beforeAutospacing="0" w:after="0" w:afterAutospacing="0"/>
        <w:jc w:val="both"/>
        <w:rPr>
          <w:rFonts w:ascii="Verdana" w:hAnsi="Verdana"/>
          <w:color w:val="1C1C1C"/>
        </w:rPr>
      </w:pPr>
      <w:r>
        <w:rPr>
          <w:rFonts w:ascii="Verdana" w:hAnsi="Verdana"/>
        </w:rPr>
        <w:t xml:space="preserve"> </w:t>
      </w:r>
      <w:r w:rsidR="00334AAB" w:rsidRPr="00334AAB">
        <w:rPr>
          <w:rFonts w:ascii="Verdana" w:hAnsi="Verdana"/>
          <w:color w:val="1C1C1C"/>
        </w:rPr>
        <w:t>Dentro de las células eucariotas distinguimos entre célula animal y célula vegetal, que se verán en el apartado siguiente.</w:t>
      </w:r>
    </w:p>
    <w:p w:rsidR="00334AAB" w:rsidRPr="00334AAB" w:rsidRDefault="00334AAB" w:rsidP="00334AAB">
      <w:pPr>
        <w:spacing w:after="0" w:line="240" w:lineRule="auto"/>
        <w:jc w:val="both"/>
        <w:rPr>
          <w:rFonts w:ascii="Verdana" w:eastAsia="Times New Roman" w:hAnsi="Verdana" w:cs="Times New Roman"/>
          <w:color w:val="1C1C1C"/>
          <w:sz w:val="24"/>
          <w:szCs w:val="24"/>
          <w:lang w:eastAsia="es-ES"/>
        </w:rPr>
      </w:pPr>
    </w:p>
    <w:p w:rsidR="00334AAB" w:rsidRPr="00334AAB" w:rsidRDefault="00933E48" w:rsidP="00334AAB">
      <w:pPr>
        <w:shd w:val="clear" w:color="auto" w:fill="FFFFFF"/>
        <w:spacing w:after="0" w:line="336" w:lineRule="atLeast"/>
        <w:jc w:val="both"/>
        <w:outlineLvl w:val="1"/>
        <w:rPr>
          <w:rFonts w:ascii="Verdana" w:eastAsia="Times New Roman" w:hAnsi="Verdana" w:cs="Times New Roman"/>
          <w:b/>
          <w:bCs/>
          <w:color w:val="1C1C1C"/>
          <w:sz w:val="28"/>
          <w:szCs w:val="28"/>
          <w:lang w:eastAsia="es-ES"/>
        </w:rPr>
      </w:pPr>
      <w:r>
        <w:rPr>
          <w:rFonts w:ascii="Verdana" w:eastAsia="Times New Roman" w:hAnsi="Verdana" w:cs="Times New Roman"/>
          <w:b/>
          <w:bCs/>
          <w:color w:val="1C1C1C"/>
          <w:sz w:val="28"/>
          <w:szCs w:val="28"/>
          <w:lang w:eastAsia="es-ES"/>
        </w:rPr>
        <w:t>EJERCICIO 1</w:t>
      </w:r>
    </w:p>
    <w:p w:rsidR="00334AAB" w:rsidRPr="00334AAB" w:rsidRDefault="00334AAB" w:rsidP="00334AAB">
      <w:pPr>
        <w:spacing w:before="168" w:after="0" w:line="240" w:lineRule="auto"/>
        <w:jc w:val="both"/>
        <w:rPr>
          <w:rFonts w:ascii="Verdana" w:eastAsia="Times New Roman" w:hAnsi="Verdana" w:cs="Times New Roman"/>
          <w:color w:val="1C1C1C"/>
          <w:sz w:val="24"/>
          <w:szCs w:val="24"/>
          <w:lang w:eastAsia="es-ES"/>
        </w:rPr>
      </w:pPr>
      <w:r w:rsidRPr="00334AAB">
        <w:rPr>
          <w:rFonts w:ascii="Verdana" w:eastAsia="Times New Roman" w:hAnsi="Verdana" w:cs="Times New Roman"/>
          <w:color w:val="1C1C1C"/>
          <w:sz w:val="24"/>
          <w:szCs w:val="24"/>
          <w:lang w:eastAsia="es-ES"/>
        </w:rPr>
        <w:lastRenderedPageBreak/>
        <w:t>¿Cuáles son las características comunes que presenta toda célula?</w:t>
      </w:r>
    </w:p>
    <w:p w:rsidR="00334AAB" w:rsidRPr="00334AAB" w:rsidRDefault="00334AAB" w:rsidP="00334AAB">
      <w:pPr>
        <w:pBdr>
          <w:bottom w:val="single" w:sz="6" w:space="1" w:color="auto"/>
        </w:pBdr>
        <w:spacing w:after="0" w:line="240" w:lineRule="auto"/>
        <w:jc w:val="center"/>
        <w:rPr>
          <w:rFonts w:ascii="Arial" w:eastAsia="Times New Roman" w:hAnsi="Arial" w:cs="Arial"/>
          <w:vanish/>
          <w:sz w:val="16"/>
          <w:szCs w:val="16"/>
          <w:lang w:eastAsia="es-ES"/>
        </w:rPr>
      </w:pPr>
      <w:r w:rsidRPr="00334AAB">
        <w:rPr>
          <w:rFonts w:ascii="Arial" w:eastAsia="Times New Roman" w:hAnsi="Arial" w:cs="Arial"/>
          <w:vanish/>
          <w:sz w:val="16"/>
          <w:szCs w:val="16"/>
          <w:lang w:eastAsia="es-ES"/>
        </w:rPr>
        <w:t>Principio del formulario</w:t>
      </w:r>
    </w:p>
    <w:p w:rsidR="00334AAB" w:rsidRPr="00334AAB" w:rsidRDefault="00334AAB" w:rsidP="00334AAB">
      <w:pPr>
        <w:pBdr>
          <w:top w:val="single" w:sz="6" w:space="1" w:color="auto"/>
        </w:pBdr>
        <w:spacing w:line="240" w:lineRule="auto"/>
        <w:jc w:val="center"/>
        <w:rPr>
          <w:rFonts w:ascii="Arial" w:eastAsia="Times New Roman" w:hAnsi="Arial" w:cs="Arial"/>
          <w:vanish/>
          <w:sz w:val="16"/>
          <w:szCs w:val="16"/>
          <w:lang w:eastAsia="es-ES"/>
        </w:rPr>
      </w:pPr>
      <w:r w:rsidRPr="00334AAB">
        <w:rPr>
          <w:rFonts w:ascii="Arial" w:eastAsia="Times New Roman" w:hAnsi="Arial" w:cs="Arial"/>
          <w:vanish/>
          <w:sz w:val="16"/>
          <w:szCs w:val="16"/>
          <w:lang w:eastAsia="es-ES"/>
        </w:rPr>
        <w:t>Final del formulario</w:t>
      </w:r>
    </w:p>
    <w:p w:rsidR="00334AAB" w:rsidRPr="00334AAB" w:rsidRDefault="00334AAB" w:rsidP="00334AAB">
      <w:pPr>
        <w:spacing w:after="0" w:line="240" w:lineRule="auto"/>
        <w:jc w:val="both"/>
        <w:rPr>
          <w:rFonts w:ascii="Verdana" w:eastAsia="Times New Roman" w:hAnsi="Verdana" w:cs="Times New Roman"/>
          <w:color w:val="1C1C1C"/>
          <w:sz w:val="24"/>
          <w:szCs w:val="24"/>
          <w:lang w:eastAsia="es-ES"/>
        </w:rPr>
      </w:pPr>
    </w:p>
    <w:p w:rsidR="00933E48" w:rsidRPr="00933E48" w:rsidRDefault="00933E48" w:rsidP="00933E48">
      <w:pPr>
        <w:pBdr>
          <w:bottom w:val="single" w:sz="6" w:space="1" w:color="auto"/>
        </w:pBdr>
        <w:spacing w:after="0" w:line="240" w:lineRule="auto"/>
        <w:rPr>
          <w:rFonts w:ascii="Verdana" w:eastAsia="Times New Roman" w:hAnsi="Verdana" w:cs="Arial"/>
          <w:b/>
          <w:sz w:val="28"/>
          <w:szCs w:val="28"/>
          <w:lang w:eastAsia="es-ES"/>
        </w:rPr>
      </w:pPr>
      <w:r>
        <w:rPr>
          <w:rFonts w:ascii="Verdana" w:eastAsia="Times New Roman" w:hAnsi="Verdana" w:cs="Arial"/>
          <w:b/>
          <w:sz w:val="28"/>
          <w:szCs w:val="28"/>
          <w:lang w:eastAsia="es-ES"/>
        </w:rPr>
        <w:t>EJERCICIO 2</w:t>
      </w:r>
    </w:p>
    <w:p w:rsidR="00334AAB" w:rsidRPr="00334AAB" w:rsidRDefault="00334AAB" w:rsidP="00334AAB">
      <w:pPr>
        <w:pBdr>
          <w:bottom w:val="single" w:sz="6" w:space="1" w:color="auto"/>
        </w:pBdr>
        <w:spacing w:after="0" w:line="240" w:lineRule="auto"/>
        <w:jc w:val="center"/>
        <w:rPr>
          <w:rFonts w:ascii="Arial" w:eastAsia="Times New Roman" w:hAnsi="Arial" w:cs="Arial"/>
          <w:vanish/>
          <w:sz w:val="16"/>
          <w:szCs w:val="16"/>
          <w:lang w:eastAsia="es-ES"/>
        </w:rPr>
      </w:pPr>
      <w:r w:rsidRPr="00334AAB">
        <w:rPr>
          <w:rFonts w:ascii="Arial" w:eastAsia="Times New Roman" w:hAnsi="Arial" w:cs="Arial"/>
          <w:vanish/>
          <w:sz w:val="16"/>
          <w:szCs w:val="16"/>
          <w:lang w:eastAsia="es-ES"/>
        </w:rPr>
        <w:t>Principio del formulario</w:t>
      </w:r>
    </w:p>
    <w:p w:rsidR="00334AAB" w:rsidRPr="00334AAB" w:rsidRDefault="00334AAB" w:rsidP="00334AAB">
      <w:pPr>
        <w:spacing w:before="168" w:after="0" w:line="240" w:lineRule="auto"/>
        <w:jc w:val="both"/>
        <w:rPr>
          <w:rFonts w:ascii="Verdana" w:eastAsia="Times New Roman" w:hAnsi="Verdana" w:cs="Times New Roman"/>
          <w:color w:val="1C1C1C"/>
          <w:sz w:val="24"/>
          <w:szCs w:val="24"/>
          <w:lang w:eastAsia="es-ES"/>
        </w:rPr>
      </w:pPr>
      <w:r w:rsidRPr="00334AAB">
        <w:rPr>
          <w:rFonts w:ascii="Verdana" w:eastAsia="Times New Roman" w:hAnsi="Verdana" w:cs="Times New Roman"/>
          <w:color w:val="1C1C1C"/>
          <w:sz w:val="24"/>
          <w:szCs w:val="24"/>
          <w:lang w:eastAsia="es-ES"/>
        </w:rPr>
        <w:t>Las células eucariotas son mucho más pequeñas y de organización celular más simple que las procariotas</w:t>
      </w:r>
    </w:p>
    <w:p w:rsidR="00C40AA2" w:rsidRPr="00486875" w:rsidRDefault="00334AAB" w:rsidP="00486875">
      <w:pPr>
        <w:spacing w:before="168" w:after="0" w:line="240" w:lineRule="auto"/>
        <w:jc w:val="both"/>
        <w:rPr>
          <w:rFonts w:ascii="Verdana" w:eastAsia="Times New Roman" w:hAnsi="Verdana" w:cs="Times New Roman"/>
          <w:color w:val="1C1C1C"/>
          <w:sz w:val="24"/>
          <w:szCs w:val="24"/>
          <w:lang w:eastAsia="es-ES"/>
        </w:rPr>
      </w:pPr>
      <w:r w:rsidRPr="00334AAB">
        <w:rPr>
          <w:rFonts w:ascii="Verdana" w:eastAsia="Times New Roman" w:hAnsi="Verdana" w:cs="Times New Roman"/>
          <w:color w:val="1C1C1C"/>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18pt" o:ole="">
            <v:imagedata r:id="rId13" o:title=""/>
          </v:shape>
          <w:control r:id="rId14" w:name="DefaultOcxName" w:shapeid="_x0000_i1038"/>
        </w:object>
      </w:r>
      <w:r w:rsidRPr="00334AAB">
        <w:rPr>
          <w:rFonts w:ascii="Verdana" w:eastAsia="Times New Roman" w:hAnsi="Verdana" w:cs="Times New Roman"/>
          <w:color w:val="1C1C1C"/>
          <w:sz w:val="24"/>
          <w:szCs w:val="24"/>
          <w:lang w:eastAsia="es-ES"/>
        </w:rPr>
        <w:t> Verdadero </w:t>
      </w:r>
      <w:r w:rsidRPr="00334AAB">
        <w:rPr>
          <w:rFonts w:ascii="Verdana" w:eastAsia="Times New Roman" w:hAnsi="Verdana" w:cs="Times New Roman"/>
          <w:color w:val="1C1C1C"/>
          <w:sz w:val="24"/>
          <w:szCs w:val="24"/>
        </w:rPr>
        <w:object w:dxaOrig="225" w:dyaOrig="225">
          <v:shape id="_x0000_i1041" type="#_x0000_t75" style="width:20.25pt;height:18pt" o:ole="">
            <v:imagedata r:id="rId13" o:title=""/>
          </v:shape>
          <w:control r:id="rId15" w:name="DefaultOcxName1" w:shapeid="_x0000_i1041"/>
        </w:object>
      </w:r>
      <w:r w:rsidRPr="00334AAB">
        <w:rPr>
          <w:rFonts w:ascii="Verdana" w:eastAsia="Times New Roman" w:hAnsi="Verdana" w:cs="Times New Roman"/>
          <w:color w:val="1C1C1C"/>
          <w:sz w:val="24"/>
          <w:szCs w:val="24"/>
          <w:lang w:eastAsia="es-ES"/>
        </w:rPr>
        <w:t> Falso</w:t>
      </w:r>
      <w:r w:rsidRPr="00334AAB">
        <w:rPr>
          <w:rFonts w:ascii="Arial" w:eastAsia="Times New Roman" w:hAnsi="Arial" w:cs="Arial"/>
          <w:vanish/>
          <w:sz w:val="16"/>
          <w:szCs w:val="16"/>
          <w:lang w:eastAsia="es-ES"/>
        </w:rPr>
        <w:t>Final del formulario</w:t>
      </w:r>
    </w:p>
    <w:p w:rsidR="0035262B" w:rsidRPr="002D1F4A" w:rsidRDefault="00E4487A" w:rsidP="002D1F4A">
      <w:pPr>
        <w:pStyle w:val="Prrafodelista"/>
        <w:numPr>
          <w:ilvl w:val="1"/>
          <w:numId w:val="1"/>
        </w:numPr>
        <w:rPr>
          <w:rFonts w:ascii="Arial Black" w:hAnsi="Arial Black"/>
          <w:sz w:val="36"/>
          <w:szCs w:val="36"/>
        </w:rPr>
      </w:pPr>
      <w:r>
        <w:rPr>
          <w:noProof/>
          <w:lang w:eastAsia="es-ES"/>
        </w:rPr>
        <w:drawing>
          <wp:anchor distT="0" distB="0" distL="114300" distR="114300" simplePos="0" relativeHeight="251661312" behindDoc="0" locked="0" layoutInCell="1" allowOverlap="1" wp14:anchorId="140D6E70" wp14:editId="6252833F">
            <wp:simplePos x="0" y="0"/>
            <wp:positionH relativeFrom="column">
              <wp:posOffset>2358390</wp:posOffset>
            </wp:positionH>
            <wp:positionV relativeFrom="paragraph">
              <wp:posOffset>591185</wp:posOffset>
            </wp:positionV>
            <wp:extent cx="4236720" cy="2591435"/>
            <wp:effectExtent l="0" t="0" r="0" b="0"/>
            <wp:wrapSquare wrapText="bothSides"/>
            <wp:docPr id="10" name="Imagen 10" descr="célula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élula anim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672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4A" w:rsidRPr="002D1F4A">
        <w:rPr>
          <w:rFonts w:ascii="Arial Black" w:hAnsi="Arial Black"/>
          <w:sz w:val="36"/>
          <w:szCs w:val="36"/>
          <w:u w:val="thick"/>
        </w:rPr>
        <w:t xml:space="preserve"> Célula animal y célula vegetal</w:t>
      </w:r>
      <w:r w:rsidR="002D1F4A">
        <w:rPr>
          <w:rFonts w:ascii="Arial Black" w:hAnsi="Arial Black"/>
          <w:sz w:val="36"/>
          <w:szCs w:val="36"/>
        </w:rPr>
        <w:t xml:space="preserve">. </w:t>
      </w:r>
    </w:p>
    <w:p w:rsidR="00BB2A34" w:rsidRDefault="002D1F4A" w:rsidP="002D1F4A">
      <w:pPr>
        <w:pStyle w:val="NormalWeb"/>
        <w:shd w:val="clear" w:color="auto" w:fill="FFFFFF"/>
        <w:spacing w:before="168" w:beforeAutospacing="0" w:after="0" w:afterAutospacing="0"/>
        <w:jc w:val="both"/>
        <w:rPr>
          <w:rStyle w:val="Textoennegrita"/>
          <w:rFonts w:ascii="Arial Black" w:hAnsi="Arial Black"/>
          <w:color w:val="1C1C1C"/>
          <w:sz w:val="28"/>
          <w:szCs w:val="28"/>
          <w:u w:val="thick"/>
        </w:rPr>
      </w:pPr>
      <w:r w:rsidRPr="00BB2A34">
        <w:rPr>
          <w:rFonts w:ascii="Arial Black" w:hAnsi="Arial Black"/>
          <w:color w:val="1C1C1C"/>
          <w:sz w:val="28"/>
          <w:szCs w:val="28"/>
          <w:u w:val="thick"/>
        </w:rPr>
        <w:t>La</w:t>
      </w:r>
      <w:r w:rsidRPr="00BB2A34">
        <w:rPr>
          <w:rStyle w:val="Textoennegrita"/>
          <w:rFonts w:ascii="Arial Black" w:hAnsi="Arial Black"/>
          <w:color w:val="1C1C1C"/>
          <w:sz w:val="28"/>
          <w:szCs w:val="28"/>
          <w:u w:val="thick"/>
        </w:rPr>
        <w:t> célula animal</w:t>
      </w:r>
    </w:p>
    <w:p w:rsidR="002D1F4A" w:rsidRPr="00BB2A34" w:rsidRDefault="00BB2A34" w:rsidP="002D1F4A">
      <w:pPr>
        <w:pStyle w:val="NormalWeb"/>
        <w:shd w:val="clear" w:color="auto" w:fill="FFFFFF"/>
        <w:spacing w:before="168" w:beforeAutospacing="0" w:after="0" w:afterAutospacing="0"/>
        <w:jc w:val="both"/>
        <w:rPr>
          <w:rFonts w:ascii="Arial Black" w:hAnsi="Arial Black"/>
          <w:b/>
          <w:bCs/>
          <w:color w:val="1C1C1C"/>
          <w:sz w:val="28"/>
          <w:szCs w:val="28"/>
          <w:u w:val="thick"/>
        </w:rPr>
      </w:pPr>
      <w:r>
        <w:rPr>
          <w:rFonts w:ascii="Verdana" w:hAnsi="Verdana"/>
          <w:color w:val="1C1C1C"/>
        </w:rPr>
        <w:t>P</w:t>
      </w:r>
      <w:r w:rsidR="002D1F4A">
        <w:rPr>
          <w:rFonts w:ascii="Verdana" w:hAnsi="Verdana"/>
          <w:color w:val="1C1C1C"/>
        </w:rPr>
        <w:t>resenta una morfología variada. Al igual que los procariotas, puede presentar estructuras móviles tales como cilios y flagelos.</w:t>
      </w:r>
    </w:p>
    <w:p w:rsidR="002D1F4A" w:rsidRDefault="002D1F4A" w:rsidP="002D1F4A">
      <w:pPr>
        <w:pStyle w:val="NormalWeb"/>
        <w:shd w:val="clear" w:color="auto" w:fill="FFFFFF"/>
        <w:spacing w:before="168" w:beforeAutospacing="0" w:after="0" w:afterAutospacing="0"/>
        <w:rPr>
          <w:rFonts w:ascii="Verdana" w:hAnsi="Verdana"/>
          <w:color w:val="1C1C1C"/>
        </w:rPr>
      </w:pPr>
      <w:r>
        <w:rPr>
          <w:rFonts w:ascii="Verdana" w:hAnsi="Verdana"/>
          <w:color w:val="1C1C1C"/>
        </w:rPr>
        <w:t>En su citoplasma aparecen orgánulos membranosos como mitocondrias, retículo endoplasmático (liso y rugoso) lisosomas y vacuolas (que suelen ser muy numerosas y de pequeño tamaño).</w:t>
      </w:r>
    </w:p>
    <w:p w:rsidR="002D1F4A" w:rsidRDefault="002D1F4A" w:rsidP="002D1F4A">
      <w:pPr>
        <w:pStyle w:val="NormalWeb"/>
        <w:shd w:val="clear" w:color="auto" w:fill="FFFFFF"/>
        <w:spacing w:before="168" w:beforeAutospacing="0" w:after="0" w:afterAutospacing="0"/>
        <w:rPr>
          <w:rFonts w:ascii="Verdana" w:hAnsi="Verdana"/>
          <w:color w:val="1C1C1C"/>
        </w:rPr>
      </w:pPr>
      <w:r>
        <w:rPr>
          <w:rFonts w:ascii="Verdana" w:hAnsi="Verdana"/>
          <w:color w:val="1C1C1C"/>
        </w:rPr>
        <w:t>Entre los orgánulos no membranosos están los ribosomas (libres y adosados al retículo), y el centrosoma (orgánulo que actúa en la división celular).</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3521"/>
      </w:tblGrid>
      <w:tr w:rsidR="00190C30" w:rsidTr="002D1F4A">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2D1F4A" w:rsidRDefault="002D1F4A">
            <w:pPr>
              <w:jc w:val="center"/>
              <w:rPr>
                <w:sz w:val="24"/>
                <w:szCs w:val="24"/>
              </w:rPr>
            </w:pPr>
          </w:p>
        </w:tc>
      </w:tr>
      <w:tr w:rsidR="00190C30" w:rsidTr="002D1F4A">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2D1F4A" w:rsidRDefault="002D1F4A">
            <w:pPr>
              <w:jc w:val="center"/>
              <w:rPr>
                <w:sz w:val="24"/>
                <w:szCs w:val="24"/>
              </w:rPr>
            </w:pPr>
            <w:r>
              <w:rPr>
                <w:rStyle w:val="nfasis"/>
                <w:sz w:val="20"/>
                <w:szCs w:val="20"/>
              </w:rPr>
              <w:t>Célula animal</w:t>
            </w:r>
            <w:r>
              <w:br/>
            </w:r>
            <w:r>
              <w:rPr>
                <w:sz w:val="15"/>
                <w:szCs w:val="15"/>
              </w:rPr>
              <w:t>Imagen de</w:t>
            </w:r>
            <w:r>
              <w:rPr>
                <w:rStyle w:val="Textoennegrita"/>
                <w:sz w:val="15"/>
                <w:szCs w:val="15"/>
              </w:rPr>
              <w:t> </w:t>
            </w:r>
            <w:hyperlink r:id="rId17" w:tgtFrame="_blank" w:history="1">
              <w:r>
                <w:rPr>
                  <w:rStyle w:val="Hipervnculo"/>
                  <w:b/>
                  <w:bCs/>
                  <w:sz w:val="15"/>
                  <w:szCs w:val="15"/>
                </w:rPr>
                <w:t>MesserWoland</w:t>
              </w:r>
            </w:hyperlink>
            <w:r>
              <w:rPr>
                <w:rStyle w:val="Textoennegrita"/>
                <w:sz w:val="15"/>
                <w:szCs w:val="15"/>
              </w:rPr>
              <w:t> </w:t>
            </w:r>
            <w:r>
              <w:rPr>
                <w:sz w:val="15"/>
                <w:szCs w:val="15"/>
              </w:rPr>
              <w:t>en Wikimedia Commons.</w:t>
            </w:r>
            <w:r>
              <w:rPr>
                <w:rStyle w:val="Textoennegrita"/>
                <w:sz w:val="15"/>
                <w:szCs w:val="15"/>
              </w:rPr>
              <w:t> </w:t>
            </w:r>
            <w:hyperlink r:id="rId18" w:tgtFrame="_blank" w:history="1">
              <w:r>
                <w:rPr>
                  <w:rStyle w:val="Hipervnculo"/>
                  <w:b/>
                  <w:bCs/>
                  <w:sz w:val="15"/>
                  <w:szCs w:val="15"/>
                </w:rPr>
                <w:t>Dominio Público</w:t>
              </w:r>
            </w:hyperlink>
          </w:p>
        </w:tc>
      </w:tr>
    </w:tbl>
    <w:p w:rsidR="00BB2A34" w:rsidRPr="00BB2A34" w:rsidRDefault="00BB2A34" w:rsidP="004C2A88">
      <w:pPr>
        <w:pStyle w:val="NormalWeb"/>
        <w:shd w:val="clear" w:color="auto" w:fill="FFFFFF"/>
        <w:spacing w:before="168" w:beforeAutospacing="0" w:after="0" w:afterAutospacing="0"/>
        <w:jc w:val="both"/>
        <w:rPr>
          <w:rStyle w:val="Textoennegrita"/>
          <w:rFonts w:ascii="Arial Black" w:hAnsi="Arial Black"/>
          <w:color w:val="1C1C1C"/>
          <w:sz w:val="32"/>
          <w:szCs w:val="32"/>
          <w:u w:val="thick"/>
        </w:rPr>
      </w:pPr>
      <w:r w:rsidRPr="00BB2A34">
        <w:rPr>
          <w:noProof/>
          <w:u w:val="thick"/>
        </w:rPr>
        <w:drawing>
          <wp:anchor distT="0" distB="0" distL="114300" distR="114300" simplePos="0" relativeHeight="251662336" behindDoc="0" locked="0" layoutInCell="1" allowOverlap="1" wp14:anchorId="41A10D70" wp14:editId="5A8D4B57">
            <wp:simplePos x="0" y="0"/>
            <wp:positionH relativeFrom="column">
              <wp:posOffset>2292985</wp:posOffset>
            </wp:positionH>
            <wp:positionV relativeFrom="paragraph">
              <wp:posOffset>-553085</wp:posOffset>
            </wp:positionV>
            <wp:extent cx="4535805" cy="2879725"/>
            <wp:effectExtent l="0" t="0" r="0" b="0"/>
            <wp:wrapSquare wrapText="bothSides"/>
            <wp:docPr id="9" name="Imagen 9" descr="célula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élula vege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4A" w:rsidRPr="00BB2A34">
        <w:rPr>
          <w:rFonts w:ascii="Arial Black" w:hAnsi="Arial Black"/>
          <w:color w:val="1C1C1C"/>
          <w:sz w:val="32"/>
          <w:szCs w:val="32"/>
          <w:u w:val="thick"/>
        </w:rPr>
        <w:t>La </w:t>
      </w:r>
      <w:r w:rsidRPr="00BB2A34">
        <w:rPr>
          <w:rStyle w:val="Textoennegrita"/>
          <w:rFonts w:ascii="Arial Black" w:hAnsi="Arial Black"/>
          <w:color w:val="1C1C1C"/>
          <w:sz w:val="32"/>
          <w:szCs w:val="32"/>
          <w:u w:val="thick"/>
        </w:rPr>
        <w:t xml:space="preserve">célula </w:t>
      </w:r>
      <w:r w:rsidR="002D1F4A" w:rsidRPr="00BB2A34">
        <w:rPr>
          <w:rStyle w:val="Textoennegrita"/>
          <w:rFonts w:ascii="Arial Black" w:hAnsi="Arial Black"/>
          <w:color w:val="1C1C1C"/>
          <w:sz w:val="32"/>
          <w:szCs w:val="32"/>
          <w:u w:val="thick"/>
        </w:rPr>
        <w:t>vegetal</w:t>
      </w:r>
    </w:p>
    <w:p w:rsidR="002D1F4A" w:rsidRDefault="00BB2A34" w:rsidP="004C2A88">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P</w:t>
      </w:r>
      <w:r w:rsidR="002D1F4A">
        <w:rPr>
          <w:rFonts w:ascii="Verdana" w:hAnsi="Verdana"/>
          <w:color w:val="1C1C1C"/>
        </w:rPr>
        <w:t>resenta una envuelta rígida alrededor de la membrana plasmática formada por celulosa (</w:t>
      </w:r>
      <w:r w:rsidR="002D1F4A">
        <w:rPr>
          <w:rStyle w:val="Textoennegrita"/>
          <w:rFonts w:ascii="Verdana" w:hAnsi="Verdana"/>
          <w:color w:val="1C1C1C"/>
        </w:rPr>
        <w:t>pared celular</w:t>
      </w:r>
      <w:r w:rsidR="002D1F4A">
        <w:rPr>
          <w:rFonts w:ascii="Verdana" w:hAnsi="Verdana"/>
          <w:color w:val="1C1C1C"/>
        </w:rPr>
        <w:t>). Esta pared determina la forma de la célula vegetal que es más regular y poliédrica que la de la célula animal.</w:t>
      </w:r>
    </w:p>
    <w:p w:rsidR="002D1F4A" w:rsidRDefault="002D1F4A" w:rsidP="00E4487A">
      <w:pPr>
        <w:pStyle w:val="NormalWeb"/>
        <w:shd w:val="clear" w:color="auto" w:fill="FFFFFF"/>
        <w:spacing w:before="168" w:beforeAutospacing="0" w:after="0" w:afterAutospacing="0"/>
        <w:rPr>
          <w:rFonts w:ascii="Verdana" w:hAnsi="Verdana"/>
          <w:color w:val="1C1C1C"/>
        </w:rPr>
      </w:pPr>
      <w:r>
        <w:rPr>
          <w:rFonts w:ascii="Verdana" w:hAnsi="Verdana"/>
          <w:color w:val="1C1C1C"/>
        </w:rPr>
        <w:t>Los orgánulos son los mismos que los que hay en la célula animal, a excepción del centrosoma. Como orgánulo exclusivo de las células vegetales están los cloroplastos, responsables de la fotosíntesis.</w:t>
      </w:r>
    </w:p>
    <w:p w:rsidR="002D1F4A" w:rsidRPr="00BB2A34" w:rsidRDefault="00BB2A34" w:rsidP="00BB2A34">
      <w:pPr>
        <w:shd w:val="clear" w:color="auto" w:fill="FFFFFF"/>
        <w:rPr>
          <w:rFonts w:ascii="Verdana" w:hAnsi="Verdana"/>
          <w:color w:val="1C1C1C"/>
        </w:rPr>
      </w:pPr>
      <w:r>
        <w:rPr>
          <w:rFonts w:ascii="Verdana" w:hAnsi="Verdana"/>
          <w:color w:val="1C1C1C"/>
        </w:rPr>
        <w:lastRenderedPageBreak/>
        <w:t xml:space="preserve">                                                                                      </w:t>
      </w:r>
      <w:r w:rsidR="002D1F4A" w:rsidRPr="00BB2A34">
        <w:rPr>
          <w:rStyle w:val="nfasis"/>
          <w:rFonts w:ascii="Verdana" w:hAnsi="Verdana"/>
          <w:color w:val="1C1C1C"/>
          <w:sz w:val="20"/>
          <w:szCs w:val="20"/>
        </w:rPr>
        <w:t>Célula vegetal</w:t>
      </w:r>
      <w:r w:rsidR="002D1F4A" w:rsidRPr="00BB2A34">
        <w:rPr>
          <w:rFonts w:ascii="Verdana" w:hAnsi="Verdana"/>
          <w:color w:val="1C1C1C"/>
        </w:rPr>
        <w:br/>
      </w:r>
      <w:r>
        <w:rPr>
          <w:rFonts w:ascii="Verdana" w:hAnsi="Verdana"/>
          <w:color w:val="1C1C1C"/>
          <w:sz w:val="15"/>
          <w:szCs w:val="15"/>
        </w:rPr>
        <w:t xml:space="preserve">                                                                                  </w:t>
      </w:r>
      <w:r w:rsidR="002D1F4A" w:rsidRPr="00BB2A34">
        <w:rPr>
          <w:rFonts w:ascii="Verdana" w:hAnsi="Verdana"/>
          <w:color w:val="1C1C1C"/>
          <w:sz w:val="15"/>
          <w:szCs w:val="15"/>
        </w:rPr>
        <w:t>Imagen de </w:t>
      </w:r>
      <w:hyperlink r:id="rId20" w:tgtFrame="_blank" w:history="1">
        <w:r w:rsidR="002D1F4A" w:rsidRPr="00BB2A34">
          <w:rPr>
            <w:rStyle w:val="Hipervnculo"/>
            <w:rFonts w:ascii="Verdana" w:hAnsi="Verdana"/>
            <w:b/>
            <w:bCs/>
            <w:sz w:val="15"/>
            <w:szCs w:val="15"/>
          </w:rPr>
          <w:t>Mortadelo2005</w:t>
        </w:r>
      </w:hyperlink>
      <w:r w:rsidR="002D1F4A" w:rsidRPr="00BB2A34">
        <w:rPr>
          <w:rFonts w:ascii="Verdana" w:hAnsi="Verdana"/>
          <w:color w:val="1C1C1C"/>
          <w:sz w:val="15"/>
          <w:szCs w:val="15"/>
        </w:rPr>
        <w:t> enWikimedia Commons.</w:t>
      </w:r>
      <w:hyperlink r:id="rId21" w:tgtFrame="_blank" w:history="1">
        <w:r w:rsidR="002D1F4A" w:rsidRPr="00BB2A34">
          <w:rPr>
            <w:rStyle w:val="Hipervnculo"/>
            <w:rFonts w:ascii="Verdana" w:hAnsi="Verdana"/>
            <w:b/>
            <w:bCs/>
            <w:sz w:val="15"/>
            <w:szCs w:val="15"/>
          </w:rPr>
          <w:t>Dominio Público</w:t>
        </w:r>
      </w:hyperlink>
      <w:r w:rsidR="002D1F4A" w:rsidRPr="00BB2A34">
        <w:rPr>
          <w:rFonts w:ascii="Verdana" w:hAnsi="Verdana"/>
          <w:color w:val="1C1C1C"/>
        </w:rPr>
        <w:t>   </w:t>
      </w:r>
    </w:p>
    <w:p w:rsidR="002D1F4A" w:rsidRDefault="002D1F4A" w:rsidP="004C2A88">
      <w:pPr>
        <w:pStyle w:val="NormalWeb"/>
        <w:shd w:val="clear" w:color="auto" w:fill="FFFFFF"/>
        <w:spacing w:before="168" w:beforeAutospacing="0" w:after="0" w:afterAutospacing="0"/>
        <w:ind w:left="840"/>
        <w:jc w:val="both"/>
        <w:rPr>
          <w:rFonts w:ascii="Verdana" w:hAnsi="Verdana"/>
          <w:color w:val="1C1C1C"/>
        </w:rPr>
      </w:pPr>
      <w:r>
        <w:rPr>
          <w:rFonts w:ascii="Verdana" w:hAnsi="Verdana"/>
          <w:color w:val="1C1C1C"/>
        </w:rPr>
        <w:t>Las diferencias entre las células animal y vegetal quedan reflejadas en la tabla siguiente:</w:t>
      </w:r>
    </w:p>
    <w:tbl>
      <w:tblPr>
        <w:tblW w:w="9000"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985"/>
        <w:gridCol w:w="4015"/>
      </w:tblGrid>
      <w:tr w:rsidR="002D1F4A" w:rsidTr="002D1F4A">
        <w:trPr>
          <w:jc w:val="center"/>
        </w:trPr>
        <w:tc>
          <w:tcPr>
            <w:tcW w:w="0" w:type="auto"/>
            <w:gridSpan w:val="2"/>
            <w:tcBorders>
              <w:top w:val="single" w:sz="6" w:space="0" w:color="auto"/>
              <w:left w:val="single" w:sz="6" w:space="0" w:color="auto"/>
              <w:bottom w:val="single" w:sz="6" w:space="0" w:color="auto"/>
              <w:right w:val="single" w:sz="6" w:space="0" w:color="auto"/>
            </w:tcBorders>
            <w:vAlign w:val="center"/>
            <w:hideMark/>
          </w:tcPr>
          <w:p w:rsidR="002D1F4A" w:rsidRDefault="002D1F4A">
            <w:pPr>
              <w:jc w:val="center"/>
              <w:rPr>
                <w:sz w:val="24"/>
                <w:szCs w:val="24"/>
              </w:rPr>
            </w:pPr>
            <w:r>
              <w:t>Diferencias entre célula animal y vegetal</w:t>
            </w:r>
          </w:p>
        </w:tc>
      </w:tr>
      <w:tr w:rsidR="002D1F4A" w:rsidTr="002D1F4A">
        <w:trPr>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jc w:val="center"/>
              <w:rPr>
                <w:sz w:val="24"/>
                <w:szCs w:val="24"/>
              </w:rPr>
            </w:pPr>
            <w:r>
              <w:rPr>
                <w:rStyle w:val="Textoennegrita"/>
              </w:rPr>
              <w:t>Célula animal</w:t>
            </w:r>
          </w:p>
        </w:tc>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jc w:val="center"/>
              <w:rPr>
                <w:sz w:val="24"/>
                <w:szCs w:val="24"/>
              </w:rPr>
            </w:pPr>
            <w:r>
              <w:rPr>
                <w:rStyle w:val="Textoennegrita"/>
              </w:rPr>
              <w:t>Célula vegetal</w:t>
            </w:r>
          </w:p>
        </w:tc>
      </w:tr>
      <w:tr w:rsidR="002D1F4A" w:rsidTr="002D1F4A">
        <w:trPr>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No posee pared celular celulósica</w:t>
            </w:r>
          </w:p>
        </w:tc>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Posee pared celular celulósica</w:t>
            </w:r>
          </w:p>
        </w:tc>
      </w:tr>
      <w:tr w:rsidR="002D1F4A" w:rsidTr="002D1F4A">
        <w:trPr>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No presenta cloroplastos</w:t>
            </w:r>
          </w:p>
        </w:tc>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Presenta cloroplastos</w:t>
            </w:r>
          </w:p>
        </w:tc>
      </w:tr>
      <w:tr w:rsidR="002D1F4A" w:rsidTr="002D1F4A">
        <w:trPr>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Vacuolas pequeñas y muy numerosas</w:t>
            </w:r>
          </w:p>
        </w:tc>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Vacuolas grandes y escasas</w:t>
            </w:r>
          </w:p>
        </w:tc>
      </w:tr>
      <w:tr w:rsidR="002D1F4A" w:rsidTr="002D1F4A">
        <w:trPr>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Con centrosoma</w:t>
            </w:r>
          </w:p>
        </w:tc>
        <w:tc>
          <w:tcPr>
            <w:tcW w:w="0" w:type="auto"/>
            <w:tcBorders>
              <w:top w:val="single" w:sz="6" w:space="0" w:color="auto"/>
              <w:left w:val="single" w:sz="6" w:space="0" w:color="auto"/>
              <w:bottom w:val="single" w:sz="6" w:space="0" w:color="auto"/>
              <w:right w:val="single" w:sz="6" w:space="0" w:color="auto"/>
            </w:tcBorders>
            <w:vAlign w:val="center"/>
            <w:hideMark/>
          </w:tcPr>
          <w:p w:rsidR="002D1F4A" w:rsidRDefault="002D1F4A">
            <w:pPr>
              <w:rPr>
                <w:sz w:val="24"/>
                <w:szCs w:val="24"/>
              </w:rPr>
            </w:pPr>
            <w:r>
              <w:t>Sin centrosoma</w:t>
            </w:r>
          </w:p>
        </w:tc>
      </w:tr>
    </w:tbl>
    <w:p w:rsidR="00BB2A34" w:rsidRPr="00BB2A34" w:rsidRDefault="00933E48" w:rsidP="00BB2A34">
      <w:pPr>
        <w:spacing w:after="0" w:line="240" w:lineRule="auto"/>
        <w:rPr>
          <w:rFonts w:ascii="Times New Roman" w:eastAsia="Times New Roman" w:hAnsi="Times New Roman" w:cs="Times New Roman"/>
          <w:sz w:val="24"/>
          <w:szCs w:val="24"/>
          <w:lang w:eastAsia="es-ES"/>
        </w:rPr>
      </w:pPr>
      <w:r>
        <w:rPr>
          <w:rFonts w:ascii="Verdana" w:eastAsia="Times New Roman" w:hAnsi="Verdana" w:cs="Times New Roman"/>
          <w:b/>
          <w:noProof/>
          <w:sz w:val="28"/>
          <w:szCs w:val="28"/>
          <w:lang w:eastAsia="es-ES"/>
        </w:rPr>
        <w:t>EJERCICIO 3</w:t>
      </w:r>
      <w:r w:rsidR="00BB2A34" w:rsidRPr="00BB2A34">
        <w:rPr>
          <w:rFonts w:ascii="Verdana" w:eastAsia="Times New Roman" w:hAnsi="Verdana" w:cs="Times New Roman"/>
          <w:b/>
          <w:bCs/>
          <w:color w:val="FFFFFF"/>
          <w:sz w:val="28"/>
          <w:szCs w:val="28"/>
          <w:lang w:eastAsia="es-ES"/>
        </w:rPr>
        <w:t>Pregunta de Selección Múltiple</w:t>
      </w:r>
    </w:p>
    <w:p w:rsidR="00BB2A34" w:rsidRPr="00BB2A34" w:rsidRDefault="00BB2A34" w:rsidP="00BB2A34">
      <w:pPr>
        <w:pBdr>
          <w:bottom w:val="single" w:sz="6" w:space="1" w:color="auto"/>
        </w:pBdr>
        <w:spacing w:after="0" w:line="240" w:lineRule="auto"/>
        <w:rPr>
          <w:rFonts w:ascii="Arial" w:eastAsia="Times New Roman" w:hAnsi="Arial" w:cs="Arial"/>
          <w:vanish/>
          <w:sz w:val="16"/>
          <w:szCs w:val="16"/>
          <w:lang w:eastAsia="es-ES"/>
        </w:rPr>
      </w:pPr>
      <w:r w:rsidRPr="00BB2A34">
        <w:rPr>
          <w:rFonts w:ascii="Arial" w:eastAsia="Times New Roman" w:hAnsi="Arial" w:cs="Arial"/>
          <w:vanish/>
          <w:sz w:val="16"/>
          <w:szCs w:val="16"/>
          <w:lang w:eastAsia="es-ES"/>
        </w:rPr>
        <w:t>Principio del formulario</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Señala las opciones correctas para una célula vegetal</w:t>
      </w:r>
    </w:p>
    <w:p w:rsidR="00BB2A34" w:rsidRPr="00933E48" w:rsidRDefault="00BB2A34" w:rsidP="00933E48">
      <w:pPr>
        <w:pStyle w:val="Prrafodelista"/>
        <w:numPr>
          <w:ilvl w:val="0"/>
          <w:numId w:val="13"/>
        </w:numPr>
        <w:shd w:val="clear" w:color="auto" w:fill="FFFFFF"/>
        <w:spacing w:after="0" w:line="240" w:lineRule="auto"/>
        <w:jc w:val="both"/>
        <w:rPr>
          <w:rFonts w:ascii="Verdana" w:eastAsia="Times New Roman" w:hAnsi="Verdana" w:cs="Times New Roman"/>
          <w:color w:val="1C1C1C"/>
          <w:sz w:val="24"/>
          <w:szCs w:val="24"/>
          <w:lang w:eastAsia="es-ES"/>
        </w:rPr>
      </w:pPr>
      <w:bookmarkStart w:id="1" w:name="answer-56_111"/>
      <w:bookmarkEnd w:id="1"/>
      <w:r w:rsidRPr="00933E48">
        <w:rPr>
          <w:rFonts w:ascii="Verdana" w:eastAsia="Times New Roman" w:hAnsi="Verdana" w:cs="Times New Roman"/>
          <w:color w:val="1C1C1C"/>
          <w:sz w:val="24"/>
          <w:szCs w:val="24"/>
          <w:lang w:eastAsia="es-ES"/>
        </w:rPr>
        <w:t>No posee pared celulósica</w:t>
      </w:r>
    </w:p>
    <w:p w:rsidR="00BB2A34" w:rsidRPr="00933E48" w:rsidRDefault="00BB2A34" w:rsidP="00933E48">
      <w:pPr>
        <w:pStyle w:val="Prrafodelista"/>
        <w:numPr>
          <w:ilvl w:val="0"/>
          <w:numId w:val="13"/>
        </w:numPr>
        <w:shd w:val="clear" w:color="auto" w:fill="FFFFFF"/>
        <w:spacing w:after="0" w:line="240" w:lineRule="auto"/>
        <w:jc w:val="both"/>
        <w:rPr>
          <w:rFonts w:ascii="Verdana" w:eastAsia="Times New Roman" w:hAnsi="Verdana" w:cs="Times New Roman"/>
          <w:color w:val="1C1C1C"/>
          <w:sz w:val="24"/>
          <w:szCs w:val="24"/>
          <w:lang w:eastAsia="es-ES"/>
        </w:rPr>
      </w:pPr>
      <w:bookmarkStart w:id="2" w:name="answer-56_1619"/>
      <w:bookmarkEnd w:id="2"/>
      <w:r w:rsidRPr="00933E48">
        <w:rPr>
          <w:rFonts w:ascii="Verdana" w:eastAsia="Times New Roman" w:hAnsi="Verdana" w:cs="Times New Roman"/>
          <w:color w:val="1C1C1C"/>
          <w:sz w:val="24"/>
          <w:szCs w:val="24"/>
          <w:lang w:eastAsia="es-ES"/>
        </w:rPr>
        <w:t>Presenta cloroplastos</w:t>
      </w:r>
    </w:p>
    <w:p w:rsidR="00BB2A34" w:rsidRPr="00933E48" w:rsidRDefault="00BB2A34" w:rsidP="00933E48">
      <w:pPr>
        <w:pStyle w:val="Prrafodelista"/>
        <w:numPr>
          <w:ilvl w:val="0"/>
          <w:numId w:val="13"/>
        </w:numPr>
        <w:shd w:val="clear" w:color="auto" w:fill="FFFFFF"/>
        <w:spacing w:after="0" w:line="240" w:lineRule="auto"/>
        <w:jc w:val="both"/>
        <w:rPr>
          <w:rFonts w:ascii="Verdana" w:eastAsia="Times New Roman" w:hAnsi="Verdana" w:cs="Times New Roman"/>
          <w:color w:val="1C1C1C"/>
          <w:sz w:val="24"/>
          <w:szCs w:val="24"/>
          <w:lang w:eastAsia="es-ES"/>
        </w:rPr>
      </w:pPr>
      <w:bookmarkStart w:id="3" w:name="answer-56_1621"/>
      <w:bookmarkEnd w:id="3"/>
      <w:r w:rsidRPr="00933E48">
        <w:rPr>
          <w:rFonts w:ascii="Verdana" w:eastAsia="Times New Roman" w:hAnsi="Verdana" w:cs="Times New Roman"/>
          <w:color w:val="1C1C1C"/>
          <w:sz w:val="24"/>
          <w:szCs w:val="24"/>
          <w:lang w:eastAsia="es-ES"/>
        </w:rPr>
        <w:t>Presenta vacuolas pequeñas y muy numerosas</w:t>
      </w:r>
    </w:p>
    <w:p w:rsidR="00BB2A34" w:rsidRPr="00933E48" w:rsidRDefault="00BB2A34" w:rsidP="00933E48">
      <w:pPr>
        <w:pStyle w:val="Prrafodelista"/>
        <w:numPr>
          <w:ilvl w:val="0"/>
          <w:numId w:val="13"/>
        </w:numPr>
        <w:shd w:val="clear" w:color="auto" w:fill="FFFFFF"/>
        <w:spacing w:after="0" w:line="240" w:lineRule="auto"/>
        <w:jc w:val="both"/>
        <w:rPr>
          <w:rFonts w:ascii="Verdana" w:eastAsia="Times New Roman" w:hAnsi="Verdana" w:cs="Times New Roman"/>
          <w:color w:val="1C1C1C"/>
          <w:sz w:val="24"/>
          <w:szCs w:val="24"/>
          <w:lang w:eastAsia="es-ES"/>
        </w:rPr>
      </w:pPr>
      <w:bookmarkStart w:id="4" w:name="answer-56_1623"/>
      <w:bookmarkEnd w:id="4"/>
      <w:r w:rsidRPr="00933E48">
        <w:rPr>
          <w:rFonts w:ascii="Verdana" w:eastAsia="Times New Roman" w:hAnsi="Verdana" w:cs="Times New Roman"/>
          <w:color w:val="1C1C1C"/>
          <w:sz w:val="24"/>
          <w:szCs w:val="24"/>
          <w:lang w:eastAsia="es-ES"/>
        </w:rPr>
        <w:t>No presenta centrosoma</w:t>
      </w:r>
      <w:r w:rsidRPr="00933E48">
        <w:rPr>
          <w:rFonts w:ascii="Arial" w:eastAsia="Times New Roman" w:hAnsi="Arial" w:cs="Arial"/>
          <w:vanish/>
          <w:sz w:val="16"/>
          <w:szCs w:val="16"/>
          <w:lang w:eastAsia="es-ES"/>
        </w:rPr>
        <w:t>Final del formulario</w:t>
      </w:r>
    </w:p>
    <w:p w:rsidR="00BB2A34" w:rsidRDefault="00BB2A34" w:rsidP="00BB2A34">
      <w:pPr>
        <w:pStyle w:val="Prrafodelista"/>
        <w:spacing w:before="300" w:after="300"/>
        <w:ind w:left="840"/>
        <w:jc w:val="both"/>
        <w:rPr>
          <w:rFonts w:ascii="Verdana" w:hAnsi="Verdana"/>
          <w:sz w:val="24"/>
          <w:szCs w:val="24"/>
        </w:rPr>
      </w:pPr>
    </w:p>
    <w:p w:rsidR="0035262B" w:rsidRDefault="00B07DD8" w:rsidP="00BB2A34">
      <w:pPr>
        <w:pStyle w:val="Prrafodelista"/>
        <w:numPr>
          <w:ilvl w:val="0"/>
          <w:numId w:val="1"/>
        </w:numPr>
        <w:rPr>
          <w:rFonts w:ascii="Arial Black" w:hAnsi="Arial Black"/>
          <w:sz w:val="36"/>
          <w:szCs w:val="36"/>
          <w:u w:val="thick"/>
        </w:rPr>
      </w:pPr>
      <w:r>
        <w:rPr>
          <w:rFonts w:ascii="Times New Roman" w:eastAsia="Times New Roman" w:hAnsi="Times New Roman" w:cs="Times New Roman"/>
          <w:noProof/>
          <w:sz w:val="24"/>
          <w:szCs w:val="24"/>
          <w:lang w:eastAsia="es-ES"/>
        </w:rPr>
        <w:drawing>
          <wp:anchor distT="0" distB="0" distL="114300" distR="114300" simplePos="0" relativeHeight="251663360" behindDoc="0" locked="0" layoutInCell="1" allowOverlap="1" wp14:anchorId="46159EFE" wp14:editId="46815356">
            <wp:simplePos x="0" y="0"/>
            <wp:positionH relativeFrom="column">
              <wp:posOffset>2189480</wp:posOffset>
            </wp:positionH>
            <wp:positionV relativeFrom="paragraph">
              <wp:posOffset>511175</wp:posOffset>
            </wp:positionV>
            <wp:extent cx="4441825" cy="3239770"/>
            <wp:effectExtent l="0" t="0" r="0" b="0"/>
            <wp:wrapSquare wrapText="bothSides"/>
            <wp:docPr id="13" name="Imagen 13" descr="cicl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clo cel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182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A34" w:rsidRPr="00BB2A34">
        <w:rPr>
          <w:rFonts w:ascii="Arial Black" w:hAnsi="Arial Black"/>
          <w:sz w:val="36"/>
          <w:szCs w:val="36"/>
          <w:u w:val="thick"/>
        </w:rPr>
        <w:t xml:space="preserve">El ciclo celular </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El ciclo celular es la secuencia ordenada de fenómenos que ocurren en la vida de una célula, desde que se origina a partir de una célula preexistente, hasta que se divide para dar lugar a nuevas células hijas.</w:t>
      </w:r>
    </w:p>
    <w:p w:rsidR="00BB2A34" w:rsidRPr="00BB2A34" w:rsidRDefault="00BB2A34" w:rsidP="00BB2A34">
      <w:pPr>
        <w:shd w:val="clear" w:color="auto" w:fill="FFFFFF"/>
        <w:spacing w:before="168" w:after="75"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En el ciclo celular se pueden distinguir dos períodos de distinta duración según se aprecia en la siguiente imagen:</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b/>
          <w:bCs/>
          <w:color w:val="1C1C1C"/>
          <w:sz w:val="24"/>
          <w:szCs w:val="24"/>
          <w:lang w:eastAsia="es-ES"/>
        </w:rPr>
        <w:t>Interfase</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Es la fase más larga del ciclo celular, ocupando casi el 90% del ciclo, trascurre entre dos mitosis y comprende los siguientes procesos:</w:t>
      </w:r>
    </w:p>
    <w:p w:rsidR="00BB2A34" w:rsidRPr="00BB2A34" w:rsidRDefault="00BB2A34" w:rsidP="00BB2A34">
      <w:pPr>
        <w:numPr>
          <w:ilvl w:val="0"/>
          <w:numId w:val="7"/>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lastRenderedPageBreak/>
        <w:t>Aumenta de tamaño hasta alcanzar su estado adulto y lleva a cabo un metabolismo activo para sintetizar moléculas orgánicas y producir energía.</w:t>
      </w:r>
    </w:p>
    <w:p w:rsidR="00BB2A34" w:rsidRPr="00BB2A34" w:rsidRDefault="00BB2A34" w:rsidP="00BB2A34">
      <w:pPr>
        <w:numPr>
          <w:ilvl w:val="0"/>
          <w:numId w:val="7"/>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Replicación del ADN para que cada célula hija reciba la misma cantidad de ADN que la célula madre.</w:t>
      </w:r>
    </w:p>
    <w:p w:rsidR="00BB2A34" w:rsidRPr="00BB2A34" w:rsidRDefault="00BB2A34" w:rsidP="00BB2A34">
      <w:pPr>
        <w:numPr>
          <w:ilvl w:val="0"/>
          <w:numId w:val="7"/>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Producción de nuevos orgánulos.</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b/>
          <w:bCs/>
          <w:color w:val="1C1C1C"/>
          <w:sz w:val="24"/>
          <w:szCs w:val="24"/>
          <w:lang w:eastAsia="es-ES"/>
        </w:rPr>
        <w:t>Fase M</w:t>
      </w:r>
    </w:p>
    <w:p w:rsidR="00BB2A34" w:rsidRPr="00BB2A34" w:rsidRDefault="00BB2A34" w:rsidP="00B07DD8">
      <w:pPr>
        <w:shd w:val="clear" w:color="auto" w:fill="FFFFFF"/>
        <w:spacing w:before="168" w:after="24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Consta de dos etapas, la fase de </w:t>
      </w:r>
      <w:r w:rsidRPr="00BB2A34">
        <w:rPr>
          <w:rFonts w:ascii="Verdana" w:eastAsia="Times New Roman" w:hAnsi="Verdana" w:cs="Times New Roman"/>
          <w:b/>
          <w:bCs/>
          <w:color w:val="1C1C1C"/>
          <w:sz w:val="24"/>
          <w:szCs w:val="24"/>
          <w:lang w:eastAsia="es-ES"/>
        </w:rPr>
        <w:t>mitosis</w:t>
      </w:r>
      <w:r w:rsidRPr="00BB2A34">
        <w:rPr>
          <w:rFonts w:ascii="Verdana" w:eastAsia="Times New Roman" w:hAnsi="Verdana" w:cs="Times New Roman"/>
          <w:color w:val="1C1C1C"/>
          <w:sz w:val="24"/>
          <w:szCs w:val="24"/>
          <w:lang w:eastAsia="es-ES"/>
        </w:rPr>
        <w:t> o división del núcleo y la </w:t>
      </w:r>
      <w:r w:rsidRPr="00BB2A34">
        <w:rPr>
          <w:rFonts w:ascii="Verdana" w:eastAsia="Times New Roman" w:hAnsi="Verdana" w:cs="Times New Roman"/>
          <w:b/>
          <w:bCs/>
          <w:color w:val="1C1C1C"/>
          <w:sz w:val="24"/>
          <w:szCs w:val="24"/>
          <w:lang w:eastAsia="es-ES"/>
        </w:rPr>
        <w:t>citocinesis</w:t>
      </w:r>
      <w:r w:rsidRPr="00BB2A34">
        <w:rPr>
          <w:rFonts w:ascii="Verdana" w:eastAsia="Times New Roman" w:hAnsi="Verdana" w:cs="Times New Roman"/>
          <w:color w:val="1C1C1C"/>
          <w:sz w:val="24"/>
          <w:szCs w:val="24"/>
          <w:lang w:eastAsia="es-ES"/>
        </w:rPr>
        <w:t> o división del citoplasma. Esta etapa es muy corta y dura alrededor del 10</w:t>
      </w:r>
      <w:r w:rsidR="00B07DD8">
        <w:rPr>
          <w:rFonts w:ascii="Verdana" w:eastAsia="Times New Roman" w:hAnsi="Verdana" w:cs="Times New Roman"/>
          <w:color w:val="1C1C1C"/>
          <w:sz w:val="24"/>
          <w:szCs w:val="24"/>
          <w:lang w:eastAsia="es-ES"/>
        </w:rPr>
        <w:t>% del ciclo celular.</w:t>
      </w:r>
    </w:p>
    <w:p w:rsidR="00BB2A34" w:rsidRPr="00B07DD8" w:rsidRDefault="00BB2A34" w:rsidP="00BB2A34">
      <w:pPr>
        <w:spacing w:before="168" w:line="240" w:lineRule="auto"/>
        <w:jc w:val="center"/>
        <w:rPr>
          <w:rFonts w:ascii="Verdana" w:eastAsia="Times New Roman" w:hAnsi="Verdana" w:cs="Times New Roman"/>
          <w:b/>
          <w:color w:val="1C1C1C"/>
          <w:sz w:val="24"/>
          <w:szCs w:val="24"/>
          <w:lang w:eastAsia="es-ES"/>
        </w:rPr>
      </w:pPr>
      <w:r w:rsidRPr="00B07DD8">
        <w:rPr>
          <w:rFonts w:ascii="Verdana" w:eastAsia="Times New Roman" w:hAnsi="Verdana" w:cs="Times New Roman"/>
          <w:b/>
          <w:color w:val="1C1C1C"/>
          <w:sz w:val="24"/>
          <w:szCs w:val="24"/>
          <w:lang w:eastAsia="es-ES"/>
        </w:rPr>
        <w:t>En el ciclo celular se distinguen dos períodos de distinta duración: el estado de no división o </w:t>
      </w:r>
      <w:r w:rsidRPr="00B07DD8">
        <w:rPr>
          <w:rFonts w:ascii="Verdana" w:eastAsia="Times New Roman" w:hAnsi="Verdana" w:cs="Times New Roman"/>
          <w:b/>
          <w:bCs/>
          <w:color w:val="1C1C1C"/>
          <w:sz w:val="24"/>
          <w:szCs w:val="24"/>
          <w:lang w:eastAsia="es-ES"/>
        </w:rPr>
        <w:t>interfase</w:t>
      </w:r>
      <w:r w:rsidRPr="00B07DD8">
        <w:rPr>
          <w:rFonts w:ascii="Verdana" w:eastAsia="Times New Roman" w:hAnsi="Verdana" w:cs="Times New Roman"/>
          <w:b/>
          <w:color w:val="1C1C1C"/>
          <w:sz w:val="24"/>
          <w:szCs w:val="24"/>
          <w:lang w:eastAsia="es-ES"/>
        </w:rPr>
        <w:t> y el estado de división o </w:t>
      </w:r>
      <w:r w:rsidRPr="00B07DD8">
        <w:rPr>
          <w:rFonts w:ascii="Verdana" w:eastAsia="Times New Roman" w:hAnsi="Verdana" w:cs="Times New Roman"/>
          <w:b/>
          <w:bCs/>
          <w:color w:val="1C1C1C"/>
          <w:sz w:val="24"/>
          <w:szCs w:val="24"/>
          <w:lang w:eastAsia="es-ES"/>
        </w:rPr>
        <w:t>fase M.</w:t>
      </w:r>
    </w:p>
    <w:p w:rsidR="00BB2A34" w:rsidRPr="00BB2A34" w:rsidRDefault="00BB2A34" w:rsidP="00BB2A34">
      <w:pPr>
        <w:shd w:val="clear" w:color="auto" w:fill="FFFFFF"/>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En los organismos unicelulares la reproducción coincide con la formación de un nuevo individuo. En los pluricelulares, las nuevas células se utilizan para el crecimiento o para sustituir a las células muertas.</w:t>
      </w:r>
    </w:p>
    <w:p w:rsidR="00BB2A34" w:rsidRDefault="00BB2A34" w:rsidP="00BB2A34">
      <w:pPr>
        <w:shd w:val="clear" w:color="auto" w:fill="FFFFFF"/>
        <w:spacing w:before="168" w:after="24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En los organismos pluricelulares todas las células del organismo se forman por división del núcleo por mitosis, excepto los </w:t>
      </w:r>
      <w:r w:rsidRPr="00BB2A34">
        <w:rPr>
          <w:rFonts w:ascii="Verdana" w:eastAsia="Times New Roman" w:hAnsi="Verdana" w:cs="Times New Roman"/>
          <w:b/>
          <w:bCs/>
          <w:color w:val="1C1C1C"/>
          <w:sz w:val="24"/>
          <w:szCs w:val="24"/>
          <w:lang w:eastAsia="es-ES"/>
        </w:rPr>
        <w:t>gametos</w:t>
      </w:r>
      <w:r w:rsidRPr="00BB2A34">
        <w:rPr>
          <w:rFonts w:ascii="Verdana" w:eastAsia="Times New Roman" w:hAnsi="Verdana" w:cs="Times New Roman"/>
          <w:color w:val="1C1C1C"/>
          <w:sz w:val="24"/>
          <w:szCs w:val="24"/>
          <w:lang w:eastAsia="es-ES"/>
        </w:rPr>
        <w:t> o células reproductoras, que lo hacen por </w:t>
      </w:r>
      <w:r w:rsidRPr="00BB2A34">
        <w:rPr>
          <w:rFonts w:ascii="Verdana" w:eastAsia="Times New Roman" w:hAnsi="Verdana" w:cs="Times New Roman"/>
          <w:b/>
          <w:bCs/>
          <w:color w:val="1C1C1C"/>
          <w:sz w:val="24"/>
          <w:szCs w:val="24"/>
          <w:lang w:eastAsia="es-ES"/>
        </w:rPr>
        <w:t>meiosis</w:t>
      </w:r>
      <w:r w:rsidRPr="00BB2A34">
        <w:rPr>
          <w:rFonts w:ascii="Verdana" w:eastAsia="Times New Roman" w:hAnsi="Verdana" w:cs="Times New Roman"/>
          <w:color w:val="1C1C1C"/>
          <w:sz w:val="24"/>
          <w:szCs w:val="24"/>
          <w:lang w:eastAsia="es-ES"/>
        </w:rPr>
        <w:t>.</w:t>
      </w:r>
    </w:p>
    <w:p w:rsidR="00B07DD8" w:rsidRPr="00B07DD8" w:rsidRDefault="00B07DD8" w:rsidP="00BB2A34">
      <w:pPr>
        <w:shd w:val="clear" w:color="auto" w:fill="FFFFFF"/>
        <w:spacing w:before="168" w:after="240" w:line="240" w:lineRule="auto"/>
        <w:jc w:val="both"/>
        <w:rPr>
          <w:rFonts w:ascii="Verdana" w:eastAsia="Times New Roman" w:hAnsi="Verdana" w:cs="Times New Roman"/>
          <w:b/>
          <w:color w:val="1C1C1C"/>
          <w:sz w:val="28"/>
          <w:szCs w:val="28"/>
          <w:u w:val="single"/>
          <w:lang w:eastAsia="es-ES"/>
        </w:rPr>
      </w:pPr>
      <w:r w:rsidRPr="00B07DD8">
        <w:rPr>
          <w:rFonts w:ascii="Verdana" w:eastAsia="Times New Roman" w:hAnsi="Verdana" w:cs="Times New Roman"/>
          <w:b/>
          <w:color w:val="1C1C1C"/>
          <w:sz w:val="28"/>
          <w:szCs w:val="28"/>
          <w:u w:val="single"/>
          <w:lang w:eastAsia="es-ES"/>
        </w:rPr>
        <w:t>EJERCICIO 4</w:t>
      </w:r>
    </w:p>
    <w:p w:rsidR="00BB2A34" w:rsidRPr="00BB2A34" w:rsidRDefault="00BB2A34" w:rsidP="00BB2A34">
      <w:pPr>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La interfase es la parte del ciclo celular en la que se produce la división del núcleo.</w:t>
      </w:r>
    </w:p>
    <w:p w:rsidR="00BB2A34" w:rsidRPr="00BB2A34" w:rsidRDefault="00BB2A34" w:rsidP="00BB2A34">
      <w:pPr>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rPr>
        <w:object w:dxaOrig="225" w:dyaOrig="225">
          <v:shape id="_x0000_i1044" type="#_x0000_t75" style="width:20.25pt;height:18pt" o:ole="">
            <v:imagedata r:id="rId13" o:title=""/>
          </v:shape>
          <w:control r:id="rId23" w:name="DefaultOcxName5" w:shapeid="_x0000_i1044"/>
        </w:object>
      </w:r>
      <w:r w:rsidRPr="00BB2A34">
        <w:rPr>
          <w:rFonts w:ascii="Verdana" w:eastAsia="Times New Roman" w:hAnsi="Verdana" w:cs="Times New Roman"/>
          <w:color w:val="1C1C1C"/>
          <w:sz w:val="24"/>
          <w:szCs w:val="24"/>
          <w:lang w:eastAsia="es-ES"/>
        </w:rPr>
        <w:t> Verdadero </w:t>
      </w:r>
      <w:r w:rsidRPr="00BB2A34">
        <w:rPr>
          <w:rFonts w:ascii="Verdana" w:eastAsia="Times New Roman" w:hAnsi="Verdana" w:cs="Times New Roman"/>
          <w:color w:val="1C1C1C"/>
          <w:sz w:val="24"/>
          <w:szCs w:val="24"/>
        </w:rPr>
        <w:object w:dxaOrig="225" w:dyaOrig="225">
          <v:shape id="_x0000_i1047" type="#_x0000_t75" style="width:20.25pt;height:18pt" o:ole="">
            <v:imagedata r:id="rId13" o:title=""/>
          </v:shape>
          <w:control r:id="rId24" w:name="DefaultOcxName12" w:shapeid="_x0000_i1047"/>
        </w:object>
      </w:r>
      <w:r w:rsidRPr="00BB2A34">
        <w:rPr>
          <w:rFonts w:ascii="Verdana" w:eastAsia="Times New Roman" w:hAnsi="Verdana" w:cs="Times New Roman"/>
          <w:color w:val="1C1C1C"/>
          <w:sz w:val="24"/>
          <w:szCs w:val="24"/>
          <w:lang w:eastAsia="es-ES"/>
        </w:rPr>
        <w:t> Falso</w:t>
      </w:r>
    </w:p>
    <w:p w:rsidR="00BB2A34" w:rsidRPr="00BB2A34" w:rsidRDefault="00BB2A34" w:rsidP="00BB2A34">
      <w:pPr>
        <w:pBdr>
          <w:top w:val="single" w:sz="6" w:space="1" w:color="auto"/>
        </w:pBdr>
        <w:spacing w:after="0" w:line="240" w:lineRule="auto"/>
        <w:jc w:val="center"/>
        <w:rPr>
          <w:rFonts w:ascii="Arial" w:eastAsia="Times New Roman" w:hAnsi="Arial" w:cs="Arial"/>
          <w:vanish/>
          <w:sz w:val="16"/>
          <w:szCs w:val="16"/>
          <w:lang w:eastAsia="es-ES"/>
        </w:rPr>
      </w:pPr>
      <w:r w:rsidRPr="00BB2A34">
        <w:rPr>
          <w:rFonts w:ascii="Arial" w:eastAsia="Times New Roman" w:hAnsi="Arial" w:cs="Arial"/>
          <w:vanish/>
          <w:sz w:val="16"/>
          <w:szCs w:val="16"/>
          <w:lang w:eastAsia="es-ES"/>
        </w:rPr>
        <w:t>Final del formulario</w:t>
      </w:r>
    </w:p>
    <w:p w:rsidR="00BB2A34" w:rsidRPr="00BB2A34" w:rsidRDefault="00BB2A34" w:rsidP="00BB2A34">
      <w:pPr>
        <w:pBdr>
          <w:bottom w:val="single" w:sz="6" w:space="1" w:color="auto"/>
        </w:pBdr>
        <w:spacing w:after="0" w:line="240" w:lineRule="auto"/>
        <w:jc w:val="center"/>
        <w:rPr>
          <w:rFonts w:ascii="Arial" w:eastAsia="Times New Roman" w:hAnsi="Arial" w:cs="Arial"/>
          <w:vanish/>
          <w:sz w:val="16"/>
          <w:szCs w:val="16"/>
          <w:lang w:eastAsia="es-ES"/>
        </w:rPr>
      </w:pPr>
      <w:r w:rsidRPr="00BB2A34">
        <w:rPr>
          <w:rFonts w:ascii="Arial" w:eastAsia="Times New Roman" w:hAnsi="Arial" w:cs="Arial"/>
          <w:vanish/>
          <w:sz w:val="16"/>
          <w:szCs w:val="16"/>
          <w:lang w:eastAsia="es-ES"/>
        </w:rPr>
        <w:t>Principio del formulario</w:t>
      </w:r>
    </w:p>
    <w:p w:rsidR="00BB2A34" w:rsidRPr="00BB2A34" w:rsidRDefault="00BB2A34" w:rsidP="00BB2A34">
      <w:pPr>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lang w:eastAsia="es-ES"/>
        </w:rPr>
        <w:t>La fase del ciclo celular en la que se activa el metabolismo y la célula crece es la interfase.</w:t>
      </w:r>
    </w:p>
    <w:p w:rsidR="00BB2A34" w:rsidRPr="00B07DD8" w:rsidRDefault="00BB2A34" w:rsidP="00B07DD8">
      <w:pPr>
        <w:spacing w:before="168" w:after="0" w:line="240" w:lineRule="auto"/>
        <w:jc w:val="both"/>
        <w:rPr>
          <w:rFonts w:ascii="Verdana" w:eastAsia="Times New Roman" w:hAnsi="Verdana" w:cs="Times New Roman"/>
          <w:color w:val="1C1C1C"/>
          <w:sz w:val="24"/>
          <w:szCs w:val="24"/>
          <w:lang w:eastAsia="es-ES"/>
        </w:rPr>
      </w:pPr>
      <w:r w:rsidRPr="00BB2A34">
        <w:rPr>
          <w:rFonts w:ascii="Verdana" w:eastAsia="Times New Roman" w:hAnsi="Verdana" w:cs="Times New Roman"/>
          <w:color w:val="1C1C1C"/>
          <w:sz w:val="24"/>
          <w:szCs w:val="24"/>
        </w:rPr>
        <w:object w:dxaOrig="225" w:dyaOrig="225">
          <v:shape id="_x0000_i1050" type="#_x0000_t75" style="width:20.25pt;height:18pt" o:ole="">
            <v:imagedata r:id="rId13" o:title=""/>
          </v:shape>
          <w:control r:id="rId25" w:name="DefaultOcxName21" w:shapeid="_x0000_i1050"/>
        </w:object>
      </w:r>
      <w:r w:rsidRPr="00BB2A34">
        <w:rPr>
          <w:rFonts w:ascii="Verdana" w:eastAsia="Times New Roman" w:hAnsi="Verdana" w:cs="Times New Roman"/>
          <w:color w:val="1C1C1C"/>
          <w:sz w:val="24"/>
          <w:szCs w:val="24"/>
          <w:lang w:eastAsia="es-ES"/>
        </w:rPr>
        <w:t> Verdadero </w:t>
      </w:r>
      <w:r w:rsidRPr="00BB2A34">
        <w:rPr>
          <w:rFonts w:ascii="Verdana" w:eastAsia="Times New Roman" w:hAnsi="Verdana" w:cs="Times New Roman"/>
          <w:color w:val="1C1C1C"/>
          <w:sz w:val="24"/>
          <w:szCs w:val="24"/>
        </w:rPr>
        <w:object w:dxaOrig="225" w:dyaOrig="225">
          <v:shape id="_x0000_i1053" type="#_x0000_t75" style="width:20.25pt;height:18pt" o:ole="">
            <v:imagedata r:id="rId13" o:title=""/>
          </v:shape>
          <w:control r:id="rId26" w:name="DefaultOcxName31" w:shapeid="_x0000_i1053"/>
        </w:object>
      </w:r>
      <w:r w:rsidR="00B07DD8">
        <w:rPr>
          <w:rFonts w:ascii="Verdana" w:eastAsia="Times New Roman" w:hAnsi="Verdana" w:cs="Times New Roman"/>
          <w:color w:val="1C1C1C"/>
          <w:sz w:val="24"/>
          <w:szCs w:val="24"/>
          <w:lang w:eastAsia="es-ES"/>
        </w:rPr>
        <w:t> Falso.</w:t>
      </w:r>
      <w:r w:rsidRPr="00BB2A34">
        <w:rPr>
          <w:rFonts w:ascii="Arial" w:eastAsia="Times New Roman" w:hAnsi="Arial" w:cs="Arial"/>
          <w:vanish/>
          <w:sz w:val="16"/>
          <w:szCs w:val="16"/>
          <w:lang w:eastAsia="es-ES"/>
        </w:rPr>
        <w:t>Final del formulario</w:t>
      </w:r>
    </w:p>
    <w:p w:rsidR="00BB2A34" w:rsidRDefault="00A15C9D" w:rsidP="00A15C9D">
      <w:pPr>
        <w:pStyle w:val="Prrafodelista"/>
        <w:numPr>
          <w:ilvl w:val="1"/>
          <w:numId w:val="1"/>
        </w:numPr>
        <w:rPr>
          <w:rFonts w:ascii="Arial Black" w:hAnsi="Arial Black"/>
          <w:sz w:val="32"/>
          <w:szCs w:val="32"/>
          <w:u w:val="thick"/>
        </w:rPr>
      </w:pPr>
      <w:r w:rsidRPr="00A15C9D">
        <w:rPr>
          <w:rFonts w:ascii="Arial Black" w:hAnsi="Arial Black"/>
          <w:sz w:val="32"/>
          <w:szCs w:val="32"/>
          <w:u w:val="thick"/>
        </w:rPr>
        <w:t>La mitosis</w:t>
      </w:r>
    </w:p>
    <w:p w:rsidR="00A15C9D" w:rsidRPr="00A15C9D" w:rsidRDefault="00A15C9D" w:rsidP="00A15C9D">
      <w:pPr>
        <w:shd w:val="clear" w:color="auto" w:fill="FFFFFF"/>
        <w:spacing w:before="168" w:after="0"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La </w:t>
      </w:r>
      <w:r w:rsidRPr="00A15C9D">
        <w:rPr>
          <w:rFonts w:ascii="Verdana" w:eastAsia="Times New Roman" w:hAnsi="Verdana" w:cs="Times New Roman"/>
          <w:b/>
          <w:bCs/>
          <w:color w:val="1C1C1C"/>
          <w:sz w:val="24"/>
          <w:szCs w:val="24"/>
          <w:lang w:eastAsia="es-ES"/>
        </w:rPr>
        <w:t>mitosis</w:t>
      </w:r>
      <w:r w:rsidRPr="00A15C9D">
        <w:rPr>
          <w:rFonts w:ascii="Verdana" w:eastAsia="Times New Roman" w:hAnsi="Verdana" w:cs="Times New Roman"/>
          <w:color w:val="1C1C1C"/>
          <w:sz w:val="24"/>
          <w:szCs w:val="24"/>
          <w:lang w:eastAsia="es-ES"/>
        </w:rPr>
        <w:t> consiste en la división del núcleo y reparto de los cromosomas en cantidades iguales entre las dos células hijas.</w:t>
      </w:r>
    </w:p>
    <w:p w:rsidR="00A15C9D" w:rsidRPr="00A15C9D" w:rsidRDefault="00A15C9D" w:rsidP="00A15C9D">
      <w:pPr>
        <w:shd w:val="clear" w:color="auto" w:fill="FFFFFF"/>
        <w:spacing w:before="168" w:after="0"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Es un proceso contínuo, sin interrupciones, relativamente rápido  y que se divide para su estudio en varias fases: profase, metafase, anafase y telofase.</w:t>
      </w:r>
    </w:p>
    <w:p w:rsidR="00A15C9D" w:rsidRPr="00A15C9D" w:rsidRDefault="00A15C9D" w:rsidP="00A15C9D">
      <w:pPr>
        <w:shd w:val="clear" w:color="auto" w:fill="FFFFFF"/>
        <w:spacing w:before="168" w:after="0" w:line="240" w:lineRule="auto"/>
        <w:jc w:val="both"/>
        <w:rPr>
          <w:rFonts w:ascii="Arial Black" w:eastAsia="Times New Roman" w:hAnsi="Arial Black" w:cs="Times New Roman"/>
          <w:color w:val="1C1C1C"/>
          <w:sz w:val="28"/>
          <w:szCs w:val="28"/>
          <w:lang w:eastAsia="es-ES"/>
        </w:rPr>
      </w:pPr>
      <w:r w:rsidRPr="00A15C9D">
        <w:rPr>
          <w:rFonts w:ascii="Arial Black" w:eastAsia="Times New Roman" w:hAnsi="Arial Black" w:cs="Times New Roman"/>
          <w:b/>
          <w:bCs/>
          <w:color w:val="1C1C1C"/>
          <w:sz w:val="28"/>
          <w:szCs w:val="28"/>
          <w:lang w:eastAsia="es-ES"/>
        </w:rPr>
        <w:t>Profase</w:t>
      </w:r>
    </w:p>
    <w:p w:rsidR="00A15C9D" w:rsidRPr="00A15C9D" w:rsidRDefault="00A15C9D" w:rsidP="00486875">
      <w:pPr>
        <w:shd w:val="clear" w:color="auto" w:fill="FFFFFF"/>
        <w:spacing w:after="0"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Los filamentos de cromatina se condensan formando los </w:t>
      </w:r>
      <w:r w:rsidRPr="00A15C9D">
        <w:rPr>
          <w:rFonts w:ascii="Verdana" w:eastAsia="Times New Roman" w:hAnsi="Verdana" w:cs="Times New Roman"/>
          <w:b/>
          <w:bCs/>
          <w:color w:val="1C1C1C"/>
          <w:sz w:val="24"/>
          <w:szCs w:val="24"/>
          <w:lang w:eastAsia="es-ES"/>
        </w:rPr>
        <w:t>cromosomas</w:t>
      </w:r>
      <w:r w:rsidRPr="00A15C9D">
        <w:rPr>
          <w:rFonts w:ascii="Verdana" w:eastAsia="Times New Roman" w:hAnsi="Verdana" w:cs="Times New Roman"/>
          <w:color w:val="1C1C1C"/>
          <w:sz w:val="24"/>
          <w:szCs w:val="24"/>
          <w:lang w:eastAsia="es-ES"/>
        </w:rPr>
        <w:t>.</w:t>
      </w:r>
    </w:p>
    <w:p w:rsidR="00A15C9D" w:rsidRPr="00A15C9D" w:rsidRDefault="00A15C9D" w:rsidP="00486875">
      <w:pPr>
        <w:shd w:val="clear" w:color="auto" w:fill="FFFFFF"/>
        <w:spacing w:after="0"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La membrana nuclear desaparece dispersándose en el citoplasma.</w:t>
      </w:r>
    </w:p>
    <w:p w:rsidR="00A15C9D" w:rsidRPr="00A15C9D" w:rsidRDefault="00A15C9D" w:rsidP="00A15C9D">
      <w:pPr>
        <w:shd w:val="clear" w:color="auto" w:fill="FFFFFF"/>
        <w:spacing w:before="168" w:after="0" w:line="240" w:lineRule="auto"/>
        <w:jc w:val="both"/>
        <w:rPr>
          <w:rFonts w:ascii="Verdana" w:eastAsia="Times New Roman" w:hAnsi="Verdana" w:cs="Times New Roman"/>
          <w:color w:val="1C1C1C"/>
          <w:sz w:val="24"/>
          <w:szCs w:val="24"/>
          <w:lang w:eastAsia="es-ES"/>
        </w:rPr>
      </w:pPr>
      <w:r>
        <w:rPr>
          <w:rFonts w:ascii="Times New Roman" w:eastAsia="Times New Roman" w:hAnsi="Times New Roman" w:cs="Times New Roman"/>
          <w:noProof/>
          <w:sz w:val="24"/>
          <w:szCs w:val="24"/>
          <w:lang w:eastAsia="es-ES"/>
        </w:rPr>
        <w:lastRenderedPageBreak/>
        <w:drawing>
          <wp:anchor distT="0" distB="0" distL="114300" distR="114300" simplePos="0" relativeHeight="251664384" behindDoc="0" locked="0" layoutInCell="1" allowOverlap="1" wp14:anchorId="6FCED204" wp14:editId="6C5BCE13">
            <wp:simplePos x="0" y="0"/>
            <wp:positionH relativeFrom="column">
              <wp:posOffset>910590</wp:posOffset>
            </wp:positionH>
            <wp:positionV relativeFrom="paragraph">
              <wp:posOffset>478155</wp:posOffset>
            </wp:positionV>
            <wp:extent cx="5795645" cy="2085975"/>
            <wp:effectExtent l="0" t="0" r="0" b="9525"/>
            <wp:wrapSquare wrapText="bothSides"/>
            <wp:docPr id="23" name="Imagen 23" descr="pro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rofa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564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C9D">
        <w:rPr>
          <w:rFonts w:ascii="Verdana" w:eastAsia="Times New Roman" w:hAnsi="Verdana" w:cs="Times New Roman"/>
          <w:color w:val="1C1C1C"/>
          <w:sz w:val="24"/>
          <w:szCs w:val="24"/>
          <w:lang w:eastAsia="es-ES"/>
        </w:rPr>
        <w:t>En las células animales cada centriolo se dirige a un polo de la célula y se forma entre ellos un haz de fibras llamado huso acromático. Los cromosomas se unen a estas fibras por los centrómeros.</w:t>
      </w:r>
    </w:p>
    <w:p w:rsidR="00A15C9D" w:rsidRPr="00A15C9D" w:rsidRDefault="00A15C9D" w:rsidP="00A15C9D">
      <w:pPr>
        <w:shd w:val="clear" w:color="auto" w:fill="FFFFFF"/>
        <w:spacing w:before="168" w:after="75"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En las células vegetales no hay centriolos y el huso consta sólo de filamentos.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336"/>
      </w:tblGrid>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p>
        </w:tc>
      </w:tr>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r w:rsidRPr="00A15C9D">
              <w:rPr>
                <w:rFonts w:ascii="Times New Roman" w:eastAsia="Times New Roman" w:hAnsi="Times New Roman" w:cs="Times New Roman"/>
                <w:i/>
                <w:iCs/>
                <w:sz w:val="20"/>
                <w:szCs w:val="20"/>
                <w:lang w:eastAsia="es-ES"/>
              </w:rPr>
              <w:t>Profase</w:t>
            </w:r>
            <w:r w:rsidRPr="00A15C9D">
              <w:rPr>
                <w:rFonts w:ascii="Times New Roman" w:eastAsia="Times New Roman" w:hAnsi="Times New Roman" w:cs="Times New Roman"/>
                <w:sz w:val="24"/>
                <w:szCs w:val="24"/>
                <w:lang w:eastAsia="es-ES"/>
              </w:rPr>
              <w:br/>
            </w:r>
            <w:r w:rsidRPr="00A15C9D">
              <w:rPr>
                <w:rFonts w:ascii="Times New Roman" w:eastAsia="Times New Roman" w:hAnsi="Times New Roman" w:cs="Times New Roman"/>
                <w:b/>
                <w:bCs/>
                <w:sz w:val="15"/>
                <w:szCs w:val="15"/>
                <w:lang w:eastAsia="es-ES"/>
              </w:rPr>
              <w:t>Elaboración propia</w:t>
            </w:r>
          </w:p>
        </w:tc>
      </w:tr>
    </w:tbl>
    <w:p w:rsidR="00A15C9D" w:rsidRPr="00532844" w:rsidRDefault="00532844" w:rsidP="00A15C9D">
      <w:pPr>
        <w:shd w:val="clear" w:color="auto" w:fill="FFFFFF"/>
        <w:spacing w:before="168" w:after="0" w:line="240" w:lineRule="auto"/>
        <w:jc w:val="both"/>
        <w:rPr>
          <w:rFonts w:ascii="Arial Black" w:eastAsia="Times New Roman" w:hAnsi="Arial Black" w:cs="Times New Roman"/>
          <w:color w:val="1C1C1C"/>
          <w:sz w:val="28"/>
          <w:szCs w:val="28"/>
          <w:lang w:eastAsia="es-ES"/>
        </w:rPr>
      </w:pPr>
      <w:r w:rsidRPr="00532844">
        <w:rPr>
          <w:rFonts w:ascii="Arial Black" w:eastAsia="Times New Roman" w:hAnsi="Arial Black" w:cs="Times New Roman"/>
          <w:noProof/>
          <w:sz w:val="28"/>
          <w:szCs w:val="28"/>
          <w:lang w:eastAsia="es-ES"/>
        </w:rPr>
        <w:drawing>
          <wp:anchor distT="0" distB="0" distL="114300" distR="114300" simplePos="0" relativeHeight="251665408" behindDoc="0" locked="0" layoutInCell="1" allowOverlap="1" wp14:anchorId="31449441" wp14:editId="2EF84B7E">
            <wp:simplePos x="0" y="0"/>
            <wp:positionH relativeFrom="column">
              <wp:posOffset>2496820</wp:posOffset>
            </wp:positionH>
            <wp:positionV relativeFrom="paragraph">
              <wp:posOffset>-400050</wp:posOffset>
            </wp:positionV>
            <wp:extent cx="3902075" cy="2051685"/>
            <wp:effectExtent l="0" t="0" r="3175" b="5715"/>
            <wp:wrapSquare wrapText="bothSides"/>
            <wp:docPr id="22" name="Imagen 22" descr="meta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etafa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20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C9D" w:rsidRPr="00532844">
        <w:rPr>
          <w:rFonts w:ascii="Arial Black" w:eastAsia="Times New Roman" w:hAnsi="Arial Black" w:cs="Times New Roman"/>
          <w:b/>
          <w:bCs/>
          <w:color w:val="1C1C1C"/>
          <w:sz w:val="28"/>
          <w:szCs w:val="28"/>
          <w:lang w:eastAsia="es-ES"/>
        </w:rPr>
        <w:t>Metafase</w:t>
      </w:r>
    </w:p>
    <w:p w:rsidR="00A15C9D" w:rsidRPr="00A15C9D" w:rsidRDefault="00A15C9D" w:rsidP="00A15C9D">
      <w:pPr>
        <w:shd w:val="clear" w:color="auto" w:fill="FFFFFF"/>
        <w:spacing w:before="168" w:after="75"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Los cromosomas ya están totalmente formados y se disponen en el centro de la célula, formando la placa ecuatorial del huso acromático, uniéndose a sus fibras por el centrómero.</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336"/>
      </w:tblGrid>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rPr>
                <w:rFonts w:ascii="Times New Roman" w:eastAsia="Times New Roman" w:hAnsi="Times New Roman" w:cs="Times New Roman"/>
                <w:sz w:val="24"/>
                <w:szCs w:val="24"/>
                <w:lang w:eastAsia="es-ES"/>
              </w:rPr>
            </w:pPr>
          </w:p>
        </w:tc>
      </w:tr>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before="168" w:after="0" w:line="240" w:lineRule="auto"/>
              <w:jc w:val="center"/>
              <w:rPr>
                <w:rFonts w:ascii="Times New Roman" w:eastAsia="Times New Roman" w:hAnsi="Times New Roman" w:cs="Times New Roman"/>
                <w:sz w:val="24"/>
                <w:szCs w:val="24"/>
                <w:lang w:eastAsia="es-ES"/>
              </w:rPr>
            </w:pPr>
            <w:r w:rsidRPr="00A15C9D">
              <w:rPr>
                <w:rFonts w:ascii="Times New Roman" w:eastAsia="Times New Roman" w:hAnsi="Times New Roman" w:cs="Times New Roman"/>
                <w:i/>
                <w:iCs/>
                <w:sz w:val="20"/>
                <w:szCs w:val="20"/>
                <w:lang w:eastAsia="es-ES"/>
              </w:rPr>
              <w:t>Mefase</w:t>
            </w:r>
            <w:r w:rsidRPr="00A15C9D">
              <w:rPr>
                <w:rFonts w:ascii="Times New Roman" w:eastAsia="Times New Roman" w:hAnsi="Times New Roman" w:cs="Times New Roman"/>
                <w:sz w:val="24"/>
                <w:szCs w:val="24"/>
                <w:lang w:eastAsia="es-ES"/>
              </w:rPr>
              <w:br/>
            </w:r>
            <w:r w:rsidRPr="00A15C9D">
              <w:rPr>
                <w:rFonts w:ascii="Times New Roman" w:eastAsia="Times New Roman" w:hAnsi="Times New Roman" w:cs="Times New Roman"/>
                <w:b/>
                <w:bCs/>
                <w:sz w:val="15"/>
                <w:szCs w:val="15"/>
                <w:lang w:eastAsia="es-ES"/>
              </w:rPr>
              <w:t>Elaboración propia</w:t>
            </w:r>
          </w:p>
        </w:tc>
      </w:tr>
    </w:tbl>
    <w:p w:rsidR="00A15C9D" w:rsidRPr="00532844" w:rsidRDefault="00532844" w:rsidP="00A15C9D">
      <w:pPr>
        <w:shd w:val="clear" w:color="auto" w:fill="FFFFFF"/>
        <w:spacing w:before="168" w:after="0" w:line="240" w:lineRule="auto"/>
        <w:jc w:val="both"/>
        <w:rPr>
          <w:rFonts w:ascii="Arial Black" w:eastAsia="Times New Roman" w:hAnsi="Arial Black" w:cs="Times New Roman"/>
          <w:color w:val="1C1C1C"/>
          <w:sz w:val="28"/>
          <w:szCs w:val="28"/>
          <w:lang w:eastAsia="es-ES"/>
        </w:rPr>
      </w:pPr>
      <w:r w:rsidRPr="00532844">
        <w:rPr>
          <w:rFonts w:ascii="Arial Black" w:eastAsia="Times New Roman" w:hAnsi="Arial Black" w:cs="Times New Roman"/>
          <w:noProof/>
          <w:sz w:val="28"/>
          <w:szCs w:val="28"/>
          <w:lang w:eastAsia="es-ES"/>
        </w:rPr>
        <w:drawing>
          <wp:anchor distT="0" distB="0" distL="114300" distR="114300" simplePos="0" relativeHeight="251666432" behindDoc="0" locked="0" layoutInCell="1" allowOverlap="1" wp14:anchorId="13CBA8D5" wp14:editId="0718B1B9">
            <wp:simplePos x="0" y="0"/>
            <wp:positionH relativeFrom="column">
              <wp:posOffset>4455160</wp:posOffset>
            </wp:positionH>
            <wp:positionV relativeFrom="paragraph">
              <wp:posOffset>29845</wp:posOffset>
            </wp:positionV>
            <wp:extent cx="1503680" cy="1943735"/>
            <wp:effectExtent l="0" t="0" r="1270" b="0"/>
            <wp:wrapSquare wrapText="bothSides"/>
            <wp:docPr id="21" name="Imagen 21" descr="ana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nafa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68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C9D" w:rsidRPr="00532844">
        <w:rPr>
          <w:rFonts w:ascii="Arial Black" w:eastAsia="Times New Roman" w:hAnsi="Arial Black" w:cs="Times New Roman"/>
          <w:b/>
          <w:bCs/>
          <w:color w:val="1C1C1C"/>
          <w:sz w:val="28"/>
          <w:szCs w:val="28"/>
          <w:lang w:eastAsia="es-ES"/>
        </w:rPr>
        <w:t>Anafase</w:t>
      </w:r>
    </w:p>
    <w:p w:rsidR="00A15C9D" w:rsidRPr="00A15C9D" w:rsidRDefault="00A15C9D" w:rsidP="00A15C9D">
      <w:pPr>
        <w:shd w:val="clear" w:color="auto" w:fill="FFFFFF"/>
        <w:spacing w:before="168" w:after="75" w:line="240" w:lineRule="auto"/>
        <w:jc w:val="both"/>
        <w:rPr>
          <w:rFonts w:ascii="Verdana" w:eastAsia="Times New Roman" w:hAnsi="Verdana" w:cs="Times New Roman"/>
          <w:color w:val="1C1C1C"/>
          <w:sz w:val="24"/>
          <w:szCs w:val="24"/>
          <w:lang w:eastAsia="es-ES"/>
        </w:rPr>
      </w:pPr>
      <w:r w:rsidRPr="00A15C9D">
        <w:rPr>
          <w:rFonts w:ascii="Verdana" w:eastAsia="Times New Roman" w:hAnsi="Verdana" w:cs="Times New Roman"/>
          <w:color w:val="1C1C1C"/>
          <w:sz w:val="24"/>
          <w:szCs w:val="24"/>
          <w:lang w:eastAsia="es-ES"/>
        </w:rPr>
        <w:t>Las fibras del huso acromático se acortan. Los cromosomas se separan en cromátidas que van cada una a los dos polos de la célula.</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336"/>
      </w:tblGrid>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p>
        </w:tc>
      </w:tr>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r w:rsidRPr="00A15C9D">
              <w:rPr>
                <w:rFonts w:ascii="Times New Roman" w:eastAsia="Times New Roman" w:hAnsi="Times New Roman" w:cs="Times New Roman"/>
                <w:i/>
                <w:iCs/>
                <w:sz w:val="20"/>
                <w:szCs w:val="20"/>
                <w:lang w:eastAsia="es-ES"/>
              </w:rPr>
              <w:t>Anafase</w:t>
            </w:r>
            <w:r w:rsidRPr="00A15C9D">
              <w:rPr>
                <w:rFonts w:ascii="Times New Roman" w:eastAsia="Times New Roman" w:hAnsi="Times New Roman" w:cs="Times New Roman"/>
                <w:sz w:val="24"/>
                <w:szCs w:val="24"/>
                <w:lang w:eastAsia="es-ES"/>
              </w:rPr>
              <w:br/>
            </w:r>
            <w:r w:rsidRPr="00A15C9D">
              <w:rPr>
                <w:rFonts w:ascii="Times New Roman" w:eastAsia="Times New Roman" w:hAnsi="Times New Roman" w:cs="Times New Roman"/>
                <w:b/>
                <w:bCs/>
                <w:sz w:val="15"/>
                <w:szCs w:val="15"/>
                <w:lang w:eastAsia="es-ES"/>
              </w:rPr>
              <w:t>Elaboración propia</w:t>
            </w:r>
          </w:p>
        </w:tc>
      </w:tr>
    </w:tbl>
    <w:p w:rsidR="00A15C9D" w:rsidRPr="00532844" w:rsidRDefault="00A15C9D" w:rsidP="00A15C9D">
      <w:pPr>
        <w:shd w:val="clear" w:color="auto" w:fill="FFFFFF"/>
        <w:spacing w:before="168" w:after="0" w:line="240" w:lineRule="auto"/>
        <w:jc w:val="both"/>
        <w:rPr>
          <w:rFonts w:ascii="Arial Black" w:eastAsia="Times New Roman" w:hAnsi="Arial Black" w:cs="Times New Roman"/>
          <w:color w:val="1C1C1C"/>
          <w:sz w:val="28"/>
          <w:szCs w:val="28"/>
          <w:lang w:eastAsia="es-ES"/>
        </w:rPr>
      </w:pPr>
      <w:r w:rsidRPr="00532844">
        <w:rPr>
          <w:rFonts w:ascii="Arial Black" w:eastAsia="Times New Roman" w:hAnsi="Arial Black" w:cs="Times New Roman"/>
          <w:b/>
          <w:bCs/>
          <w:color w:val="1C1C1C"/>
          <w:sz w:val="28"/>
          <w:szCs w:val="28"/>
          <w:lang w:eastAsia="es-ES"/>
        </w:rPr>
        <w:t>Telofase</w:t>
      </w:r>
    </w:p>
    <w:p w:rsidR="00A15C9D" w:rsidRPr="00A15C9D" w:rsidRDefault="00532844" w:rsidP="00532844">
      <w:pPr>
        <w:shd w:val="clear" w:color="auto" w:fill="FFFFFF"/>
        <w:spacing w:before="168" w:after="75" w:line="240" w:lineRule="auto"/>
        <w:rPr>
          <w:rFonts w:ascii="Verdana" w:eastAsia="Times New Roman" w:hAnsi="Verdana" w:cs="Times New Roman"/>
          <w:color w:val="1C1C1C"/>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67456" behindDoc="0" locked="0" layoutInCell="1" allowOverlap="1" wp14:anchorId="5966BE7A" wp14:editId="55A637F8">
            <wp:simplePos x="0" y="0"/>
            <wp:positionH relativeFrom="column">
              <wp:posOffset>1311910</wp:posOffset>
            </wp:positionH>
            <wp:positionV relativeFrom="paragraph">
              <wp:posOffset>601980</wp:posOffset>
            </wp:positionV>
            <wp:extent cx="5250180" cy="1727835"/>
            <wp:effectExtent l="0" t="0" r="7620" b="5715"/>
            <wp:wrapSquare wrapText="bothSides"/>
            <wp:docPr id="20" name="Imagen 20" descr="telo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elof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018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C9D" w:rsidRPr="00A15C9D">
        <w:rPr>
          <w:rFonts w:ascii="Verdana" w:eastAsia="Times New Roman" w:hAnsi="Verdana" w:cs="Times New Roman"/>
          <w:color w:val="1C1C1C"/>
          <w:sz w:val="24"/>
          <w:szCs w:val="24"/>
          <w:lang w:eastAsia="es-ES"/>
        </w:rPr>
        <w:t>Desaparecen las fibras del huso acromático. Comienza a formarse la membrana nuclear. Los cromosomas vuelven a formar la cromatina.</w:t>
      </w:r>
      <w:r w:rsidR="00A15C9D" w:rsidRPr="00A15C9D">
        <w:rPr>
          <w:rFonts w:ascii="Verdana" w:eastAsia="Times New Roman" w:hAnsi="Verdana" w:cs="Times New Roman"/>
          <w:color w:val="1C1C1C"/>
          <w:sz w:val="24"/>
          <w:szCs w:val="24"/>
          <w:lang w:eastAsia="es-ES"/>
        </w:rPr>
        <w:br/>
        <w:t>Se produce un proceso paralelo llamado </w:t>
      </w:r>
      <w:r w:rsidR="00A15C9D" w:rsidRPr="00A15C9D">
        <w:rPr>
          <w:rFonts w:ascii="Verdana" w:eastAsia="Times New Roman" w:hAnsi="Verdana" w:cs="Times New Roman"/>
          <w:b/>
          <w:bCs/>
          <w:color w:val="1C1C1C"/>
          <w:sz w:val="24"/>
          <w:szCs w:val="24"/>
          <w:lang w:eastAsia="es-ES"/>
        </w:rPr>
        <w:t>citocinesis</w:t>
      </w:r>
      <w:r w:rsidR="00A15C9D" w:rsidRPr="00A15C9D">
        <w:rPr>
          <w:rFonts w:ascii="Verdana" w:eastAsia="Times New Roman" w:hAnsi="Verdana" w:cs="Times New Roman"/>
          <w:color w:val="1C1C1C"/>
          <w:sz w:val="24"/>
          <w:szCs w:val="24"/>
          <w:lang w:eastAsia="es-ES"/>
        </w:rPr>
        <w:t xml:space="preserve"> que divide el </w:t>
      </w:r>
      <w:r w:rsidR="00A15C9D" w:rsidRPr="00A15C9D">
        <w:rPr>
          <w:rFonts w:ascii="Verdana" w:eastAsia="Times New Roman" w:hAnsi="Verdana" w:cs="Times New Roman"/>
          <w:color w:val="1C1C1C"/>
          <w:sz w:val="24"/>
          <w:szCs w:val="24"/>
          <w:lang w:eastAsia="es-ES"/>
        </w:rPr>
        <w:lastRenderedPageBreak/>
        <w:t>citoplasma en dos partes, cada una de ellas conteniendo los dos nuevos núcleos.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336"/>
      </w:tblGrid>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p>
        </w:tc>
      </w:tr>
      <w:tr w:rsidR="00A15C9D" w:rsidRPr="00A15C9D" w:rsidTr="00A15C9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A15C9D" w:rsidRPr="00A15C9D" w:rsidRDefault="00A15C9D" w:rsidP="00A15C9D">
            <w:pPr>
              <w:spacing w:after="0" w:line="240" w:lineRule="auto"/>
              <w:jc w:val="center"/>
              <w:rPr>
                <w:rFonts w:ascii="Times New Roman" w:eastAsia="Times New Roman" w:hAnsi="Times New Roman" w:cs="Times New Roman"/>
                <w:sz w:val="24"/>
                <w:szCs w:val="24"/>
                <w:lang w:eastAsia="es-ES"/>
              </w:rPr>
            </w:pPr>
            <w:r w:rsidRPr="00A15C9D">
              <w:rPr>
                <w:rFonts w:ascii="Times New Roman" w:eastAsia="Times New Roman" w:hAnsi="Times New Roman" w:cs="Times New Roman"/>
                <w:i/>
                <w:iCs/>
                <w:sz w:val="20"/>
                <w:szCs w:val="20"/>
                <w:lang w:eastAsia="es-ES"/>
              </w:rPr>
              <w:t>Telofase</w:t>
            </w:r>
            <w:r w:rsidRPr="00A15C9D">
              <w:rPr>
                <w:rFonts w:ascii="Times New Roman" w:eastAsia="Times New Roman" w:hAnsi="Times New Roman" w:cs="Times New Roman"/>
                <w:sz w:val="24"/>
                <w:szCs w:val="24"/>
                <w:lang w:eastAsia="es-ES"/>
              </w:rPr>
              <w:br/>
            </w:r>
            <w:r w:rsidRPr="00A15C9D">
              <w:rPr>
                <w:rFonts w:ascii="Times New Roman" w:eastAsia="Times New Roman" w:hAnsi="Times New Roman" w:cs="Times New Roman"/>
                <w:b/>
                <w:bCs/>
                <w:sz w:val="15"/>
                <w:szCs w:val="15"/>
                <w:lang w:eastAsia="es-ES"/>
              </w:rPr>
              <w:t>Elaboración propia</w:t>
            </w:r>
          </w:p>
        </w:tc>
      </w:tr>
    </w:tbl>
    <w:p w:rsidR="00A15C9D" w:rsidRPr="00A15C9D" w:rsidRDefault="00A15C9D" w:rsidP="00A15C9D">
      <w:pPr>
        <w:spacing w:after="0" w:line="240" w:lineRule="auto"/>
        <w:jc w:val="both"/>
        <w:rPr>
          <w:rFonts w:ascii="Verdana" w:eastAsia="Times New Roman" w:hAnsi="Verdana" w:cs="Times New Roman"/>
          <w:color w:val="1C1C1C"/>
          <w:sz w:val="24"/>
          <w:szCs w:val="24"/>
          <w:lang w:eastAsia="es-ES"/>
        </w:rPr>
      </w:pPr>
    </w:p>
    <w:p w:rsidR="00A15C9D" w:rsidRPr="00B07DD8" w:rsidRDefault="00A15C9D" w:rsidP="00A15C9D">
      <w:pPr>
        <w:spacing w:before="168" w:line="240" w:lineRule="auto"/>
        <w:jc w:val="both"/>
        <w:rPr>
          <w:rFonts w:ascii="Verdana" w:eastAsia="Times New Roman" w:hAnsi="Verdana" w:cs="Times New Roman"/>
          <w:b/>
          <w:color w:val="1C1C1C"/>
          <w:sz w:val="24"/>
          <w:szCs w:val="24"/>
          <w:lang w:eastAsia="es-ES"/>
        </w:rPr>
      </w:pPr>
      <w:r w:rsidRPr="00B07DD8">
        <w:rPr>
          <w:rFonts w:ascii="Verdana" w:eastAsia="Times New Roman" w:hAnsi="Verdana" w:cs="Times New Roman"/>
          <w:b/>
          <w:color w:val="1C1C1C"/>
          <w:sz w:val="24"/>
          <w:szCs w:val="24"/>
          <w:lang w:eastAsia="es-ES"/>
        </w:rPr>
        <w:t>La mitosis consiste en la</w:t>
      </w:r>
      <w:r w:rsidR="00532844" w:rsidRPr="00B07DD8">
        <w:rPr>
          <w:rFonts w:ascii="Verdana" w:eastAsia="Times New Roman" w:hAnsi="Verdana" w:cs="Times New Roman"/>
          <w:b/>
          <w:color w:val="1C1C1C"/>
          <w:sz w:val="24"/>
          <w:szCs w:val="24"/>
          <w:lang w:eastAsia="es-ES"/>
        </w:rPr>
        <w:t xml:space="preserve"> </w:t>
      </w:r>
      <w:r w:rsidRPr="00B07DD8">
        <w:rPr>
          <w:rFonts w:ascii="Verdana" w:eastAsia="Times New Roman" w:hAnsi="Verdana" w:cs="Times New Roman"/>
          <w:b/>
          <w:color w:val="1C1C1C"/>
          <w:sz w:val="24"/>
          <w:szCs w:val="24"/>
          <w:lang w:eastAsia="es-ES"/>
        </w:rPr>
        <w:t>división del núcleo y reparto de los cromosomas en cantidades iguales entre las dos células hijas.</w:t>
      </w:r>
    </w:p>
    <w:p w:rsidR="00532844" w:rsidRPr="00532844" w:rsidRDefault="00532844" w:rsidP="00532844">
      <w:pPr>
        <w:shd w:val="clear" w:color="auto" w:fill="FFFFFF"/>
        <w:spacing w:before="168" w:after="0" w:line="240" w:lineRule="auto"/>
        <w:jc w:val="both"/>
        <w:rPr>
          <w:rFonts w:ascii="Verdana" w:eastAsia="Times New Roman" w:hAnsi="Verdana" w:cs="Times New Roman"/>
          <w:color w:val="1C1C1C"/>
          <w:sz w:val="24"/>
          <w:szCs w:val="24"/>
          <w:lang w:eastAsia="es-ES"/>
        </w:rPr>
      </w:pPr>
      <w:r w:rsidRPr="00532844">
        <w:rPr>
          <w:rFonts w:ascii="Verdana" w:eastAsia="Times New Roman" w:hAnsi="Verdana" w:cs="Times New Roman"/>
          <w:b/>
          <w:bCs/>
          <w:color w:val="1C1C1C"/>
          <w:sz w:val="24"/>
          <w:szCs w:val="24"/>
          <w:lang w:eastAsia="es-ES"/>
        </w:rPr>
        <w:t>Importancia de la mitosis</w:t>
      </w:r>
    </w:p>
    <w:p w:rsidR="00532844" w:rsidRPr="00B07DD8" w:rsidRDefault="00532844" w:rsidP="00B07DD8">
      <w:pPr>
        <w:shd w:val="clear" w:color="auto" w:fill="FFFFFF"/>
        <w:spacing w:before="168" w:after="75" w:line="240" w:lineRule="auto"/>
        <w:jc w:val="both"/>
        <w:rPr>
          <w:rFonts w:ascii="Verdana" w:eastAsia="Times New Roman" w:hAnsi="Verdana" w:cs="Times New Roman"/>
          <w:color w:val="1C1C1C"/>
          <w:sz w:val="24"/>
          <w:szCs w:val="24"/>
          <w:lang w:eastAsia="es-ES"/>
        </w:rPr>
      </w:pPr>
      <w:r w:rsidRPr="00B07DD8">
        <w:rPr>
          <w:rFonts w:ascii="Verdana" w:eastAsia="Times New Roman" w:hAnsi="Verdana" w:cs="Times New Roman"/>
          <w:color w:val="1C1C1C"/>
          <w:sz w:val="24"/>
          <w:szCs w:val="24"/>
          <w:lang w:eastAsia="es-ES"/>
        </w:rPr>
        <w:t>Aunque la mitosis no es una reproducción en sí misma, es un proceso fundamental de división nuclear que sirve para repartir las cadenas de ADN de forma que todas las células hijas que se originan tengan </w:t>
      </w:r>
      <w:r w:rsidRPr="00B07DD8">
        <w:rPr>
          <w:rFonts w:ascii="Verdana" w:eastAsia="Times New Roman" w:hAnsi="Verdana" w:cs="Times New Roman"/>
          <w:b/>
          <w:bCs/>
          <w:color w:val="1C1C1C"/>
          <w:sz w:val="24"/>
          <w:szCs w:val="24"/>
          <w:lang w:eastAsia="es-ES"/>
        </w:rPr>
        <w:t>la misma información genética</w:t>
      </w:r>
      <w:r w:rsidRPr="00B07DD8">
        <w:rPr>
          <w:rFonts w:ascii="Verdana" w:eastAsia="Times New Roman" w:hAnsi="Verdana" w:cs="Times New Roman"/>
          <w:color w:val="1C1C1C"/>
          <w:sz w:val="24"/>
          <w:szCs w:val="24"/>
          <w:lang w:eastAsia="es-ES"/>
        </w:rPr>
        <w:t> que su madre.</w:t>
      </w:r>
    </w:p>
    <w:p w:rsidR="00B07DD8" w:rsidRPr="00B07DD8" w:rsidRDefault="00B07DD8" w:rsidP="00532844">
      <w:pPr>
        <w:shd w:val="clear" w:color="auto" w:fill="FFFFFF"/>
        <w:spacing w:before="168" w:after="75" w:line="240" w:lineRule="auto"/>
        <w:jc w:val="both"/>
        <w:rPr>
          <w:rFonts w:ascii="Verdana" w:eastAsia="Times New Roman" w:hAnsi="Verdana" w:cs="Times New Roman"/>
          <w:b/>
          <w:color w:val="1C1C1C"/>
          <w:sz w:val="28"/>
          <w:szCs w:val="28"/>
          <w:u w:val="single"/>
          <w:lang w:eastAsia="es-ES"/>
        </w:rPr>
      </w:pPr>
      <w:r w:rsidRPr="00B07DD8">
        <w:rPr>
          <w:rFonts w:ascii="Verdana" w:eastAsia="Times New Roman" w:hAnsi="Verdana" w:cs="Times New Roman"/>
          <w:b/>
          <w:color w:val="1C1C1C"/>
          <w:sz w:val="28"/>
          <w:szCs w:val="28"/>
          <w:u w:val="single"/>
          <w:lang w:eastAsia="es-ES"/>
        </w:rPr>
        <w:t>EJERCICIO 5</w:t>
      </w:r>
    </w:p>
    <w:p w:rsidR="00532844" w:rsidRPr="00B07DD8" w:rsidRDefault="00532844" w:rsidP="00B07DD8">
      <w:pPr>
        <w:pStyle w:val="Prrafodelista"/>
        <w:numPr>
          <w:ilvl w:val="0"/>
          <w:numId w:val="16"/>
        </w:numPr>
        <w:pBdr>
          <w:bottom w:val="single" w:sz="6" w:space="1" w:color="auto"/>
        </w:pBdr>
        <w:spacing w:after="0" w:line="240" w:lineRule="auto"/>
        <w:jc w:val="center"/>
        <w:rPr>
          <w:rFonts w:ascii="Arial" w:eastAsia="Times New Roman" w:hAnsi="Arial" w:cs="Arial"/>
          <w:vanish/>
          <w:sz w:val="16"/>
          <w:szCs w:val="16"/>
          <w:lang w:eastAsia="es-ES"/>
        </w:rPr>
      </w:pPr>
      <w:r w:rsidRPr="00B07DD8">
        <w:rPr>
          <w:rFonts w:ascii="Arial" w:eastAsia="Times New Roman" w:hAnsi="Arial" w:cs="Arial"/>
          <w:vanish/>
          <w:sz w:val="16"/>
          <w:szCs w:val="16"/>
          <w:lang w:eastAsia="es-ES"/>
        </w:rPr>
        <w:t>Principio del formulario</w:t>
      </w:r>
    </w:p>
    <w:p w:rsidR="00532844" w:rsidRPr="00587778" w:rsidRDefault="00532844" w:rsidP="00587778">
      <w:pPr>
        <w:spacing w:before="168" w:after="0" w:line="240" w:lineRule="auto"/>
        <w:jc w:val="both"/>
        <w:rPr>
          <w:rFonts w:ascii="Verdana" w:eastAsia="Times New Roman" w:hAnsi="Verdana" w:cs="Times New Roman"/>
          <w:color w:val="1C1C1C"/>
          <w:sz w:val="24"/>
          <w:szCs w:val="24"/>
          <w:lang w:eastAsia="es-ES"/>
        </w:rPr>
      </w:pPr>
      <w:r w:rsidRPr="00587778">
        <w:rPr>
          <w:rFonts w:ascii="Verdana" w:eastAsia="Times New Roman" w:hAnsi="Verdana" w:cs="Times New Roman"/>
          <w:color w:val="1C1C1C"/>
          <w:sz w:val="24"/>
          <w:szCs w:val="24"/>
          <w:lang w:eastAsia="es-ES"/>
        </w:rPr>
        <w:t>La fase de la mitosis en la que la membrana nuclear desaparece, dispersándose por el citoplasma es...</w:t>
      </w:r>
    </w:p>
    <w:p w:rsidR="00532844" w:rsidRPr="00B07DD8" w:rsidRDefault="00532844" w:rsidP="00B07DD8">
      <w:pPr>
        <w:pStyle w:val="Prrafodelista"/>
        <w:numPr>
          <w:ilvl w:val="0"/>
          <w:numId w:val="14"/>
        </w:numPr>
        <w:spacing w:after="0" w:line="240" w:lineRule="auto"/>
        <w:jc w:val="both"/>
        <w:rPr>
          <w:rFonts w:ascii="Verdana" w:eastAsia="Times New Roman" w:hAnsi="Verdana" w:cs="Times New Roman"/>
          <w:color w:val="1C1C1C"/>
          <w:sz w:val="24"/>
          <w:szCs w:val="24"/>
          <w:lang w:eastAsia="es-ES"/>
        </w:rPr>
      </w:pPr>
      <w:bookmarkStart w:id="5" w:name="answer-63_89"/>
      <w:bookmarkEnd w:id="5"/>
      <w:r w:rsidRPr="00B07DD8">
        <w:rPr>
          <w:rFonts w:ascii="Verdana" w:eastAsia="Times New Roman" w:hAnsi="Verdana" w:cs="Times New Roman"/>
          <w:color w:val="1C1C1C"/>
          <w:sz w:val="24"/>
          <w:szCs w:val="24"/>
          <w:lang w:eastAsia="es-ES"/>
        </w:rPr>
        <w:t>La profase</w:t>
      </w:r>
    </w:p>
    <w:p w:rsidR="00532844" w:rsidRPr="00B07DD8" w:rsidRDefault="00532844" w:rsidP="00B07DD8">
      <w:pPr>
        <w:pStyle w:val="Prrafodelista"/>
        <w:numPr>
          <w:ilvl w:val="0"/>
          <w:numId w:val="14"/>
        </w:numPr>
        <w:spacing w:after="0" w:line="240" w:lineRule="auto"/>
        <w:jc w:val="both"/>
        <w:rPr>
          <w:rFonts w:ascii="Verdana" w:eastAsia="Times New Roman" w:hAnsi="Verdana" w:cs="Times New Roman"/>
          <w:color w:val="1C1C1C"/>
          <w:sz w:val="24"/>
          <w:szCs w:val="24"/>
          <w:lang w:eastAsia="es-ES"/>
        </w:rPr>
      </w:pPr>
      <w:bookmarkStart w:id="6" w:name="answer-63_1630"/>
      <w:bookmarkEnd w:id="6"/>
      <w:r w:rsidRPr="00B07DD8">
        <w:rPr>
          <w:rFonts w:ascii="Verdana" w:eastAsia="Times New Roman" w:hAnsi="Verdana" w:cs="Times New Roman"/>
          <w:color w:val="1C1C1C"/>
          <w:sz w:val="24"/>
          <w:szCs w:val="24"/>
          <w:lang w:eastAsia="es-ES"/>
        </w:rPr>
        <w:t>La metafase</w:t>
      </w:r>
    </w:p>
    <w:p w:rsidR="00532844" w:rsidRPr="00B07DD8" w:rsidRDefault="00532844" w:rsidP="00B07DD8">
      <w:pPr>
        <w:pStyle w:val="Prrafodelista"/>
        <w:numPr>
          <w:ilvl w:val="0"/>
          <w:numId w:val="14"/>
        </w:numPr>
        <w:spacing w:after="0" w:line="240" w:lineRule="auto"/>
        <w:jc w:val="both"/>
        <w:rPr>
          <w:rFonts w:ascii="Verdana" w:eastAsia="Times New Roman" w:hAnsi="Verdana" w:cs="Times New Roman"/>
          <w:color w:val="1C1C1C"/>
          <w:sz w:val="24"/>
          <w:szCs w:val="24"/>
          <w:lang w:eastAsia="es-ES"/>
        </w:rPr>
      </w:pPr>
      <w:bookmarkStart w:id="7" w:name="answer-63_1633"/>
      <w:bookmarkEnd w:id="7"/>
      <w:r w:rsidRPr="00B07DD8">
        <w:rPr>
          <w:rFonts w:ascii="Verdana" w:eastAsia="Times New Roman" w:hAnsi="Verdana" w:cs="Times New Roman"/>
          <w:color w:val="1C1C1C"/>
          <w:sz w:val="24"/>
          <w:szCs w:val="24"/>
          <w:lang w:eastAsia="es-ES"/>
        </w:rPr>
        <w:t>La anafase</w:t>
      </w:r>
    </w:p>
    <w:p w:rsidR="00532844" w:rsidRPr="00B07DD8" w:rsidRDefault="00532844" w:rsidP="00B07DD8">
      <w:pPr>
        <w:pStyle w:val="Prrafodelista"/>
        <w:numPr>
          <w:ilvl w:val="0"/>
          <w:numId w:val="14"/>
        </w:numPr>
        <w:spacing w:after="0" w:line="240" w:lineRule="auto"/>
        <w:jc w:val="both"/>
        <w:rPr>
          <w:rFonts w:ascii="Verdana" w:eastAsia="Times New Roman" w:hAnsi="Verdana" w:cs="Times New Roman"/>
          <w:color w:val="1C1C1C"/>
          <w:sz w:val="24"/>
          <w:szCs w:val="24"/>
          <w:lang w:eastAsia="es-ES"/>
        </w:rPr>
      </w:pPr>
      <w:bookmarkStart w:id="8" w:name="answer-63_1636"/>
      <w:bookmarkEnd w:id="8"/>
      <w:r w:rsidRPr="00B07DD8">
        <w:rPr>
          <w:rFonts w:ascii="Verdana" w:eastAsia="Times New Roman" w:hAnsi="Verdana" w:cs="Times New Roman"/>
          <w:color w:val="1C1C1C"/>
          <w:sz w:val="24"/>
          <w:szCs w:val="24"/>
          <w:lang w:eastAsia="es-ES"/>
        </w:rPr>
        <w:t>La telofase</w:t>
      </w:r>
    </w:p>
    <w:p w:rsidR="00532844" w:rsidRPr="00B07DD8" w:rsidRDefault="00532844" w:rsidP="00B07DD8">
      <w:pPr>
        <w:pStyle w:val="Prrafodelista"/>
        <w:numPr>
          <w:ilvl w:val="0"/>
          <w:numId w:val="17"/>
        </w:numPr>
        <w:pBdr>
          <w:top w:val="single" w:sz="6" w:space="1" w:color="auto"/>
        </w:pBdr>
        <w:spacing w:after="0" w:line="240" w:lineRule="auto"/>
        <w:jc w:val="center"/>
        <w:rPr>
          <w:rFonts w:ascii="Arial" w:eastAsia="Times New Roman" w:hAnsi="Arial" w:cs="Arial"/>
          <w:vanish/>
          <w:sz w:val="16"/>
          <w:szCs w:val="16"/>
          <w:lang w:eastAsia="es-ES"/>
        </w:rPr>
      </w:pPr>
      <w:r w:rsidRPr="00B07DD8">
        <w:rPr>
          <w:rFonts w:ascii="Arial" w:eastAsia="Times New Roman" w:hAnsi="Arial" w:cs="Arial"/>
          <w:vanish/>
          <w:sz w:val="16"/>
          <w:szCs w:val="16"/>
          <w:lang w:eastAsia="es-ES"/>
        </w:rPr>
        <w:t>Final del formulario</w:t>
      </w:r>
    </w:p>
    <w:p w:rsidR="00532844" w:rsidRPr="00532844" w:rsidRDefault="00532844" w:rsidP="00532844">
      <w:pPr>
        <w:pBdr>
          <w:bottom w:val="single" w:sz="6" w:space="1" w:color="auto"/>
        </w:pBdr>
        <w:spacing w:after="0" w:line="240" w:lineRule="auto"/>
        <w:jc w:val="center"/>
        <w:rPr>
          <w:rFonts w:ascii="Arial" w:eastAsia="Times New Roman" w:hAnsi="Arial" w:cs="Arial"/>
          <w:vanish/>
          <w:sz w:val="16"/>
          <w:szCs w:val="16"/>
          <w:lang w:eastAsia="es-ES"/>
        </w:rPr>
      </w:pPr>
      <w:r w:rsidRPr="00532844">
        <w:rPr>
          <w:rFonts w:ascii="Arial" w:eastAsia="Times New Roman" w:hAnsi="Arial" w:cs="Arial"/>
          <w:vanish/>
          <w:sz w:val="16"/>
          <w:szCs w:val="16"/>
          <w:lang w:eastAsia="es-ES"/>
        </w:rPr>
        <w:t>Principio del formulario</w:t>
      </w:r>
    </w:p>
    <w:p w:rsidR="00532844" w:rsidRPr="00532844" w:rsidRDefault="00532844" w:rsidP="00532844">
      <w:pPr>
        <w:spacing w:before="168" w:after="0" w:line="240" w:lineRule="auto"/>
        <w:jc w:val="both"/>
        <w:rPr>
          <w:rFonts w:ascii="Verdana" w:eastAsia="Times New Roman" w:hAnsi="Verdana" w:cs="Times New Roman"/>
          <w:color w:val="1C1C1C"/>
          <w:sz w:val="24"/>
          <w:szCs w:val="24"/>
          <w:lang w:eastAsia="es-ES"/>
        </w:rPr>
      </w:pPr>
      <w:r w:rsidRPr="00532844">
        <w:rPr>
          <w:rFonts w:ascii="Verdana" w:eastAsia="Times New Roman" w:hAnsi="Verdana" w:cs="Times New Roman"/>
          <w:color w:val="1C1C1C"/>
          <w:sz w:val="24"/>
          <w:szCs w:val="24"/>
          <w:lang w:eastAsia="es-ES"/>
        </w:rPr>
        <w:t>Los cromosomas se separan en cromátidas que van cada una a los dos polos de la célula. Esta sería la...</w:t>
      </w:r>
    </w:p>
    <w:p w:rsidR="00532844" w:rsidRPr="00587778" w:rsidRDefault="00532844" w:rsidP="00587778">
      <w:pPr>
        <w:pStyle w:val="Prrafodelista"/>
        <w:numPr>
          <w:ilvl w:val="0"/>
          <w:numId w:val="19"/>
        </w:numPr>
        <w:spacing w:after="0" w:line="240" w:lineRule="auto"/>
        <w:jc w:val="both"/>
        <w:rPr>
          <w:rFonts w:ascii="Verdana" w:eastAsia="Times New Roman" w:hAnsi="Verdana" w:cs="Times New Roman"/>
          <w:color w:val="1C1C1C"/>
          <w:sz w:val="24"/>
          <w:szCs w:val="24"/>
          <w:lang w:eastAsia="es-ES"/>
        </w:rPr>
      </w:pPr>
      <w:bookmarkStart w:id="9" w:name="answer-63_1869"/>
      <w:bookmarkEnd w:id="9"/>
      <w:r w:rsidRPr="00587778">
        <w:rPr>
          <w:rFonts w:ascii="Verdana" w:eastAsia="Times New Roman" w:hAnsi="Verdana" w:cs="Times New Roman"/>
          <w:color w:val="1C1C1C"/>
          <w:sz w:val="24"/>
          <w:szCs w:val="24"/>
          <w:lang w:eastAsia="es-ES"/>
        </w:rPr>
        <w:t>Profase</w:t>
      </w:r>
    </w:p>
    <w:p w:rsidR="00532844" w:rsidRPr="00587778" w:rsidRDefault="00532844" w:rsidP="00587778">
      <w:pPr>
        <w:pStyle w:val="Prrafodelista"/>
        <w:numPr>
          <w:ilvl w:val="0"/>
          <w:numId w:val="19"/>
        </w:numPr>
        <w:spacing w:after="0" w:line="240" w:lineRule="auto"/>
        <w:jc w:val="both"/>
        <w:rPr>
          <w:rFonts w:ascii="Verdana" w:eastAsia="Times New Roman" w:hAnsi="Verdana" w:cs="Times New Roman"/>
          <w:color w:val="1C1C1C"/>
          <w:sz w:val="24"/>
          <w:szCs w:val="24"/>
          <w:lang w:eastAsia="es-ES"/>
        </w:rPr>
      </w:pPr>
      <w:bookmarkStart w:id="10" w:name="answer-63_1872"/>
      <w:bookmarkEnd w:id="10"/>
      <w:r w:rsidRPr="00587778">
        <w:rPr>
          <w:rFonts w:ascii="Verdana" w:eastAsia="Times New Roman" w:hAnsi="Verdana" w:cs="Times New Roman"/>
          <w:color w:val="1C1C1C"/>
          <w:sz w:val="24"/>
          <w:szCs w:val="24"/>
          <w:lang w:eastAsia="es-ES"/>
        </w:rPr>
        <w:t>Metafase</w:t>
      </w:r>
    </w:p>
    <w:p w:rsidR="00532844" w:rsidRPr="00587778" w:rsidRDefault="00532844" w:rsidP="00587778">
      <w:pPr>
        <w:pStyle w:val="Prrafodelista"/>
        <w:numPr>
          <w:ilvl w:val="0"/>
          <w:numId w:val="19"/>
        </w:numPr>
        <w:spacing w:after="0" w:line="240" w:lineRule="auto"/>
        <w:jc w:val="both"/>
        <w:rPr>
          <w:rFonts w:ascii="Verdana" w:eastAsia="Times New Roman" w:hAnsi="Verdana" w:cs="Times New Roman"/>
          <w:color w:val="1C1C1C"/>
          <w:sz w:val="24"/>
          <w:szCs w:val="24"/>
          <w:lang w:eastAsia="es-ES"/>
        </w:rPr>
      </w:pPr>
      <w:bookmarkStart w:id="11" w:name="answer-63_1875"/>
      <w:bookmarkEnd w:id="11"/>
      <w:r w:rsidRPr="00587778">
        <w:rPr>
          <w:rFonts w:ascii="Verdana" w:eastAsia="Times New Roman" w:hAnsi="Verdana" w:cs="Times New Roman"/>
          <w:color w:val="1C1C1C"/>
          <w:sz w:val="24"/>
          <w:szCs w:val="24"/>
          <w:lang w:eastAsia="es-ES"/>
        </w:rPr>
        <w:t>Anafase</w:t>
      </w:r>
    </w:p>
    <w:p w:rsidR="00532844" w:rsidRPr="00587778" w:rsidRDefault="00532844" w:rsidP="00587778">
      <w:pPr>
        <w:pStyle w:val="Prrafodelista"/>
        <w:numPr>
          <w:ilvl w:val="0"/>
          <w:numId w:val="19"/>
        </w:numPr>
        <w:spacing w:after="0" w:line="240" w:lineRule="auto"/>
        <w:jc w:val="both"/>
        <w:rPr>
          <w:rFonts w:ascii="Verdana" w:eastAsia="Times New Roman" w:hAnsi="Verdana" w:cs="Times New Roman"/>
          <w:color w:val="1C1C1C"/>
          <w:sz w:val="24"/>
          <w:szCs w:val="24"/>
          <w:lang w:eastAsia="es-ES"/>
        </w:rPr>
      </w:pPr>
      <w:bookmarkStart w:id="12" w:name="answer-63_1878"/>
      <w:bookmarkEnd w:id="12"/>
      <w:r w:rsidRPr="00587778">
        <w:rPr>
          <w:rFonts w:ascii="Verdana" w:eastAsia="Times New Roman" w:hAnsi="Verdana" w:cs="Times New Roman"/>
          <w:color w:val="1C1C1C"/>
          <w:sz w:val="24"/>
          <w:szCs w:val="24"/>
          <w:lang w:eastAsia="es-ES"/>
        </w:rPr>
        <w:t>Telofase</w:t>
      </w:r>
      <w:r w:rsidRPr="00587778">
        <w:rPr>
          <w:rFonts w:ascii="Arial" w:eastAsia="Times New Roman" w:hAnsi="Arial" w:cs="Arial"/>
          <w:vanish/>
          <w:sz w:val="16"/>
          <w:szCs w:val="16"/>
          <w:lang w:eastAsia="es-ES"/>
        </w:rPr>
        <w:t>Final del formulario</w:t>
      </w:r>
    </w:p>
    <w:p w:rsidR="00532844" w:rsidRDefault="00532844" w:rsidP="00532844">
      <w:pPr>
        <w:pStyle w:val="Prrafodelista"/>
        <w:numPr>
          <w:ilvl w:val="0"/>
          <w:numId w:val="1"/>
        </w:numPr>
        <w:rPr>
          <w:rFonts w:ascii="Arial Black" w:hAnsi="Arial Black"/>
          <w:sz w:val="32"/>
          <w:szCs w:val="32"/>
        </w:rPr>
      </w:pPr>
      <w:r w:rsidRPr="00CC07FE">
        <w:rPr>
          <w:rFonts w:ascii="Arial Black" w:hAnsi="Arial Black"/>
          <w:sz w:val="36"/>
          <w:szCs w:val="36"/>
          <w:u w:val="thick"/>
        </w:rPr>
        <w:t>La transmisión de la vida: lagenética</w:t>
      </w:r>
      <w:r>
        <w:rPr>
          <w:rFonts w:ascii="Arial Black" w:hAnsi="Arial Black"/>
          <w:sz w:val="32"/>
          <w:szCs w:val="32"/>
        </w:rPr>
        <w:t>.-</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El nuevo individuo puede presentar caracteres o combinaciones de caracteres nuevos que antes no existían, debido a que posee en sus células una información nueva para desarrollar esos caracteres. Esta información la llamamos </w:t>
      </w:r>
      <w:r>
        <w:rPr>
          <w:rStyle w:val="Textoennegrita"/>
          <w:rFonts w:ascii="Verdana" w:hAnsi="Verdana"/>
          <w:color w:val="1C1C1C"/>
        </w:rPr>
        <w:t>información genética</w:t>
      </w:r>
      <w:r>
        <w:rPr>
          <w:rFonts w:ascii="Verdana" w:hAnsi="Verdana"/>
          <w:color w:val="1C1C1C"/>
        </w:rPr>
        <w:t>.</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La ciencia que se encarga de estudiar la transmisión de los caracteres de una generación a otra, es la </w:t>
      </w:r>
      <w:r>
        <w:rPr>
          <w:rStyle w:val="Textoennegrita"/>
          <w:rFonts w:ascii="Verdana" w:hAnsi="Verdana"/>
          <w:color w:val="1C1C1C"/>
        </w:rPr>
        <w:t>genética</w:t>
      </w:r>
      <w:r>
        <w:rPr>
          <w:rFonts w:ascii="Verdana" w:hAnsi="Verdana"/>
          <w:color w:val="1C1C1C"/>
        </w:rPr>
        <w:t>.</w:t>
      </w:r>
    </w:p>
    <w:p w:rsidR="00CC07FE" w:rsidRDefault="00CC07FE" w:rsidP="00CC07FE">
      <w:pPr>
        <w:pStyle w:val="NormalWeb"/>
        <w:numPr>
          <w:ilvl w:val="1"/>
          <w:numId w:val="1"/>
        </w:numPr>
        <w:shd w:val="clear" w:color="auto" w:fill="FFFFFF"/>
        <w:spacing w:before="168" w:beforeAutospacing="0" w:after="0" w:afterAutospacing="0"/>
        <w:jc w:val="both"/>
        <w:rPr>
          <w:rFonts w:ascii="Arial Black" w:hAnsi="Arial Black"/>
          <w:color w:val="1C1C1C"/>
          <w:sz w:val="28"/>
          <w:szCs w:val="28"/>
          <w:u w:val="thick"/>
        </w:rPr>
      </w:pPr>
      <w:r w:rsidRPr="00CC07FE">
        <w:rPr>
          <w:rFonts w:ascii="Arial Black" w:hAnsi="Arial Black"/>
          <w:color w:val="1C1C1C"/>
          <w:sz w:val="28"/>
          <w:szCs w:val="28"/>
          <w:u w:val="thick"/>
        </w:rPr>
        <w:t>ADN, cromosomas y genes</w:t>
      </w:r>
      <w:r>
        <w:rPr>
          <w:rFonts w:ascii="Arial Black" w:hAnsi="Arial Black"/>
          <w:color w:val="1C1C1C"/>
          <w:sz w:val="28"/>
          <w:szCs w:val="28"/>
          <w:u w:val="thick"/>
        </w:rPr>
        <w:t>.</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Style w:val="Textoennegrita"/>
          <w:rFonts w:ascii="Verdana" w:hAnsi="Verdana"/>
          <w:color w:val="1C1C1C"/>
        </w:rPr>
        <w:t>Caracteres, ADN y gen</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Un individuo pertenece a una especie determinada porque presenta unos rasgos que son comunes a los de esa especie:</w:t>
      </w:r>
    </w:p>
    <w:p w:rsidR="00CC07FE" w:rsidRPr="00587778" w:rsidRDefault="00CC07FE" w:rsidP="00CC07FE">
      <w:pPr>
        <w:numPr>
          <w:ilvl w:val="0"/>
          <w:numId w:val="8"/>
        </w:numPr>
        <w:shd w:val="clear" w:color="auto" w:fill="FFFFFF"/>
        <w:spacing w:before="100" w:beforeAutospacing="1" w:after="100" w:afterAutospacing="1" w:line="240" w:lineRule="auto"/>
        <w:ind w:left="480"/>
        <w:jc w:val="both"/>
        <w:rPr>
          <w:rFonts w:ascii="Verdana" w:hAnsi="Verdana"/>
          <w:color w:val="1C1C1C"/>
          <w:sz w:val="24"/>
          <w:szCs w:val="24"/>
        </w:rPr>
      </w:pPr>
      <w:r w:rsidRPr="00587778">
        <w:rPr>
          <w:rFonts w:ascii="Verdana" w:hAnsi="Verdana"/>
          <w:color w:val="1C1C1C"/>
          <w:sz w:val="24"/>
          <w:szCs w:val="24"/>
        </w:rPr>
        <w:t>rasgos de su aspecto: forma y color de los ojos, talla, peso, color del pelo  etc.</w:t>
      </w:r>
    </w:p>
    <w:p w:rsidR="00CC07FE" w:rsidRDefault="00CC07FE" w:rsidP="00CC07FE">
      <w:pPr>
        <w:numPr>
          <w:ilvl w:val="0"/>
          <w:numId w:val="8"/>
        </w:numPr>
        <w:shd w:val="clear" w:color="auto" w:fill="FFFFFF"/>
        <w:spacing w:before="100" w:beforeAutospacing="1" w:after="100" w:afterAutospacing="1" w:line="240" w:lineRule="auto"/>
        <w:ind w:left="480"/>
        <w:jc w:val="both"/>
        <w:rPr>
          <w:rFonts w:ascii="Verdana" w:hAnsi="Verdana"/>
          <w:color w:val="1C1C1C"/>
        </w:rPr>
      </w:pPr>
      <w:r>
        <w:rPr>
          <w:noProof/>
          <w:lang w:eastAsia="es-ES"/>
        </w:rPr>
        <w:lastRenderedPageBreak/>
        <w:drawing>
          <wp:anchor distT="0" distB="0" distL="114300" distR="114300" simplePos="0" relativeHeight="251668480" behindDoc="0" locked="0" layoutInCell="1" allowOverlap="1" wp14:anchorId="49F35ABA" wp14:editId="17EC6A83">
            <wp:simplePos x="0" y="0"/>
            <wp:positionH relativeFrom="column">
              <wp:posOffset>3048635</wp:posOffset>
            </wp:positionH>
            <wp:positionV relativeFrom="paragraph">
              <wp:posOffset>248920</wp:posOffset>
            </wp:positionV>
            <wp:extent cx="3497580" cy="2159635"/>
            <wp:effectExtent l="0" t="0" r="7620" b="0"/>
            <wp:wrapSquare wrapText="bothSides"/>
            <wp:docPr id="30" name="Imagen 30" descr="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D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75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1C1C1C"/>
        </w:rPr>
        <w:t>rasgos de su comportamiento: hábitos sexuales,  interacción con sus iguales y otras especies,…</w:t>
      </w:r>
    </w:p>
    <w:p w:rsidR="00CC07FE" w:rsidRDefault="00CC07FE" w:rsidP="00CC07FE">
      <w:pPr>
        <w:numPr>
          <w:ilvl w:val="0"/>
          <w:numId w:val="8"/>
        </w:numPr>
        <w:shd w:val="clear" w:color="auto" w:fill="FFFFFF"/>
        <w:spacing w:before="100" w:beforeAutospacing="1" w:after="100" w:afterAutospacing="1" w:line="240" w:lineRule="auto"/>
        <w:ind w:left="480"/>
        <w:jc w:val="both"/>
        <w:rPr>
          <w:rFonts w:ascii="Verdana" w:hAnsi="Verdana"/>
          <w:color w:val="1C1C1C"/>
        </w:rPr>
      </w:pPr>
      <w:r>
        <w:rPr>
          <w:rFonts w:ascii="Verdana" w:hAnsi="Verdana"/>
          <w:color w:val="1C1C1C"/>
        </w:rPr>
        <w:t>rasgos de su fisiología: presencia o no de ciertas hormonas;…</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Cada uno de estos rasgos distintivos que son los mismos para todos los individuos de la especie se denominan </w:t>
      </w:r>
      <w:r>
        <w:rPr>
          <w:rStyle w:val="Textoennegrita"/>
          <w:rFonts w:ascii="Verdana" w:hAnsi="Verdana"/>
          <w:color w:val="1C1C1C"/>
        </w:rPr>
        <w:t>caracteres</w:t>
      </w:r>
      <w:r>
        <w:rPr>
          <w:rFonts w:ascii="Verdana" w:hAnsi="Verdana"/>
          <w:color w:val="1C1C1C"/>
        </w:rPr>
        <w:t>y se heredan de los padres.</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Cada carácter se desarrolla según la información específica para él, y esta información se encuentra en el </w:t>
      </w:r>
      <w:r>
        <w:rPr>
          <w:rStyle w:val="Textoennegrita"/>
          <w:rFonts w:ascii="Verdana" w:hAnsi="Verdana"/>
          <w:color w:val="1C1C1C"/>
        </w:rPr>
        <w:t>ADN</w:t>
      </w:r>
      <w:r>
        <w:rPr>
          <w:rFonts w:ascii="Verdana" w:hAnsi="Verdana"/>
          <w:color w:val="1C1C1C"/>
        </w:rPr>
        <w:t> nuclear.</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034"/>
      </w:tblGrid>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jc w:val="center"/>
              <w:rPr>
                <w:sz w:val="24"/>
                <w:szCs w:val="24"/>
              </w:rPr>
            </w:pPr>
          </w:p>
        </w:tc>
      </w:tr>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jc w:val="center"/>
              <w:rPr>
                <w:sz w:val="24"/>
                <w:szCs w:val="24"/>
              </w:rPr>
            </w:pPr>
            <w:r>
              <w:rPr>
                <w:rStyle w:val="nfasis"/>
                <w:sz w:val="20"/>
                <w:szCs w:val="20"/>
              </w:rPr>
              <w:t>ADN</w:t>
            </w:r>
            <w:r>
              <w:br/>
            </w:r>
            <w:r>
              <w:rPr>
                <w:sz w:val="15"/>
                <w:szCs w:val="15"/>
              </w:rPr>
              <w:t>Imagen de </w:t>
            </w:r>
            <w:hyperlink r:id="rId32" w:tgtFrame="_blank" w:history="1">
              <w:r>
                <w:rPr>
                  <w:rStyle w:val="Textoennegrita"/>
                  <w:color w:val="0000FF"/>
                  <w:sz w:val="15"/>
                  <w:szCs w:val="15"/>
                </w:rPr>
                <w:t>Eukaryote_DNA</w:t>
              </w:r>
            </w:hyperlink>
            <w:r>
              <w:rPr>
                <w:sz w:val="15"/>
                <w:szCs w:val="15"/>
              </w:rPr>
              <w:t> en Wikimedia Commons. </w:t>
            </w:r>
            <w:hyperlink r:id="rId33" w:tgtFrame="_blank" w:history="1">
              <w:r>
                <w:rPr>
                  <w:rStyle w:val="Textoennegrita"/>
                  <w:color w:val="0000FF"/>
                  <w:sz w:val="15"/>
                  <w:szCs w:val="15"/>
                </w:rPr>
                <w:t>Licencia CC</w:t>
              </w:r>
            </w:hyperlink>
          </w:p>
        </w:tc>
      </w:tr>
    </w:tbl>
    <w:p w:rsidR="00CC07FE" w:rsidRDefault="00CC07FE" w:rsidP="00CC07FE">
      <w:pPr>
        <w:pStyle w:val="NormalWeb"/>
        <w:shd w:val="clear" w:color="auto" w:fill="FFFFFF"/>
        <w:spacing w:before="168" w:beforeAutospacing="0" w:after="0" w:afterAutospacing="0"/>
        <w:jc w:val="both"/>
        <w:rPr>
          <w:rFonts w:ascii="Verdana" w:hAnsi="Verdana"/>
          <w:color w:val="1C1C1C"/>
        </w:rPr>
      </w:pPr>
      <w:r>
        <w:rPr>
          <w:noProof/>
        </w:rPr>
        <w:drawing>
          <wp:anchor distT="0" distB="0" distL="114300" distR="114300" simplePos="0" relativeHeight="251669504" behindDoc="0" locked="0" layoutInCell="1" allowOverlap="1" wp14:anchorId="63BEEE5E" wp14:editId="2ECB70A1">
            <wp:simplePos x="0" y="0"/>
            <wp:positionH relativeFrom="column">
              <wp:posOffset>4311015</wp:posOffset>
            </wp:positionH>
            <wp:positionV relativeFrom="paragraph">
              <wp:posOffset>46355</wp:posOffset>
            </wp:positionV>
            <wp:extent cx="2142490" cy="1799590"/>
            <wp:effectExtent l="0" t="0" r="0" b="0"/>
            <wp:wrapSquare wrapText="bothSides"/>
            <wp:docPr id="29" name="Imagen 29" desc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24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1C1C1C"/>
        </w:rPr>
        <w:t>En una cadena de ADN suele haber información para más de un carácter.</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Cada fragmento de ADN con información completa para un carácter determinado se denomina </w:t>
      </w:r>
      <w:r>
        <w:rPr>
          <w:rStyle w:val="Textoennegrita"/>
          <w:rFonts w:ascii="Verdana" w:hAnsi="Verdana"/>
          <w:color w:val="1C1C1C"/>
        </w:rPr>
        <w:t>gen</w:t>
      </w:r>
      <w:r>
        <w:rPr>
          <w:rFonts w:ascii="Verdana" w:hAnsi="Verdana"/>
          <w:color w:val="1C1C1C"/>
        </w:rPr>
        <w:t>, por lo que un cromosoma es conjunto de genes.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2651"/>
      </w:tblGrid>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rPr>
                <w:sz w:val="24"/>
                <w:szCs w:val="24"/>
              </w:rPr>
            </w:pPr>
          </w:p>
        </w:tc>
      </w:tr>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pStyle w:val="NormalWeb"/>
              <w:spacing w:before="168" w:beforeAutospacing="0" w:after="0" w:afterAutospacing="0"/>
              <w:jc w:val="center"/>
            </w:pPr>
            <w:r>
              <w:rPr>
                <w:rStyle w:val="nfasis"/>
                <w:sz w:val="20"/>
                <w:szCs w:val="20"/>
              </w:rPr>
              <w:t>Genes en una molécula de ADN</w:t>
            </w:r>
            <w:r>
              <w:br/>
            </w:r>
            <w:r>
              <w:rPr>
                <w:rStyle w:val="Textoennegrita"/>
                <w:sz w:val="15"/>
                <w:szCs w:val="15"/>
              </w:rPr>
              <w:t>Elaboración propia</w:t>
            </w:r>
          </w:p>
        </w:tc>
      </w:tr>
    </w:tbl>
    <w:p w:rsidR="00CC07FE" w:rsidRDefault="00CC07FE" w:rsidP="00CC07FE">
      <w:pPr>
        <w:pStyle w:val="NormalWeb"/>
        <w:shd w:val="clear" w:color="auto" w:fill="FFFFFF"/>
        <w:spacing w:before="168" w:beforeAutospacing="0" w:after="0" w:afterAutospacing="0"/>
        <w:jc w:val="both"/>
        <w:rPr>
          <w:rFonts w:ascii="Verdana" w:hAnsi="Verdana"/>
          <w:color w:val="1C1C1C"/>
        </w:rPr>
      </w:pPr>
      <w:r>
        <w:rPr>
          <w:noProof/>
        </w:rPr>
        <w:drawing>
          <wp:anchor distT="0" distB="0" distL="114300" distR="114300" simplePos="0" relativeHeight="251670528" behindDoc="0" locked="0" layoutInCell="1" allowOverlap="1" wp14:anchorId="4DAC9A38" wp14:editId="71A525FD">
            <wp:simplePos x="0" y="0"/>
            <wp:positionH relativeFrom="column">
              <wp:posOffset>2720340</wp:posOffset>
            </wp:positionH>
            <wp:positionV relativeFrom="paragraph">
              <wp:posOffset>370205</wp:posOffset>
            </wp:positionV>
            <wp:extent cx="3647440" cy="2447925"/>
            <wp:effectExtent l="0" t="0" r="0" b="9525"/>
            <wp:wrapSquare wrapText="bothSides"/>
            <wp:docPr id="28" name="Imagen 28" descr="cromosomas homó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romosomas homólog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744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1C1C1C"/>
        </w:rPr>
        <w:br/>
        <w:t>Por otra parte, se define un </w:t>
      </w:r>
      <w:r>
        <w:rPr>
          <w:rStyle w:val="Textoennegrita"/>
          <w:rFonts w:ascii="Verdana" w:hAnsi="Verdana"/>
          <w:color w:val="1C1C1C"/>
        </w:rPr>
        <w:t>alelo</w:t>
      </w:r>
      <w:r>
        <w:rPr>
          <w:rFonts w:ascii="Verdana" w:hAnsi="Verdana"/>
          <w:color w:val="1C1C1C"/>
        </w:rPr>
        <w:t> como cada una de las formas alternativas que presenta un gen. En el caso de la mayoría de los mamíferos, entre los que se encuentran los seres humanos, poseen </w:t>
      </w:r>
      <w:r>
        <w:rPr>
          <w:rStyle w:val="Textoennegrita"/>
          <w:rFonts w:ascii="Verdana" w:hAnsi="Verdana"/>
          <w:color w:val="1C1C1C"/>
        </w:rPr>
        <w:t>dos alelos</w:t>
      </w:r>
      <w:r>
        <w:rPr>
          <w:rFonts w:ascii="Verdana" w:hAnsi="Verdana"/>
          <w:color w:val="1C1C1C"/>
        </w:rPr>
        <w:t> de cada gen, uno que procederá del padre y el otro que procederá de la madre. Cada par se ubica en igual lugar del cromosoma. Los cromosomas que portan los mismos caracteres se llaman </w:t>
      </w:r>
      <w:r>
        <w:rPr>
          <w:rStyle w:val="Textoennegrita"/>
          <w:rFonts w:ascii="Verdana" w:hAnsi="Verdana"/>
          <w:color w:val="1C1C1C"/>
        </w:rPr>
        <w:t>homólogos</w:t>
      </w:r>
      <w:r>
        <w:rPr>
          <w:rFonts w:ascii="Verdana" w:hAnsi="Verdana"/>
          <w:color w:val="1C1C1C"/>
        </w:rPr>
        <w:t>.</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2632"/>
      </w:tblGrid>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jc w:val="center"/>
              <w:rPr>
                <w:sz w:val="24"/>
                <w:szCs w:val="24"/>
              </w:rPr>
            </w:pPr>
          </w:p>
        </w:tc>
      </w:tr>
      <w:tr w:rsidR="00CC07FE" w:rsidTr="00CC07FE">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C07FE" w:rsidRDefault="00CC07FE">
            <w:pPr>
              <w:jc w:val="center"/>
              <w:rPr>
                <w:sz w:val="24"/>
                <w:szCs w:val="24"/>
              </w:rPr>
            </w:pPr>
            <w:r>
              <w:rPr>
                <w:rStyle w:val="nfasis"/>
                <w:sz w:val="20"/>
                <w:szCs w:val="20"/>
              </w:rPr>
              <w:t>Par de cromosomas homólogos</w:t>
            </w:r>
            <w:r>
              <w:br/>
            </w:r>
            <w:r>
              <w:rPr>
                <w:rStyle w:val="Textoennegrita"/>
                <w:sz w:val="15"/>
                <w:szCs w:val="15"/>
              </w:rPr>
              <w:t>Elaboración propia</w:t>
            </w:r>
          </w:p>
        </w:tc>
      </w:tr>
    </w:tbl>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El dominio de uno de los dos alelos sobre el otro (o no) va a influir en la transmisión idéntica o no del gen a la descendencia. Se dice que el alelo es </w:t>
      </w:r>
      <w:r>
        <w:rPr>
          <w:rStyle w:val="Textoennegrita"/>
          <w:rFonts w:ascii="Verdana" w:hAnsi="Verdana"/>
          <w:color w:val="1C1C1C"/>
        </w:rPr>
        <w:t>dominante</w:t>
      </w:r>
      <w:r>
        <w:rPr>
          <w:rFonts w:ascii="Verdana" w:hAnsi="Verdana"/>
          <w:color w:val="1C1C1C"/>
        </w:rPr>
        <w:t> (A) cuando en presencia del otro alelo éste es </w:t>
      </w:r>
      <w:r>
        <w:rPr>
          <w:rStyle w:val="Textoennegrita"/>
          <w:rFonts w:ascii="Verdana" w:hAnsi="Verdana"/>
          <w:color w:val="1C1C1C"/>
        </w:rPr>
        <w:t>recesivo</w:t>
      </w:r>
      <w:r>
        <w:rPr>
          <w:rFonts w:ascii="Verdana" w:hAnsi="Verdana"/>
          <w:color w:val="1C1C1C"/>
        </w:rPr>
        <w:t xml:space="preserve"> (a) frente </w:t>
      </w:r>
      <w:r>
        <w:rPr>
          <w:rFonts w:ascii="Verdana" w:hAnsi="Verdana"/>
          <w:color w:val="1C1C1C"/>
        </w:rPr>
        <w:lastRenderedPageBreak/>
        <w:t>al carácter y es el que se trasmite. Por ejemplo, la piel de los guisantes: el alelo </w:t>
      </w:r>
      <w:r>
        <w:rPr>
          <w:rStyle w:val="Textoennegrita"/>
          <w:rFonts w:ascii="Verdana" w:hAnsi="Verdana"/>
          <w:color w:val="1C1C1C"/>
        </w:rPr>
        <w:t>A</w:t>
      </w:r>
      <w:r>
        <w:rPr>
          <w:rFonts w:ascii="Verdana" w:hAnsi="Verdana"/>
          <w:color w:val="1C1C1C"/>
        </w:rPr>
        <w:t> porta el carácter piel lisa, y el alelo </w:t>
      </w:r>
      <w:r>
        <w:rPr>
          <w:rStyle w:val="Textoennegrita"/>
          <w:rFonts w:ascii="Verdana" w:hAnsi="Verdana"/>
          <w:color w:val="1C1C1C"/>
        </w:rPr>
        <w:t>a</w:t>
      </w:r>
      <w:r>
        <w:rPr>
          <w:rFonts w:ascii="Verdana" w:hAnsi="Verdana"/>
          <w:color w:val="1C1C1C"/>
        </w:rPr>
        <w:t> porta el carácter piel arrugada.</w:t>
      </w:r>
    </w:p>
    <w:p w:rsidR="00CC07FE" w:rsidRDefault="00CC07FE" w:rsidP="00587778">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Sólo podrá haber 3 tipos de combinaciones AA, aa y Aa. Los individuos con el mismo tipo de alelo se denominan </w:t>
      </w:r>
      <w:r>
        <w:rPr>
          <w:rStyle w:val="Textoennegrita"/>
          <w:rFonts w:ascii="Verdana" w:hAnsi="Verdana"/>
          <w:color w:val="1C1C1C"/>
        </w:rPr>
        <w:t>homocigóticos</w:t>
      </w:r>
      <w:r>
        <w:rPr>
          <w:rFonts w:ascii="Verdana" w:hAnsi="Verdana"/>
          <w:color w:val="1C1C1C"/>
        </w:rPr>
        <w:t> (AA y aa) para ese carácter. Y los que poseen diferente tipo de alelos (Aa) se denominan </w:t>
      </w:r>
      <w:r>
        <w:rPr>
          <w:rStyle w:val="Textoennegrita"/>
          <w:rFonts w:ascii="Verdana" w:hAnsi="Verdana"/>
          <w:color w:val="1C1C1C"/>
        </w:rPr>
        <w:t>heterocigóticos</w:t>
      </w:r>
      <w:r>
        <w:rPr>
          <w:rFonts w:ascii="Verdana" w:hAnsi="Verdana"/>
          <w:color w:val="1C1C1C"/>
        </w:rPr>
        <w:t>. En el ejemplo de la piel de los guisantes: los guisantes </w:t>
      </w:r>
      <w:r>
        <w:rPr>
          <w:rStyle w:val="Textoennegrita"/>
          <w:rFonts w:ascii="Verdana" w:hAnsi="Verdana"/>
          <w:color w:val="1C1C1C"/>
        </w:rPr>
        <w:t>AA</w:t>
      </w:r>
      <w:r>
        <w:rPr>
          <w:rFonts w:ascii="Verdana" w:hAnsi="Verdana"/>
          <w:color w:val="1C1C1C"/>
        </w:rPr>
        <w:t>serán lisos y </w:t>
      </w:r>
      <w:r>
        <w:rPr>
          <w:rStyle w:val="Textoennegrita"/>
          <w:rFonts w:ascii="Verdana" w:hAnsi="Verdana"/>
          <w:color w:val="1C1C1C"/>
        </w:rPr>
        <w:t>aa</w:t>
      </w:r>
      <w:r>
        <w:rPr>
          <w:rFonts w:ascii="Verdana" w:hAnsi="Verdana"/>
          <w:color w:val="1C1C1C"/>
        </w:rPr>
        <w:t> arrugados. En los </w:t>
      </w:r>
      <w:r>
        <w:rPr>
          <w:rStyle w:val="Textoennegrita"/>
          <w:rFonts w:ascii="Verdana" w:hAnsi="Verdana"/>
          <w:color w:val="1C1C1C"/>
        </w:rPr>
        <w:t>Aa</w:t>
      </w:r>
      <w:r>
        <w:rPr>
          <w:rFonts w:ascii="Verdana" w:hAnsi="Verdana"/>
          <w:color w:val="1C1C1C"/>
        </w:rPr>
        <w:t> el alelo A domina sobre el a y por eso est</w:t>
      </w:r>
      <w:r w:rsidR="00587778">
        <w:rPr>
          <w:rFonts w:ascii="Verdana" w:hAnsi="Verdana"/>
          <w:color w:val="1C1C1C"/>
        </w:rPr>
        <w:t>os guisantes también son lisos.</w:t>
      </w:r>
    </w:p>
    <w:p w:rsidR="00CC07FE" w:rsidRPr="00587778" w:rsidRDefault="00CC07FE" w:rsidP="00CC07FE">
      <w:pPr>
        <w:pStyle w:val="NormalWeb"/>
        <w:spacing w:before="168" w:beforeAutospacing="0" w:after="0" w:afterAutospacing="0"/>
        <w:jc w:val="center"/>
        <w:rPr>
          <w:rFonts w:ascii="Verdana" w:hAnsi="Verdana"/>
          <w:b/>
          <w:color w:val="1C1C1C"/>
        </w:rPr>
      </w:pPr>
      <w:r w:rsidRPr="00587778">
        <w:rPr>
          <w:rFonts w:ascii="Verdana" w:hAnsi="Verdana"/>
          <w:b/>
          <w:color w:val="1C1C1C"/>
        </w:rPr>
        <w:t> El gen es la unidad de almacenamiento de información genética que se transmite a la descendencia.</w:t>
      </w:r>
    </w:p>
    <w:p w:rsidR="00CC07FE" w:rsidRPr="00587778" w:rsidRDefault="00CC07FE" w:rsidP="00CC07FE">
      <w:pPr>
        <w:pStyle w:val="NormalWeb"/>
        <w:shd w:val="clear" w:color="auto" w:fill="FFFFFF"/>
        <w:spacing w:before="168" w:beforeAutospacing="0" w:after="0" w:afterAutospacing="0"/>
        <w:jc w:val="both"/>
        <w:rPr>
          <w:rFonts w:ascii="Verdana" w:hAnsi="Verdana"/>
          <w:b/>
          <w:color w:val="1C1C1C"/>
        </w:rPr>
      </w:pPr>
      <w:r w:rsidRPr="00587778">
        <w:rPr>
          <w:rStyle w:val="Textoennegrita"/>
          <w:rFonts w:ascii="Verdana" w:hAnsi="Verdana"/>
          <w:color w:val="1C1C1C"/>
        </w:rPr>
        <w:t>Genotipo y fenotipo</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Todo individuo lleva dos genes para cada carácter: uno del padre y otro de la madre.</w:t>
      </w:r>
    </w:p>
    <w:p w:rsidR="00CC07FE" w:rsidRDefault="00CC07FE" w:rsidP="00CC07F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El conjunto de todos los genes de un individuo constituye el </w:t>
      </w:r>
      <w:r>
        <w:rPr>
          <w:rStyle w:val="Textoennegrita"/>
          <w:rFonts w:ascii="Verdana" w:hAnsi="Verdana"/>
          <w:color w:val="1C1C1C"/>
        </w:rPr>
        <w:t>genotipo</w:t>
      </w:r>
      <w:r>
        <w:rPr>
          <w:rFonts w:ascii="Verdana" w:hAnsi="Verdana"/>
          <w:color w:val="1C1C1C"/>
        </w:rPr>
        <w:t>.</w:t>
      </w:r>
    </w:p>
    <w:p w:rsidR="00CC07FE" w:rsidRDefault="00CC07FE" w:rsidP="00812FAC">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Pero no todos los genes se manifiestan, los que se manifiestan constituyen el </w:t>
      </w:r>
      <w:r>
        <w:rPr>
          <w:rStyle w:val="Textoennegrita"/>
          <w:rFonts w:ascii="Verdana" w:hAnsi="Verdana"/>
          <w:color w:val="1C1C1C"/>
        </w:rPr>
        <w:t>fenotipo</w:t>
      </w:r>
      <w:r w:rsidR="00812FAC">
        <w:rPr>
          <w:rFonts w:ascii="Verdana" w:hAnsi="Verdana"/>
          <w:color w:val="1C1C1C"/>
        </w:rPr>
        <w:t>.</w:t>
      </w:r>
      <w:r>
        <w:rPr>
          <w:rFonts w:ascii="Verdana" w:hAnsi="Verdana"/>
          <w:color w:val="1C1C1C"/>
        </w:rPr>
        <w:br w:type="textWrapping" w:clear="all"/>
        <w:t>En la manifestación de los genes influye el </w:t>
      </w:r>
      <w:r>
        <w:rPr>
          <w:rStyle w:val="Textoennegrita"/>
          <w:rFonts w:ascii="Verdana" w:hAnsi="Verdana"/>
          <w:color w:val="1C1C1C"/>
        </w:rPr>
        <w:t>medio ambiente</w:t>
      </w:r>
      <w:r>
        <w:rPr>
          <w:rFonts w:ascii="Verdana" w:hAnsi="Verdana"/>
          <w:color w:val="1C1C1C"/>
        </w:rPr>
        <w:t> que rodea al gen (los otros genes, el citoplasma celular, y el medio externo en el que se desarrolla el individuo). Por ejemplo: la altura es un carácter sobre el que ejerce una gran influencia el medio a</w:t>
      </w:r>
      <w:r w:rsidR="00812FAC">
        <w:rPr>
          <w:rFonts w:ascii="Verdana" w:hAnsi="Verdana"/>
          <w:color w:val="1C1C1C"/>
        </w:rPr>
        <w:t>mbiente externo al individuo.</w:t>
      </w:r>
      <w:r w:rsidR="00812FAC">
        <w:rPr>
          <w:rFonts w:ascii="Verdana" w:hAnsi="Verdana"/>
          <w:color w:val="1C1C1C"/>
        </w:rPr>
        <w:br/>
      </w:r>
    </w:p>
    <w:p w:rsidR="00CC07FE" w:rsidRPr="00587778" w:rsidRDefault="00587778" w:rsidP="00CC07FE">
      <w:pPr>
        <w:pStyle w:val="Ttulo2"/>
        <w:shd w:val="clear" w:color="auto" w:fill="FFFFFF"/>
        <w:spacing w:before="0" w:beforeAutospacing="0" w:after="0" w:afterAutospacing="0" w:line="336" w:lineRule="atLeast"/>
        <w:jc w:val="both"/>
        <w:rPr>
          <w:rFonts w:ascii="Verdana" w:hAnsi="Verdana"/>
          <w:color w:val="1C1C1C"/>
          <w:sz w:val="28"/>
          <w:szCs w:val="28"/>
          <w:u w:val="single"/>
        </w:rPr>
      </w:pPr>
      <w:r w:rsidRPr="00587778">
        <w:rPr>
          <w:rFonts w:ascii="Verdana" w:hAnsi="Verdana"/>
          <w:color w:val="1C1C1C"/>
          <w:sz w:val="28"/>
          <w:szCs w:val="28"/>
          <w:u w:val="single"/>
        </w:rPr>
        <w:t xml:space="preserve">EJERCICIO 6.- </w:t>
      </w:r>
      <w:r w:rsidR="00CC07FE" w:rsidRPr="00587778">
        <w:rPr>
          <w:rFonts w:ascii="Verdana" w:hAnsi="Verdana"/>
          <w:color w:val="1C1C1C"/>
          <w:sz w:val="28"/>
          <w:szCs w:val="28"/>
          <w:u w:val="single"/>
        </w:rPr>
        <w:t>Reflexión</w:t>
      </w:r>
    </w:p>
    <w:p w:rsidR="00CC07FE" w:rsidRDefault="00CC07FE" w:rsidP="00CC07FE">
      <w:pPr>
        <w:pStyle w:val="NormalWeb"/>
        <w:spacing w:before="168" w:beforeAutospacing="0" w:after="0" w:afterAutospacing="0"/>
        <w:jc w:val="both"/>
        <w:rPr>
          <w:rFonts w:ascii="Verdana" w:hAnsi="Verdana"/>
          <w:color w:val="1C1C1C"/>
        </w:rPr>
      </w:pPr>
      <w:r>
        <w:rPr>
          <w:rFonts w:ascii="Verdana" w:hAnsi="Verdana"/>
          <w:color w:val="1C1C1C"/>
        </w:rPr>
        <w:t>¿Cuál es la diferencia entre genotipo y fenotipo?</w:t>
      </w:r>
    </w:p>
    <w:p w:rsidR="00CC07FE" w:rsidRDefault="00CC07FE" w:rsidP="003B30D9">
      <w:pPr>
        <w:pStyle w:val="z-Principiodelformulario"/>
        <w:jc w:val="left"/>
      </w:pPr>
      <w:r>
        <w:t>Principio del formulario</w:t>
      </w:r>
    </w:p>
    <w:p w:rsidR="00CC07FE" w:rsidRDefault="00CC07FE" w:rsidP="00CC07FE">
      <w:pPr>
        <w:pStyle w:val="z-Finaldelformulario"/>
      </w:pPr>
      <w:r>
        <w:t>Final del formulario</w:t>
      </w:r>
    </w:p>
    <w:p w:rsidR="00CC07FE" w:rsidRPr="00CC07FE" w:rsidRDefault="00CC07FE" w:rsidP="00CC07FE">
      <w:pPr>
        <w:pStyle w:val="NormalWeb"/>
        <w:shd w:val="clear" w:color="auto" w:fill="FFFFFF"/>
        <w:spacing w:before="168" w:beforeAutospacing="0" w:after="0" w:afterAutospacing="0"/>
        <w:jc w:val="both"/>
        <w:rPr>
          <w:rFonts w:ascii="Arial Black" w:hAnsi="Arial Black"/>
          <w:color w:val="1C1C1C"/>
          <w:sz w:val="28"/>
          <w:szCs w:val="28"/>
          <w:u w:val="thick"/>
        </w:rPr>
      </w:pPr>
    </w:p>
    <w:p w:rsidR="00812FAC" w:rsidRDefault="00812FAC" w:rsidP="00812FAC">
      <w:pPr>
        <w:pStyle w:val="Prrafodelista"/>
        <w:numPr>
          <w:ilvl w:val="1"/>
          <w:numId w:val="1"/>
        </w:numPr>
        <w:rPr>
          <w:rFonts w:ascii="Arial Black" w:hAnsi="Arial Black"/>
          <w:sz w:val="32"/>
          <w:szCs w:val="32"/>
          <w:u w:val="thick"/>
        </w:rPr>
      </w:pPr>
      <w:r w:rsidRPr="00812FAC">
        <w:rPr>
          <w:rFonts w:ascii="Arial Black" w:hAnsi="Arial Black"/>
          <w:sz w:val="32"/>
          <w:szCs w:val="32"/>
          <w:u w:val="thick"/>
        </w:rPr>
        <w:t>Genética humana</w:t>
      </w:r>
    </w:p>
    <w:p w:rsidR="003B30D9" w:rsidRDefault="003B30D9" w:rsidP="003B30D9">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El genoma es el conjunto de genes contenidos en los cromosomas, es decir, la información genética que posee un organismo o una especie en particular. </w:t>
      </w:r>
    </w:p>
    <w:p w:rsidR="003B30D9" w:rsidRDefault="003B30D9" w:rsidP="003B30D9">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El genoma en los seres eucariotas comprende el ADN contenido en el núcleo, organizado en cromosomas.</w:t>
      </w:r>
    </w:p>
    <w:p w:rsidR="003B30D9" w:rsidRDefault="003B30D9" w:rsidP="003B30D9">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En la especie humana, el genoma está compuesto por </w:t>
      </w:r>
      <w:r>
        <w:rPr>
          <w:rStyle w:val="Textoennegrita"/>
          <w:rFonts w:ascii="Verdana" w:hAnsi="Verdana"/>
          <w:color w:val="1C1C1C"/>
        </w:rPr>
        <w:t>46 cromosomas</w:t>
      </w:r>
      <w:r>
        <w:rPr>
          <w:rFonts w:ascii="Verdana" w:hAnsi="Verdana"/>
          <w:color w:val="1C1C1C"/>
        </w:rPr>
        <w:t>, de los que 44 son iguales en ambos sexos y  se agrupan en 22 parejas de autosomas.</w:t>
      </w:r>
    </w:p>
    <w:p w:rsidR="003B30D9" w:rsidRDefault="003B30D9" w:rsidP="003B30D9">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La otra pareja son los heterosomas o </w:t>
      </w:r>
      <w:r>
        <w:rPr>
          <w:rStyle w:val="Textoennegrita"/>
          <w:rFonts w:ascii="Verdana" w:hAnsi="Verdana"/>
          <w:color w:val="1C1C1C"/>
        </w:rPr>
        <w:t>cromosomas sexuales</w:t>
      </w:r>
      <w:r>
        <w:rPr>
          <w:rFonts w:ascii="Verdana" w:hAnsi="Verdana"/>
          <w:color w:val="1C1C1C"/>
        </w:rPr>
        <w:t>: XX para la mujer y XY para el hombre, siendo la pareja que determina el sexo. El cromosoma Y es más pequeño y contiene menos genes que el cromosoma X. En la imagen se aprecia el conjunto de cromosomas de una mujer (tiene dos cromosomas X)</w:t>
      </w:r>
    </w:p>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8"/>
          <w:szCs w:val="28"/>
          <w:u w:val="thick"/>
          <w:lang w:eastAsia="es-ES"/>
        </w:rPr>
      </w:pPr>
      <w:r w:rsidRPr="003B30D9">
        <w:rPr>
          <w:rFonts w:ascii="Verdana" w:eastAsia="Times New Roman" w:hAnsi="Verdana" w:cs="Times New Roman"/>
          <w:b/>
          <w:bCs/>
          <w:color w:val="1C1C1C"/>
          <w:sz w:val="28"/>
          <w:szCs w:val="28"/>
          <w:u w:val="thick"/>
          <w:lang w:eastAsia="es-ES"/>
        </w:rPr>
        <w:t>Herencia del sexo</w:t>
      </w:r>
    </w:p>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4"/>
          <w:szCs w:val="24"/>
          <w:lang w:eastAsia="es-ES"/>
        </w:rPr>
      </w:pPr>
      <w:r w:rsidRPr="003B30D9">
        <w:rPr>
          <w:rFonts w:ascii="Verdana" w:eastAsia="Times New Roman" w:hAnsi="Verdana" w:cs="Times New Roman"/>
          <w:color w:val="1C1C1C"/>
          <w:sz w:val="24"/>
          <w:szCs w:val="24"/>
          <w:lang w:eastAsia="es-ES"/>
        </w:rPr>
        <w:t>Cuando se forman los gametos, los dos cromosomas sexuales se separan, de tal forma que sólo irá un cromosoma sexual a cada gameto.</w:t>
      </w:r>
    </w:p>
    <w:p w:rsidR="003B30D9" w:rsidRPr="003B30D9" w:rsidRDefault="005B719C" w:rsidP="003B30D9">
      <w:pPr>
        <w:shd w:val="clear" w:color="auto" w:fill="FFFFFF"/>
        <w:spacing w:before="168" w:after="75" w:line="240" w:lineRule="auto"/>
        <w:jc w:val="both"/>
        <w:rPr>
          <w:rFonts w:ascii="Verdana" w:eastAsia="Times New Roman" w:hAnsi="Verdana" w:cs="Times New Roman"/>
          <w:color w:val="1C1C1C"/>
          <w:sz w:val="24"/>
          <w:szCs w:val="24"/>
          <w:lang w:eastAsia="es-ES"/>
        </w:rPr>
      </w:pPr>
      <w:r w:rsidRPr="003B30D9">
        <w:rPr>
          <w:rFonts w:ascii="Times New Roman" w:eastAsia="Times New Roman" w:hAnsi="Times New Roman" w:cs="Times New Roman"/>
          <w:noProof/>
          <w:sz w:val="24"/>
          <w:szCs w:val="24"/>
          <w:lang w:eastAsia="es-ES"/>
        </w:rPr>
        <w:lastRenderedPageBreak/>
        <w:drawing>
          <wp:anchor distT="0" distB="0" distL="114300" distR="114300" simplePos="0" relativeHeight="251671552" behindDoc="0" locked="0" layoutInCell="1" allowOverlap="1" wp14:anchorId="464408AF" wp14:editId="3B0DF7AB">
            <wp:simplePos x="0" y="0"/>
            <wp:positionH relativeFrom="column">
              <wp:posOffset>1018540</wp:posOffset>
            </wp:positionH>
            <wp:positionV relativeFrom="paragraph">
              <wp:posOffset>487045</wp:posOffset>
            </wp:positionV>
            <wp:extent cx="5507990" cy="965835"/>
            <wp:effectExtent l="0" t="0" r="0" b="5715"/>
            <wp:wrapSquare wrapText="bothSides"/>
            <wp:docPr id="32" name="Imagen 32" descr="gam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et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799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D9" w:rsidRPr="003B30D9">
        <w:rPr>
          <w:rFonts w:ascii="Verdana" w:eastAsia="Times New Roman" w:hAnsi="Verdana" w:cs="Times New Roman"/>
          <w:color w:val="1C1C1C"/>
          <w:sz w:val="24"/>
          <w:szCs w:val="24"/>
          <w:lang w:eastAsia="es-ES"/>
        </w:rPr>
        <w:t>En el caso de los espermatozoides, la mitad tendrá el cromosoma X y la otra mitad el cromosoma Y. Todos los óvulos tendrán un cromosoma X.</w:t>
      </w:r>
    </w:p>
    <w:tbl>
      <w:tblPr>
        <w:tblpPr w:leftFromText="141" w:rightFromText="141" w:vertAnchor="text" w:tblpXSpec="center" w:tblpY="1"/>
        <w:tblOverlap w:val="nev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3B30D9" w:rsidRPr="003B30D9" w:rsidTr="005B719C">
        <w:tc>
          <w:tcPr>
            <w:tcW w:w="0" w:type="auto"/>
            <w:tcBorders>
              <w:top w:val="single" w:sz="6" w:space="0" w:color="FFFFFF"/>
              <w:left w:val="single" w:sz="6" w:space="0" w:color="FFFFFF"/>
              <w:bottom w:val="single" w:sz="6" w:space="0" w:color="FFFFFF"/>
              <w:right w:val="single" w:sz="6" w:space="0" w:color="FFFFFF"/>
            </w:tcBorders>
            <w:vAlign w:val="center"/>
            <w:hideMark/>
          </w:tcPr>
          <w:p w:rsidR="003B30D9" w:rsidRPr="003B30D9" w:rsidRDefault="003B30D9" w:rsidP="005B719C">
            <w:pPr>
              <w:spacing w:after="0" w:line="240" w:lineRule="auto"/>
              <w:jc w:val="center"/>
              <w:rPr>
                <w:rFonts w:ascii="Times New Roman" w:eastAsia="Times New Roman" w:hAnsi="Times New Roman" w:cs="Times New Roman"/>
                <w:sz w:val="24"/>
                <w:szCs w:val="24"/>
                <w:lang w:eastAsia="es-ES"/>
              </w:rPr>
            </w:pPr>
          </w:p>
        </w:tc>
      </w:tr>
      <w:tr w:rsidR="003B30D9" w:rsidRPr="003B30D9" w:rsidTr="005B719C">
        <w:tc>
          <w:tcPr>
            <w:tcW w:w="0" w:type="auto"/>
            <w:tcBorders>
              <w:top w:val="single" w:sz="6" w:space="0" w:color="FFFFFF"/>
              <w:left w:val="single" w:sz="6" w:space="0" w:color="FFFFFF"/>
              <w:bottom w:val="single" w:sz="6" w:space="0" w:color="FFFFFF"/>
              <w:right w:val="single" w:sz="6" w:space="0" w:color="FFFFFF"/>
            </w:tcBorders>
            <w:vAlign w:val="center"/>
          </w:tcPr>
          <w:p w:rsidR="003B30D9" w:rsidRPr="003B30D9" w:rsidRDefault="003B30D9" w:rsidP="005B719C">
            <w:pPr>
              <w:spacing w:after="0" w:line="240" w:lineRule="auto"/>
              <w:rPr>
                <w:rFonts w:ascii="Times New Roman" w:eastAsia="Times New Roman" w:hAnsi="Times New Roman" w:cs="Times New Roman"/>
                <w:sz w:val="24"/>
                <w:szCs w:val="24"/>
                <w:lang w:eastAsia="es-ES"/>
              </w:rPr>
            </w:pPr>
          </w:p>
        </w:tc>
      </w:tr>
    </w:tbl>
    <w:p w:rsidR="003B30D9" w:rsidRPr="003B30D9" w:rsidRDefault="005B719C" w:rsidP="003B30D9">
      <w:pPr>
        <w:shd w:val="clear" w:color="auto" w:fill="FFFFFF"/>
        <w:spacing w:before="168" w:after="75" w:line="240" w:lineRule="auto"/>
        <w:jc w:val="both"/>
        <w:rPr>
          <w:rFonts w:ascii="Verdana" w:eastAsia="Times New Roman" w:hAnsi="Verdana" w:cs="Times New Roman"/>
          <w:color w:val="1C1C1C"/>
          <w:sz w:val="24"/>
          <w:szCs w:val="24"/>
          <w:lang w:eastAsia="es-ES"/>
        </w:rPr>
      </w:pPr>
      <w:r w:rsidRPr="003B30D9">
        <w:rPr>
          <w:rFonts w:ascii="Times New Roman" w:eastAsia="Times New Roman" w:hAnsi="Times New Roman" w:cs="Times New Roman"/>
          <w:noProof/>
          <w:sz w:val="24"/>
          <w:szCs w:val="24"/>
          <w:lang w:eastAsia="es-ES"/>
        </w:rPr>
        <w:drawing>
          <wp:anchor distT="0" distB="0" distL="114300" distR="114300" simplePos="0" relativeHeight="251672576" behindDoc="0" locked="0" layoutInCell="1" allowOverlap="1" wp14:anchorId="21E329A6" wp14:editId="22C18692">
            <wp:simplePos x="0" y="0"/>
            <wp:positionH relativeFrom="column">
              <wp:posOffset>1346835</wp:posOffset>
            </wp:positionH>
            <wp:positionV relativeFrom="paragraph">
              <wp:posOffset>855980</wp:posOffset>
            </wp:positionV>
            <wp:extent cx="5174615" cy="827405"/>
            <wp:effectExtent l="0" t="0" r="6985" b="0"/>
            <wp:wrapSquare wrapText="bothSides"/>
            <wp:docPr id="33" name="Imagen 33" descr="gam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et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461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D9" w:rsidRPr="003B30D9">
        <w:rPr>
          <w:rFonts w:ascii="Verdana" w:eastAsia="Times New Roman" w:hAnsi="Verdana" w:cs="Times New Roman"/>
          <w:color w:val="1C1C1C"/>
          <w:sz w:val="24"/>
          <w:szCs w:val="24"/>
          <w:lang w:eastAsia="es-ES"/>
        </w:rPr>
        <w:t>Al producirse la fecundación, si es el espermatozoide que lleva el cromosoma X el que se une al óvulo, dará origen a una mujer. Si el espermatozoide que interviene en la fecundación es el que lleva el cromosoma Y, será un hombre el que se origine. Así, el sexo del nuevo individuo está determinado por el padre y existe la misma probabilidad (50%) de tener un hombre o una mujer.</w:t>
      </w:r>
    </w:p>
    <w:tbl>
      <w:tblPr>
        <w:tblpPr w:leftFromText="141" w:rightFromText="141" w:vertAnchor="text" w:tblpXSpec="center" w:tblpY="1"/>
        <w:tblOverlap w:val="nev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3B30D9" w:rsidRPr="003B30D9" w:rsidTr="005B719C">
        <w:tc>
          <w:tcPr>
            <w:tcW w:w="0" w:type="auto"/>
            <w:tcBorders>
              <w:top w:val="single" w:sz="6" w:space="0" w:color="FFFFFF"/>
              <w:left w:val="single" w:sz="6" w:space="0" w:color="FFFFFF"/>
              <w:bottom w:val="single" w:sz="6" w:space="0" w:color="FFFFFF"/>
              <w:right w:val="single" w:sz="6" w:space="0" w:color="FFFFFF"/>
            </w:tcBorders>
            <w:vAlign w:val="center"/>
            <w:hideMark/>
          </w:tcPr>
          <w:p w:rsidR="003B30D9" w:rsidRPr="003B30D9" w:rsidRDefault="003B30D9" w:rsidP="005B719C">
            <w:pPr>
              <w:spacing w:after="0" w:line="240" w:lineRule="auto"/>
              <w:jc w:val="center"/>
              <w:rPr>
                <w:rFonts w:ascii="Times New Roman" w:eastAsia="Times New Roman" w:hAnsi="Times New Roman" w:cs="Times New Roman"/>
                <w:sz w:val="24"/>
                <w:szCs w:val="24"/>
                <w:lang w:eastAsia="es-ES"/>
              </w:rPr>
            </w:pPr>
          </w:p>
        </w:tc>
      </w:tr>
      <w:tr w:rsidR="003B30D9" w:rsidRPr="003B30D9" w:rsidTr="005B719C">
        <w:tc>
          <w:tcPr>
            <w:tcW w:w="0" w:type="auto"/>
            <w:tcBorders>
              <w:top w:val="single" w:sz="6" w:space="0" w:color="FFFFFF"/>
              <w:left w:val="single" w:sz="6" w:space="0" w:color="FFFFFF"/>
              <w:bottom w:val="single" w:sz="6" w:space="0" w:color="FFFFFF"/>
              <w:right w:val="single" w:sz="6" w:space="0" w:color="FFFFFF"/>
            </w:tcBorders>
            <w:vAlign w:val="center"/>
          </w:tcPr>
          <w:p w:rsidR="003B30D9" w:rsidRPr="003B30D9" w:rsidRDefault="003B30D9" w:rsidP="005B719C">
            <w:pPr>
              <w:spacing w:after="0" w:line="240" w:lineRule="auto"/>
              <w:rPr>
                <w:rFonts w:ascii="Times New Roman" w:eastAsia="Times New Roman" w:hAnsi="Times New Roman" w:cs="Times New Roman"/>
                <w:sz w:val="24"/>
                <w:szCs w:val="24"/>
                <w:lang w:eastAsia="es-ES"/>
              </w:rPr>
            </w:pPr>
          </w:p>
        </w:tc>
      </w:tr>
    </w:tbl>
    <w:p w:rsidR="003B30D9" w:rsidRPr="003B30D9" w:rsidRDefault="003B30D9" w:rsidP="003B30D9">
      <w:pPr>
        <w:spacing w:after="0" w:line="240" w:lineRule="auto"/>
        <w:jc w:val="both"/>
        <w:rPr>
          <w:rFonts w:ascii="Verdana" w:eastAsia="Times New Roman" w:hAnsi="Verdana" w:cs="Times New Roman"/>
          <w:color w:val="1C1C1C"/>
          <w:sz w:val="24"/>
          <w:szCs w:val="24"/>
          <w:lang w:eastAsia="es-ES"/>
        </w:rPr>
      </w:pPr>
    </w:p>
    <w:p w:rsidR="003B30D9" w:rsidRPr="00587778" w:rsidRDefault="003B30D9" w:rsidP="003B30D9">
      <w:pPr>
        <w:spacing w:before="168" w:line="240" w:lineRule="auto"/>
        <w:jc w:val="center"/>
        <w:rPr>
          <w:rFonts w:ascii="Verdana" w:eastAsia="Times New Roman" w:hAnsi="Verdana" w:cs="Times New Roman"/>
          <w:b/>
          <w:color w:val="1C1C1C"/>
          <w:sz w:val="24"/>
          <w:szCs w:val="24"/>
          <w:lang w:eastAsia="es-ES"/>
        </w:rPr>
      </w:pPr>
      <w:r w:rsidRPr="00587778">
        <w:rPr>
          <w:rFonts w:ascii="Verdana" w:eastAsia="Times New Roman" w:hAnsi="Verdana" w:cs="Times New Roman"/>
          <w:b/>
          <w:color w:val="1C1C1C"/>
          <w:sz w:val="24"/>
          <w:szCs w:val="24"/>
          <w:lang w:eastAsia="es-ES"/>
        </w:rPr>
        <w:t>El sexo de un individuo queda determinado por los cromosomas sexuales: XX para la mujer y XY para el hombre.</w:t>
      </w:r>
    </w:p>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8"/>
          <w:szCs w:val="28"/>
          <w:lang w:eastAsia="es-ES"/>
        </w:rPr>
      </w:pPr>
      <w:r w:rsidRPr="003B30D9">
        <w:rPr>
          <w:rFonts w:ascii="Verdana" w:eastAsia="Times New Roman" w:hAnsi="Verdana" w:cs="Times New Roman"/>
          <w:b/>
          <w:bCs/>
          <w:color w:val="1C1C1C"/>
          <w:sz w:val="28"/>
          <w:szCs w:val="28"/>
          <w:lang w:eastAsia="es-ES"/>
        </w:rPr>
        <w:t>Herencia ligada al sexo</w:t>
      </w:r>
    </w:p>
    <w:tbl>
      <w:tblPr>
        <w:tblpPr w:leftFromText="141" w:rightFromText="141" w:vertAnchor="text" w:tblpXSpec="right" w:tblpY="1"/>
        <w:tblOverlap w:val="never"/>
        <w:tblW w:w="6750" w:type="dxa"/>
        <w:jc w:val="right"/>
        <w:tblBorders>
          <w:top w:val="single" w:sz="6" w:space="0" w:color="auto"/>
          <w:left w:val="single" w:sz="6" w:space="0" w:color="auto"/>
          <w:bottom w:val="single" w:sz="6" w:space="0" w:color="auto"/>
          <w:right w:val="single"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875"/>
        <w:gridCol w:w="1468"/>
        <w:gridCol w:w="1865"/>
        <w:gridCol w:w="1542"/>
      </w:tblGrid>
      <w:tr w:rsidR="003B30D9" w:rsidRPr="003B30D9" w:rsidTr="003B30D9">
        <w:trPr>
          <w:jc w:val="right"/>
        </w:trPr>
        <w:tc>
          <w:tcPr>
            <w:tcW w:w="0" w:type="auto"/>
            <w:gridSpan w:val="2"/>
            <w:tcBorders>
              <w:top w:val="single" w:sz="6" w:space="0" w:color="auto"/>
              <w:left w:val="single" w:sz="6" w:space="0" w:color="auto"/>
              <w:bottom w:val="single" w:sz="6" w:space="0" w:color="auto"/>
              <w:right w:val="single" w:sz="6" w:space="0" w:color="auto"/>
            </w:tcBorders>
            <w:shd w:val="clear" w:color="auto" w:fill="99CC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DALTONISMO</w:t>
            </w:r>
          </w:p>
        </w:tc>
        <w:tc>
          <w:tcPr>
            <w:tcW w:w="0" w:type="auto"/>
            <w:gridSpan w:val="2"/>
            <w:tcBorders>
              <w:top w:val="single" w:sz="6" w:space="0" w:color="auto"/>
              <w:left w:val="single" w:sz="6" w:space="0" w:color="auto"/>
              <w:bottom w:val="single" w:sz="6" w:space="0" w:color="auto"/>
              <w:right w:val="single" w:sz="6" w:space="0" w:color="auto"/>
            </w:tcBorders>
            <w:shd w:val="clear" w:color="auto" w:fill="99CC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HEMOFILIA</w:t>
            </w:r>
          </w:p>
        </w:tc>
      </w:tr>
      <w:tr w:rsidR="003B30D9" w:rsidRPr="003B30D9" w:rsidTr="003B30D9">
        <w:trPr>
          <w:jc w:val="right"/>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MUJERES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VARONES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MUJERES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b/>
                <w:bCs/>
                <w:sz w:val="24"/>
                <w:szCs w:val="24"/>
                <w:lang w:eastAsia="es-ES"/>
              </w:rPr>
              <w:t>VARONES</w:t>
            </w:r>
          </w:p>
        </w:tc>
      </w:tr>
      <w:tr w:rsidR="003B30D9" w:rsidRPr="003B30D9" w:rsidTr="003B30D9">
        <w:trPr>
          <w:jc w:val="right"/>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 X = normal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 </w:t>
            </w:r>
            <w:r w:rsidRPr="003B30D9">
              <w:rPr>
                <w:rFonts w:ascii="Times New Roman" w:eastAsia="Times New Roman" w:hAnsi="Times New Roman" w:cs="Times New Roman"/>
                <w:sz w:val="24"/>
                <w:szCs w:val="24"/>
                <w:lang w:eastAsia="es-ES"/>
              </w:rPr>
              <w:t>Y = normal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 </w:t>
            </w:r>
            <w:r w:rsidRPr="003B30D9">
              <w:rPr>
                <w:rFonts w:ascii="Times New Roman" w:eastAsia="Times New Roman" w:hAnsi="Times New Roman" w:cs="Times New Roman"/>
                <w:sz w:val="24"/>
                <w:szCs w:val="24"/>
                <w:lang w:eastAsia="es-ES"/>
              </w:rPr>
              <w:t>X = normal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 </w:t>
            </w:r>
            <w:r w:rsidRPr="003B30D9">
              <w:rPr>
                <w:rFonts w:ascii="Times New Roman" w:eastAsia="Times New Roman" w:hAnsi="Times New Roman" w:cs="Times New Roman"/>
                <w:sz w:val="24"/>
                <w:szCs w:val="24"/>
                <w:lang w:eastAsia="es-ES"/>
              </w:rPr>
              <w:t>Y = normal</w:t>
            </w:r>
          </w:p>
        </w:tc>
      </w:tr>
      <w:tr w:rsidR="003B30D9" w:rsidRPr="003B30D9" w:rsidTr="003B30D9">
        <w:trPr>
          <w:jc w:val="right"/>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 X</w:t>
            </w:r>
            <w:r w:rsidRPr="003B30D9">
              <w:rPr>
                <w:rFonts w:ascii="Times New Roman" w:eastAsia="Times New Roman" w:hAnsi="Times New Roman" w:cs="Times New Roman"/>
                <w:sz w:val="24"/>
                <w:szCs w:val="24"/>
                <w:vertAlign w:val="superscript"/>
                <w:lang w:eastAsia="es-ES"/>
              </w:rPr>
              <w:t>d</w:t>
            </w:r>
            <w:r w:rsidRPr="003B30D9">
              <w:rPr>
                <w:rFonts w:ascii="Times New Roman" w:eastAsia="Times New Roman" w:hAnsi="Times New Roman" w:cs="Times New Roman"/>
                <w:sz w:val="24"/>
                <w:szCs w:val="24"/>
                <w:lang w:eastAsia="es-ES"/>
              </w:rPr>
              <w:t> = normal portadora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d</w:t>
            </w:r>
            <w:r w:rsidRPr="003B30D9">
              <w:rPr>
                <w:rFonts w:ascii="Times New Roman" w:eastAsia="Times New Roman" w:hAnsi="Times New Roman" w:cs="Times New Roman"/>
                <w:sz w:val="24"/>
                <w:szCs w:val="24"/>
                <w:lang w:eastAsia="es-ES"/>
              </w:rPr>
              <w:t>Y = daltónico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 </w:t>
            </w: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h</w:t>
            </w:r>
            <w:r w:rsidRPr="003B30D9">
              <w:rPr>
                <w:rFonts w:ascii="Times New Roman" w:eastAsia="Times New Roman" w:hAnsi="Times New Roman" w:cs="Times New Roman"/>
                <w:sz w:val="24"/>
                <w:szCs w:val="24"/>
                <w:lang w:eastAsia="es-ES"/>
              </w:rPr>
              <w:t> = normal portadora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h</w:t>
            </w:r>
            <w:r w:rsidRPr="003B30D9">
              <w:rPr>
                <w:rFonts w:ascii="Times New Roman" w:eastAsia="Times New Roman" w:hAnsi="Times New Roman" w:cs="Times New Roman"/>
                <w:sz w:val="24"/>
                <w:szCs w:val="24"/>
                <w:lang w:eastAsia="es-ES"/>
              </w:rPr>
              <w:t>Y = hemofílico</w:t>
            </w:r>
          </w:p>
        </w:tc>
      </w:tr>
      <w:tr w:rsidR="003B30D9" w:rsidRPr="003B30D9" w:rsidTr="003B30D9">
        <w:trPr>
          <w:jc w:val="right"/>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d</w:t>
            </w: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d</w:t>
            </w:r>
            <w:r w:rsidRPr="003B30D9">
              <w:rPr>
                <w:rFonts w:ascii="Times New Roman" w:eastAsia="Times New Roman" w:hAnsi="Times New Roman" w:cs="Times New Roman"/>
                <w:sz w:val="24"/>
                <w:szCs w:val="24"/>
                <w:lang w:eastAsia="es-ES"/>
              </w:rPr>
              <w:t> = daltónica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3B30D9" w:rsidRPr="003B30D9" w:rsidRDefault="003B30D9" w:rsidP="003B30D9">
            <w:pPr>
              <w:spacing w:before="150" w:after="150" w:line="240" w:lineRule="auto"/>
              <w:jc w:val="center"/>
              <w:rPr>
                <w:rFonts w:ascii="Times New Roman" w:eastAsia="Times New Roman" w:hAnsi="Times New Roman" w:cs="Times New Roman"/>
                <w:sz w:val="24"/>
                <w:szCs w:val="24"/>
                <w:lang w:eastAsia="es-ES"/>
              </w:rPr>
            </w:pP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h</w:t>
            </w:r>
            <w:r w:rsidRPr="003B30D9">
              <w:rPr>
                <w:rFonts w:ascii="Times New Roman" w:eastAsia="Times New Roman" w:hAnsi="Times New Roman" w:cs="Times New Roman"/>
                <w:sz w:val="24"/>
                <w:szCs w:val="24"/>
                <w:lang w:eastAsia="es-ES"/>
              </w:rPr>
              <w:t>X</w:t>
            </w:r>
            <w:r w:rsidRPr="003B30D9">
              <w:rPr>
                <w:rFonts w:ascii="Times New Roman" w:eastAsia="Times New Roman" w:hAnsi="Times New Roman" w:cs="Times New Roman"/>
                <w:sz w:val="24"/>
                <w:szCs w:val="24"/>
                <w:vertAlign w:val="superscript"/>
                <w:lang w:eastAsia="es-ES"/>
              </w:rPr>
              <w:t>h</w:t>
            </w:r>
            <w:r w:rsidRPr="003B30D9">
              <w:rPr>
                <w:rFonts w:ascii="Times New Roman" w:eastAsia="Times New Roman" w:hAnsi="Times New Roman" w:cs="Times New Roman"/>
                <w:sz w:val="24"/>
                <w:szCs w:val="24"/>
                <w:lang w:eastAsia="es-ES"/>
              </w:rPr>
              <w:t> = no prospera</w:t>
            </w:r>
          </w:p>
        </w:tc>
        <w:tc>
          <w:tcPr>
            <w:tcW w:w="0" w:type="auto"/>
            <w:shd w:val="clear" w:color="auto" w:fill="FFFFFF"/>
            <w:tcMar>
              <w:top w:w="0" w:type="dxa"/>
              <w:left w:w="0" w:type="dxa"/>
              <w:bottom w:w="0" w:type="dxa"/>
              <w:right w:w="0" w:type="dxa"/>
            </w:tcMar>
            <w:vAlign w:val="center"/>
            <w:hideMark/>
          </w:tcPr>
          <w:p w:rsidR="003B30D9" w:rsidRPr="003B30D9" w:rsidRDefault="003B30D9" w:rsidP="003B30D9">
            <w:pPr>
              <w:spacing w:after="0" w:line="240" w:lineRule="auto"/>
              <w:rPr>
                <w:rFonts w:ascii="Times New Roman" w:eastAsia="Times New Roman" w:hAnsi="Times New Roman" w:cs="Times New Roman"/>
                <w:sz w:val="20"/>
                <w:szCs w:val="20"/>
                <w:lang w:eastAsia="es-ES"/>
              </w:rPr>
            </w:pPr>
          </w:p>
        </w:tc>
      </w:tr>
    </w:tbl>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4"/>
          <w:szCs w:val="24"/>
          <w:lang w:eastAsia="es-ES"/>
        </w:rPr>
      </w:pPr>
      <w:r w:rsidRPr="003B30D9">
        <w:rPr>
          <w:rFonts w:ascii="Verdana" w:eastAsia="Times New Roman" w:hAnsi="Verdana" w:cs="Times New Roman"/>
          <w:color w:val="1C1C1C"/>
          <w:sz w:val="24"/>
          <w:szCs w:val="24"/>
          <w:lang w:eastAsia="es-ES"/>
        </w:rPr>
        <w:t>El cromosoma X es portador de una serie de genes responsables de otros caracteres además de los que determinan el sexo.</w:t>
      </w:r>
    </w:p>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4"/>
          <w:szCs w:val="24"/>
          <w:lang w:eastAsia="es-ES"/>
        </w:rPr>
      </w:pPr>
      <w:r w:rsidRPr="003B30D9">
        <w:rPr>
          <w:rFonts w:ascii="Verdana" w:eastAsia="Times New Roman" w:hAnsi="Verdana" w:cs="Times New Roman"/>
          <w:color w:val="1C1C1C"/>
          <w:sz w:val="24"/>
          <w:szCs w:val="24"/>
          <w:lang w:eastAsia="es-ES"/>
        </w:rPr>
        <w:t>La herencia de estos caracteres decimos que está ligada al sexo. Dos ejemplos bien conocidos son el </w:t>
      </w:r>
      <w:r w:rsidRPr="003B30D9">
        <w:rPr>
          <w:rFonts w:ascii="Verdana" w:eastAsia="Times New Roman" w:hAnsi="Verdana" w:cs="Times New Roman"/>
          <w:b/>
          <w:bCs/>
          <w:color w:val="1C1C1C"/>
          <w:sz w:val="24"/>
          <w:szCs w:val="24"/>
          <w:lang w:eastAsia="es-ES"/>
        </w:rPr>
        <w:t>daltonismo</w:t>
      </w:r>
      <w:r w:rsidRPr="003B30D9">
        <w:rPr>
          <w:rFonts w:ascii="Verdana" w:eastAsia="Times New Roman" w:hAnsi="Verdana" w:cs="Times New Roman"/>
          <w:color w:val="1C1C1C"/>
          <w:sz w:val="24"/>
          <w:szCs w:val="24"/>
          <w:lang w:eastAsia="es-ES"/>
        </w:rPr>
        <w:t>, alteración para discriminar los colores, y la </w:t>
      </w:r>
      <w:r w:rsidRPr="003B30D9">
        <w:rPr>
          <w:rFonts w:ascii="Verdana" w:eastAsia="Times New Roman" w:hAnsi="Verdana" w:cs="Times New Roman"/>
          <w:b/>
          <w:bCs/>
          <w:color w:val="1C1C1C"/>
          <w:sz w:val="24"/>
          <w:szCs w:val="24"/>
          <w:lang w:eastAsia="es-ES"/>
        </w:rPr>
        <w:t>hemofilia</w:t>
      </w:r>
      <w:r w:rsidRPr="003B30D9">
        <w:rPr>
          <w:rFonts w:ascii="Verdana" w:eastAsia="Times New Roman" w:hAnsi="Verdana" w:cs="Times New Roman"/>
          <w:color w:val="1C1C1C"/>
          <w:sz w:val="24"/>
          <w:szCs w:val="24"/>
          <w:lang w:eastAsia="es-ES"/>
        </w:rPr>
        <w:t>, enfermedad que impide la buena coagulación de la sangre.</w:t>
      </w:r>
    </w:p>
    <w:p w:rsidR="003B30D9" w:rsidRPr="003B30D9" w:rsidRDefault="003B30D9" w:rsidP="003B30D9">
      <w:pPr>
        <w:shd w:val="clear" w:color="auto" w:fill="FFFFFF"/>
        <w:spacing w:before="168" w:after="0" w:line="240" w:lineRule="auto"/>
        <w:jc w:val="both"/>
        <w:rPr>
          <w:rFonts w:ascii="Verdana" w:eastAsia="Times New Roman" w:hAnsi="Verdana" w:cs="Times New Roman"/>
          <w:color w:val="1C1C1C"/>
          <w:sz w:val="24"/>
          <w:szCs w:val="24"/>
          <w:lang w:eastAsia="es-ES"/>
        </w:rPr>
      </w:pPr>
      <w:r w:rsidRPr="003B30D9">
        <w:rPr>
          <w:rFonts w:ascii="Verdana" w:eastAsia="Times New Roman" w:hAnsi="Verdana" w:cs="Times New Roman"/>
          <w:color w:val="1C1C1C"/>
          <w:sz w:val="24"/>
          <w:szCs w:val="24"/>
          <w:lang w:eastAsia="es-ES"/>
        </w:rPr>
        <w:t>En el daltonismo, una mujer será portadora de la enfermedad si presenta la alteración en un cromosoma X (X</w:t>
      </w:r>
      <w:r w:rsidRPr="003B30D9">
        <w:rPr>
          <w:rFonts w:ascii="Verdana" w:eastAsia="Times New Roman" w:hAnsi="Verdana" w:cs="Times New Roman"/>
          <w:color w:val="1C1C1C"/>
          <w:sz w:val="24"/>
          <w:szCs w:val="24"/>
          <w:vertAlign w:val="superscript"/>
          <w:lang w:eastAsia="es-ES"/>
        </w:rPr>
        <w:t>d</w:t>
      </w:r>
      <w:r w:rsidRPr="003B30D9">
        <w:rPr>
          <w:rFonts w:ascii="Verdana" w:eastAsia="Times New Roman" w:hAnsi="Verdana" w:cs="Times New Roman"/>
          <w:color w:val="1C1C1C"/>
          <w:sz w:val="24"/>
          <w:szCs w:val="24"/>
          <w:lang w:eastAsia="es-ES"/>
        </w:rPr>
        <w:t>). Si la alteración se presenta en los dos cromosomas X (X</w:t>
      </w:r>
      <w:r w:rsidRPr="003B30D9">
        <w:rPr>
          <w:rFonts w:ascii="Verdana" w:eastAsia="Times New Roman" w:hAnsi="Verdana" w:cs="Times New Roman"/>
          <w:color w:val="1C1C1C"/>
          <w:sz w:val="24"/>
          <w:szCs w:val="24"/>
          <w:vertAlign w:val="superscript"/>
          <w:lang w:eastAsia="es-ES"/>
        </w:rPr>
        <w:t>d</w:t>
      </w:r>
      <w:r w:rsidRPr="003B30D9">
        <w:rPr>
          <w:rFonts w:ascii="Verdana" w:eastAsia="Times New Roman" w:hAnsi="Verdana" w:cs="Times New Roman"/>
          <w:color w:val="1C1C1C"/>
          <w:sz w:val="24"/>
          <w:szCs w:val="24"/>
          <w:lang w:eastAsia="es-ES"/>
        </w:rPr>
        <w:t>X</w:t>
      </w:r>
      <w:r w:rsidRPr="003B30D9">
        <w:rPr>
          <w:rFonts w:ascii="Verdana" w:eastAsia="Times New Roman" w:hAnsi="Verdana" w:cs="Times New Roman"/>
          <w:color w:val="1C1C1C"/>
          <w:sz w:val="24"/>
          <w:szCs w:val="24"/>
          <w:vertAlign w:val="superscript"/>
          <w:lang w:eastAsia="es-ES"/>
        </w:rPr>
        <w:t>d</w:t>
      </w:r>
      <w:r w:rsidRPr="003B30D9">
        <w:rPr>
          <w:rFonts w:ascii="Verdana" w:eastAsia="Times New Roman" w:hAnsi="Verdana" w:cs="Times New Roman"/>
          <w:color w:val="1C1C1C"/>
          <w:sz w:val="24"/>
          <w:szCs w:val="24"/>
          <w:lang w:eastAsia="es-ES"/>
        </w:rPr>
        <w:t>)  la mujer será daltónica. En el caso del varón, será daltónico si su cromosoma X presenta la alteración. (X</w:t>
      </w:r>
      <w:r w:rsidRPr="003B30D9">
        <w:rPr>
          <w:rFonts w:ascii="Verdana" w:eastAsia="Times New Roman" w:hAnsi="Verdana" w:cs="Times New Roman"/>
          <w:color w:val="1C1C1C"/>
          <w:sz w:val="24"/>
          <w:szCs w:val="24"/>
          <w:vertAlign w:val="superscript"/>
          <w:lang w:eastAsia="es-ES"/>
        </w:rPr>
        <w:t>d</w:t>
      </w:r>
      <w:r w:rsidRPr="003B30D9">
        <w:rPr>
          <w:rFonts w:ascii="Verdana" w:eastAsia="Times New Roman" w:hAnsi="Verdana" w:cs="Times New Roman"/>
          <w:color w:val="1C1C1C"/>
          <w:sz w:val="24"/>
          <w:szCs w:val="24"/>
          <w:lang w:eastAsia="es-ES"/>
        </w:rPr>
        <w:t>Y).</w:t>
      </w:r>
    </w:p>
    <w:p w:rsidR="003B30D9" w:rsidRPr="003B30D9" w:rsidRDefault="003B30D9" w:rsidP="003B30D9">
      <w:pPr>
        <w:shd w:val="clear" w:color="auto" w:fill="FFFFFF"/>
        <w:spacing w:before="168" w:after="75" w:line="240" w:lineRule="auto"/>
        <w:jc w:val="both"/>
        <w:rPr>
          <w:rFonts w:ascii="Verdana" w:eastAsia="Times New Roman" w:hAnsi="Verdana" w:cs="Times New Roman"/>
          <w:color w:val="1C1C1C"/>
          <w:sz w:val="24"/>
          <w:szCs w:val="24"/>
          <w:lang w:eastAsia="es-ES"/>
        </w:rPr>
      </w:pPr>
      <w:r w:rsidRPr="003B30D9">
        <w:rPr>
          <w:rFonts w:ascii="Verdana" w:eastAsia="Times New Roman" w:hAnsi="Verdana" w:cs="Times New Roman"/>
          <w:color w:val="1C1C1C"/>
          <w:sz w:val="24"/>
          <w:szCs w:val="24"/>
          <w:lang w:eastAsia="es-ES"/>
        </w:rPr>
        <w:t>En el caso de la hemofilia, una mujer será portadora de la enfermedad si presenta la alteración en un cromosoma X (X</w:t>
      </w:r>
      <w:r w:rsidRPr="003B30D9">
        <w:rPr>
          <w:rFonts w:ascii="Verdana" w:eastAsia="Times New Roman" w:hAnsi="Verdana" w:cs="Times New Roman"/>
          <w:color w:val="1C1C1C"/>
          <w:sz w:val="24"/>
          <w:szCs w:val="24"/>
          <w:vertAlign w:val="superscript"/>
          <w:lang w:eastAsia="es-ES"/>
        </w:rPr>
        <w:t>h</w:t>
      </w:r>
      <w:r w:rsidRPr="003B30D9">
        <w:rPr>
          <w:rFonts w:ascii="Verdana" w:eastAsia="Times New Roman" w:hAnsi="Verdana" w:cs="Times New Roman"/>
          <w:color w:val="1C1C1C"/>
          <w:sz w:val="24"/>
          <w:szCs w:val="24"/>
          <w:lang w:eastAsia="es-ES"/>
        </w:rPr>
        <w:t>). Si la alteración se presenta en los dos cromosomas X (X</w:t>
      </w:r>
      <w:r w:rsidRPr="003B30D9">
        <w:rPr>
          <w:rFonts w:ascii="Verdana" w:eastAsia="Times New Roman" w:hAnsi="Verdana" w:cs="Times New Roman"/>
          <w:color w:val="1C1C1C"/>
          <w:sz w:val="24"/>
          <w:szCs w:val="24"/>
          <w:vertAlign w:val="superscript"/>
          <w:lang w:eastAsia="es-ES"/>
        </w:rPr>
        <w:t>h</w:t>
      </w:r>
      <w:r w:rsidRPr="003B30D9">
        <w:rPr>
          <w:rFonts w:ascii="Verdana" w:eastAsia="Times New Roman" w:hAnsi="Verdana" w:cs="Times New Roman"/>
          <w:color w:val="1C1C1C"/>
          <w:sz w:val="24"/>
          <w:szCs w:val="24"/>
          <w:lang w:eastAsia="es-ES"/>
        </w:rPr>
        <w:t>X</w:t>
      </w:r>
      <w:r w:rsidRPr="003B30D9">
        <w:rPr>
          <w:rFonts w:ascii="Verdana" w:eastAsia="Times New Roman" w:hAnsi="Verdana" w:cs="Times New Roman"/>
          <w:color w:val="1C1C1C"/>
          <w:sz w:val="24"/>
          <w:szCs w:val="24"/>
          <w:vertAlign w:val="superscript"/>
          <w:lang w:eastAsia="es-ES"/>
        </w:rPr>
        <w:t>h</w:t>
      </w:r>
      <w:r w:rsidRPr="003B30D9">
        <w:rPr>
          <w:rFonts w:ascii="Verdana" w:eastAsia="Times New Roman" w:hAnsi="Verdana" w:cs="Times New Roman"/>
          <w:color w:val="1C1C1C"/>
          <w:sz w:val="24"/>
          <w:szCs w:val="24"/>
          <w:lang w:eastAsia="es-ES"/>
        </w:rPr>
        <w:t xml:space="preserve">)  no prospera el embrión y fallece, por lo que no hay </w:t>
      </w:r>
      <w:r w:rsidRPr="003B30D9">
        <w:rPr>
          <w:rFonts w:ascii="Verdana" w:eastAsia="Times New Roman" w:hAnsi="Verdana" w:cs="Times New Roman"/>
          <w:color w:val="1C1C1C"/>
          <w:sz w:val="24"/>
          <w:szCs w:val="24"/>
          <w:lang w:eastAsia="es-ES"/>
        </w:rPr>
        <w:lastRenderedPageBreak/>
        <w:t>mujeres hemofílicas. En el caso del varón, será hemofílico si su cromosoma X presenta la alteración. (X</w:t>
      </w:r>
      <w:r w:rsidRPr="003B30D9">
        <w:rPr>
          <w:rFonts w:ascii="Verdana" w:eastAsia="Times New Roman" w:hAnsi="Verdana" w:cs="Times New Roman"/>
          <w:color w:val="1C1C1C"/>
          <w:sz w:val="24"/>
          <w:szCs w:val="24"/>
          <w:vertAlign w:val="superscript"/>
          <w:lang w:eastAsia="es-ES"/>
        </w:rPr>
        <w:t>h</w:t>
      </w:r>
      <w:r w:rsidRPr="003B30D9">
        <w:rPr>
          <w:rFonts w:ascii="Verdana" w:eastAsia="Times New Roman" w:hAnsi="Verdana" w:cs="Times New Roman"/>
          <w:color w:val="1C1C1C"/>
          <w:sz w:val="24"/>
          <w:szCs w:val="24"/>
          <w:lang w:eastAsia="es-ES"/>
        </w:rPr>
        <w:t>Y).</w:t>
      </w:r>
    </w:p>
    <w:p w:rsidR="005B719C" w:rsidRPr="005B719C" w:rsidRDefault="005B719C" w:rsidP="005B719C">
      <w:pPr>
        <w:spacing w:after="0" w:line="240" w:lineRule="auto"/>
        <w:jc w:val="both"/>
        <w:rPr>
          <w:rFonts w:ascii="Verdana" w:eastAsia="Times New Roman" w:hAnsi="Verdana" w:cs="Times New Roman"/>
          <w:color w:val="1C1C1C"/>
          <w:sz w:val="24"/>
          <w:szCs w:val="24"/>
          <w:lang w:eastAsia="es-ES"/>
        </w:rPr>
      </w:pPr>
    </w:p>
    <w:p w:rsidR="005B719C" w:rsidRPr="00587778" w:rsidRDefault="00587778" w:rsidP="005B719C">
      <w:pPr>
        <w:shd w:val="clear" w:color="auto" w:fill="FFFFFF"/>
        <w:spacing w:after="0" w:line="336" w:lineRule="atLeast"/>
        <w:jc w:val="both"/>
        <w:outlineLvl w:val="1"/>
        <w:rPr>
          <w:rFonts w:ascii="Verdana" w:eastAsia="Times New Roman" w:hAnsi="Verdana" w:cs="Times New Roman"/>
          <w:b/>
          <w:bCs/>
          <w:color w:val="1C1C1C"/>
          <w:sz w:val="28"/>
          <w:szCs w:val="28"/>
          <w:u w:val="single"/>
          <w:lang w:eastAsia="es-ES"/>
        </w:rPr>
      </w:pPr>
      <w:r w:rsidRPr="00587778">
        <w:rPr>
          <w:rFonts w:ascii="Verdana" w:eastAsia="Times New Roman" w:hAnsi="Verdana" w:cs="Times New Roman"/>
          <w:b/>
          <w:bCs/>
          <w:color w:val="1C1C1C"/>
          <w:sz w:val="28"/>
          <w:szCs w:val="28"/>
          <w:u w:val="single"/>
          <w:lang w:eastAsia="es-ES"/>
        </w:rPr>
        <w:t>EJERCICIO 7.- E</w:t>
      </w:r>
      <w:r w:rsidR="005B719C" w:rsidRPr="00587778">
        <w:rPr>
          <w:rFonts w:ascii="Verdana" w:eastAsia="Times New Roman" w:hAnsi="Verdana" w:cs="Times New Roman"/>
          <w:b/>
          <w:bCs/>
          <w:color w:val="1C1C1C"/>
          <w:sz w:val="28"/>
          <w:szCs w:val="28"/>
          <w:u w:val="single"/>
          <w:lang w:eastAsia="es-ES"/>
        </w:rPr>
        <w:t>Reflexión</w:t>
      </w:r>
    </w:p>
    <w:p w:rsidR="005B719C" w:rsidRPr="005B719C" w:rsidRDefault="005B719C" w:rsidP="005B719C">
      <w:pPr>
        <w:spacing w:before="168" w:after="0"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¿Es posible que una madre portadora de la hemofilia y un padre hemofílico puedan tener un hijo (varón) normal?</w:t>
      </w:r>
    </w:p>
    <w:p w:rsidR="005B719C" w:rsidRPr="005B719C" w:rsidRDefault="005B719C" w:rsidP="005B719C">
      <w:pPr>
        <w:pBdr>
          <w:bottom w:val="single" w:sz="6" w:space="1" w:color="auto"/>
        </w:pBdr>
        <w:spacing w:after="0" w:line="240" w:lineRule="auto"/>
        <w:jc w:val="center"/>
        <w:rPr>
          <w:rFonts w:ascii="Arial" w:eastAsia="Times New Roman" w:hAnsi="Arial" w:cs="Arial"/>
          <w:vanish/>
          <w:sz w:val="16"/>
          <w:szCs w:val="16"/>
          <w:lang w:eastAsia="es-ES"/>
        </w:rPr>
      </w:pPr>
      <w:r w:rsidRPr="005B719C">
        <w:rPr>
          <w:rFonts w:ascii="Arial" w:eastAsia="Times New Roman" w:hAnsi="Arial" w:cs="Arial"/>
          <w:vanish/>
          <w:sz w:val="16"/>
          <w:szCs w:val="16"/>
          <w:lang w:eastAsia="es-ES"/>
        </w:rPr>
        <w:t>Principio del formulario</w:t>
      </w:r>
    </w:p>
    <w:p w:rsidR="005B719C" w:rsidRPr="005B719C" w:rsidRDefault="005B719C" w:rsidP="005B719C">
      <w:pPr>
        <w:pBdr>
          <w:top w:val="single" w:sz="6" w:space="1" w:color="auto"/>
        </w:pBdr>
        <w:spacing w:line="240" w:lineRule="auto"/>
        <w:jc w:val="center"/>
        <w:rPr>
          <w:rFonts w:ascii="Arial" w:eastAsia="Times New Roman" w:hAnsi="Arial" w:cs="Arial"/>
          <w:vanish/>
          <w:sz w:val="16"/>
          <w:szCs w:val="16"/>
          <w:lang w:eastAsia="es-ES"/>
        </w:rPr>
      </w:pPr>
      <w:r w:rsidRPr="005B719C">
        <w:rPr>
          <w:rFonts w:ascii="Arial" w:eastAsia="Times New Roman" w:hAnsi="Arial" w:cs="Arial"/>
          <w:vanish/>
          <w:sz w:val="16"/>
          <w:szCs w:val="16"/>
          <w:lang w:eastAsia="es-ES"/>
        </w:rPr>
        <w:t>Final del formulario</w:t>
      </w:r>
    </w:p>
    <w:p w:rsidR="005B719C" w:rsidRPr="005B719C" w:rsidRDefault="005B719C" w:rsidP="005B719C">
      <w:pPr>
        <w:shd w:val="clear" w:color="auto" w:fill="FFFFFF"/>
        <w:spacing w:before="168" w:after="0"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b/>
          <w:bCs/>
          <w:color w:val="1C1C1C"/>
          <w:sz w:val="24"/>
          <w:szCs w:val="24"/>
          <w:lang w:eastAsia="es-ES"/>
        </w:rPr>
        <w:t>Herencia de los grupos sanguíneos</w:t>
      </w:r>
    </w:p>
    <w:p w:rsidR="005B719C" w:rsidRPr="005B719C" w:rsidRDefault="005B719C" w:rsidP="005B719C">
      <w:pPr>
        <w:shd w:val="clear" w:color="auto" w:fill="FFFFFF"/>
        <w:spacing w:before="168" w:after="0"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Se denomina herencia </w:t>
      </w:r>
      <w:r w:rsidRPr="005B719C">
        <w:rPr>
          <w:rFonts w:ascii="Verdana" w:eastAsia="Times New Roman" w:hAnsi="Verdana" w:cs="Times New Roman"/>
          <w:b/>
          <w:bCs/>
          <w:color w:val="1C1C1C"/>
          <w:sz w:val="24"/>
          <w:szCs w:val="24"/>
          <w:lang w:eastAsia="es-ES"/>
        </w:rPr>
        <w:t>polialélica</w:t>
      </w:r>
      <w:r w:rsidRPr="005B719C">
        <w:rPr>
          <w:rFonts w:ascii="Verdana" w:eastAsia="Times New Roman" w:hAnsi="Verdana" w:cs="Times New Roman"/>
          <w:color w:val="1C1C1C"/>
          <w:sz w:val="24"/>
          <w:szCs w:val="24"/>
          <w:lang w:eastAsia="es-ES"/>
        </w:rPr>
        <w:t> al caso en el que un carácter, que está determinado por un solo gen, pero que tiene </w:t>
      </w:r>
      <w:r w:rsidRPr="005B719C">
        <w:rPr>
          <w:rFonts w:ascii="Verdana" w:eastAsia="Times New Roman" w:hAnsi="Verdana" w:cs="Times New Roman"/>
          <w:b/>
          <w:bCs/>
          <w:color w:val="1C1C1C"/>
          <w:sz w:val="24"/>
          <w:szCs w:val="24"/>
          <w:lang w:eastAsia="es-ES"/>
        </w:rPr>
        <w:t>más de dos alelos</w:t>
      </w:r>
      <w:r w:rsidRPr="005B719C">
        <w:rPr>
          <w:rFonts w:ascii="Verdana" w:eastAsia="Times New Roman" w:hAnsi="Verdana" w:cs="Times New Roman"/>
          <w:color w:val="1C1C1C"/>
          <w:sz w:val="24"/>
          <w:szCs w:val="24"/>
          <w:lang w:eastAsia="es-ES"/>
        </w:rPr>
        <w:t> con diferente comportamiento, como sucede, por ejemplo, con la herencia de los grupos sanguíneos humanos.</w:t>
      </w:r>
    </w:p>
    <w:p w:rsidR="005B719C" w:rsidRPr="005B719C" w:rsidRDefault="005B719C" w:rsidP="005B719C">
      <w:pPr>
        <w:shd w:val="clear" w:color="auto" w:fill="FFFFFF"/>
        <w:spacing w:before="168" w:after="0"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Se distinguen </w:t>
      </w:r>
      <w:r w:rsidRPr="005B719C">
        <w:rPr>
          <w:rFonts w:ascii="Verdana" w:eastAsia="Times New Roman" w:hAnsi="Verdana" w:cs="Times New Roman"/>
          <w:b/>
          <w:bCs/>
          <w:color w:val="1C1C1C"/>
          <w:sz w:val="24"/>
          <w:szCs w:val="24"/>
          <w:lang w:eastAsia="es-ES"/>
        </w:rPr>
        <w:t>cuatro grupos</w:t>
      </w:r>
      <w:r w:rsidRPr="005B719C">
        <w:rPr>
          <w:rFonts w:ascii="Verdana" w:eastAsia="Times New Roman" w:hAnsi="Verdana" w:cs="Times New Roman"/>
          <w:color w:val="1C1C1C"/>
          <w:sz w:val="24"/>
          <w:szCs w:val="24"/>
          <w:lang w:eastAsia="es-ES"/>
        </w:rPr>
        <w:t> sanguíneos: el A, el B, el AB y el O (cero). Este sistema de clasificación se basa en la presencia en la membrana de los glóbulos rojos de unas proteínas que funcionan como </w:t>
      </w:r>
      <w:r w:rsidRPr="005B719C">
        <w:rPr>
          <w:rFonts w:ascii="Verdana" w:eastAsia="Times New Roman" w:hAnsi="Verdana" w:cs="Times New Roman"/>
          <w:b/>
          <w:bCs/>
          <w:color w:val="1C1C1C"/>
          <w:sz w:val="24"/>
          <w:szCs w:val="24"/>
          <w:lang w:eastAsia="es-ES"/>
        </w:rPr>
        <w:t>antígenos</w:t>
      </w:r>
      <w:r w:rsidRPr="005B719C">
        <w:rPr>
          <w:rFonts w:ascii="Verdana" w:eastAsia="Times New Roman" w:hAnsi="Verdana" w:cs="Times New Roman"/>
          <w:color w:val="1C1C1C"/>
          <w:sz w:val="24"/>
          <w:szCs w:val="24"/>
          <w:lang w:eastAsia="es-ES"/>
        </w:rPr>
        <w:t>: son reconocidas y rechazadas por el sistema inmune de una persona en cuyos glóbulos rojos esté ausente, produciendo anticuerpos específicos para neutralizarlos, que se localizan en su plasma sanguíneo.Según este sistema de clasificación:</w:t>
      </w:r>
    </w:p>
    <w:p w:rsidR="005B719C" w:rsidRPr="005B719C" w:rsidRDefault="005B719C" w:rsidP="005B719C">
      <w:pPr>
        <w:numPr>
          <w:ilvl w:val="0"/>
          <w:numId w:val="9"/>
        </w:numPr>
        <w:shd w:val="clear" w:color="auto" w:fill="FFFFFF"/>
        <w:spacing w:before="100" w:beforeAutospacing="1" w:after="0" w:line="240" w:lineRule="auto"/>
        <w:ind w:left="480"/>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Grupo A: presentan antígenos</w:t>
      </w:r>
    </w:p>
    <w:tbl>
      <w:tblPr>
        <w:tblpPr w:leftFromText="141" w:rightFromText="141" w:vertAnchor="text" w:tblpXSpec="right" w:tblpY="1"/>
        <w:tblOverlap w:val="never"/>
        <w:tblW w:w="522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2648"/>
        <w:gridCol w:w="2572"/>
      </w:tblGrid>
      <w:tr w:rsidR="005B719C" w:rsidRPr="005B719C" w:rsidTr="005B719C">
        <w:tc>
          <w:tcPr>
            <w:tcW w:w="0" w:type="auto"/>
            <w:tcBorders>
              <w:top w:val="single" w:sz="6" w:space="0" w:color="auto"/>
              <w:left w:val="single" w:sz="6" w:space="0" w:color="auto"/>
              <w:bottom w:val="single" w:sz="6" w:space="0" w:color="auto"/>
              <w:right w:val="single" w:sz="6" w:space="0" w:color="auto"/>
            </w:tcBorders>
            <w:shd w:val="clear" w:color="auto" w:fill="99CCFF"/>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b/>
                <w:bCs/>
                <w:sz w:val="24"/>
                <w:szCs w:val="24"/>
                <w:lang w:eastAsia="es-ES"/>
              </w:rPr>
              <w:t>GENOTIPO</w:t>
            </w:r>
          </w:p>
        </w:tc>
        <w:tc>
          <w:tcPr>
            <w:tcW w:w="0" w:type="auto"/>
            <w:tcBorders>
              <w:top w:val="single" w:sz="6" w:space="0" w:color="auto"/>
              <w:left w:val="single" w:sz="6" w:space="0" w:color="auto"/>
              <w:bottom w:val="single" w:sz="6" w:space="0" w:color="auto"/>
              <w:right w:val="single" w:sz="6" w:space="0" w:color="auto"/>
            </w:tcBorders>
            <w:shd w:val="clear" w:color="auto" w:fill="99CCFF"/>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b/>
                <w:bCs/>
                <w:sz w:val="24"/>
                <w:szCs w:val="24"/>
                <w:lang w:eastAsia="es-ES"/>
              </w:rPr>
              <w:t>FENOTIPO</w:t>
            </w:r>
          </w:p>
        </w:tc>
      </w:tr>
      <w:tr w:rsidR="005B719C" w:rsidRPr="005B719C" w:rsidTr="005B719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A</w:t>
            </w: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A</w:t>
            </w:r>
            <w:r w:rsidRPr="005B719C">
              <w:rPr>
                <w:rFonts w:ascii="Times New Roman" w:eastAsia="Times New Roman" w:hAnsi="Times New Roman" w:cs="Times New Roman"/>
                <w:sz w:val="24"/>
                <w:szCs w:val="24"/>
                <w:lang w:eastAsia="es-ES"/>
              </w:rPr>
              <w:t> (AA)</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Grupo A</w:t>
            </w:r>
          </w:p>
        </w:tc>
      </w:tr>
      <w:tr w:rsidR="005B719C" w:rsidRPr="005B719C" w:rsidTr="005B719C">
        <w:trPr>
          <w:trHeight w:val="133"/>
        </w:trPr>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A</w:t>
            </w:r>
            <w:r w:rsidRPr="005B719C">
              <w:rPr>
                <w:rFonts w:ascii="Times New Roman" w:eastAsia="Times New Roman" w:hAnsi="Times New Roman" w:cs="Times New Roman"/>
                <w:sz w:val="24"/>
                <w:szCs w:val="24"/>
                <w:lang w:eastAsia="es-ES"/>
              </w:rPr>
              <w:t>i (Ai)</w:t>
            </w:r>
          </w:p>
        </w:tc>
        <w:tc>
          <w:tcPr>
            <w:tcW w:w="0" w:type="auto"/>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5B719C" w:rsidRPr="005B719C" w:rsidRDefault="005B719C" w:rsidP="005B719C">
            <w:pPr>
              <w:spacing w:after="0" w:line="240" w:lineRule="auto"/>
              <w:rPr>
                <w:rFonts w:ascii="Times New Roman" w:eastAsia="Times New Roman" w:hAnsi="Times New Roman" w:cs="Times New Roman"/>
                <w:sz w:val="24"/>
                <w:szCs w:val="24"/>
                <w:lang w:eastAsia="es-ES"/>
              </w:rPr>
            </w:pPr>
          </w:p>
        </w:tc>
      </w:tr>
      <w:tr w:rsidR="005B719C" w:rsidRPr="005B719C" w:rsidTr="005B719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B</w:t>
            </w: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B</w:t>
            </w:r>
            <w:r w:rsidRPr="005B719C">
              <w:rPr>
                <w:rFonts w:ascii="Times New Roman" w:eastAsia="Times New Roman" w:hAnsi="Times New Roman" w:cs="Times New Roman"/>
                <w:sz w:val="24"/>
                <w:szCs w:val="24"/>
                <w:lang w:eastAsia="es-ES"/>
              </w:rPr>
              <w:t> (BB)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Grupo B</w:t>
            </w:r>
          </w:p>
        </w:tc>
      </w:tr>
      <w:tr w:rsidR="005B719C" w:rsidRPr="005B719C" w:rsidTr="005B719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B</w:t>
            </w:r>
            <w:r w:rsidRPr="005B719C">
              <w:rPr>
                <w:rFonts w:ascii="Times New Roman" w:eastAsia="Times New Roman" w:hAnsi="Times New Roman" w:cs="Times New Roman"/>
                <w:sz w:val="24"/>
                <w:szCs w:val="24"/>
                <w:lang w:eastAsia="es-ES"/>
              </w:rPr>
              <w:t>i (Bi)</w:t>
            </w:r>
          </w:p>
        </w:tc>
        <w:tc>
          <w:tcPr>
            <w:tcW w:w="0" w:type="auto"/>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5B719C" w:rsidRPr="005B719C" w:rsidRDefault="005B719C" w:rsidP="005B719C">
            <w:pPr>
              <w:spacing w:after="0" w:line="240" w:lineRule="auto"/>
              <w:rPr>
                <w:rFonts w:ascii="Times New Roman" w:eastAsia="Times New Roman" w:hAnsi="Times New Roman" w:cs="Times New Roman"/>
                <w:sz w:val="24"/>
                <w:szCs w:val="24"/>
                <w:lang w:eastAsia="es-ES"/>
              </w:rPr>
            </w:pPr>
          </w:p>
        </w:tc>
      </w:tr>
      <w:tr w:rsidR="005B719C" w:rsidRPr="005B719C" w:rsidTr="005B719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A</w:t>
            </w:r>
            <w:r w:rsidRPr="005B719C">
              <w:rPr>
                <w:rFonts w:ascii="Times New Roman" w:eastAsia="Times New Roman" w:hAnsi="Times New Roman" w:cs="Times New Roman"/>
                <w:sz w:val="24"/>
                <w:szCs w:val="24"/>
                <w:lang w:eastAsia="es-ES"/>
              </w:rPr>
              <w:t>I</w:t>
            </w:r>
            <w:r w:rsidRPr="005B719C">
              <w:rPr>
                <w:rFonts w:ascii="Times New Roman" w:eastAsia="Times New Roman" w:hAnsi="Times New Roman" w:cs="Times New Roman"/>
                <w:sz w:val="24"/>
                <w:szCs w:val="24"/>
                <w:vertAlign w:val="superscript"/>
                <w:lang w:eastAsia="es-ES"/>
              </w:rPr>
              <w:t>B</w:t>
            </w:r>
            <w:r w:rsidRPr="005B719C">
              <w:rPr>
                <w:rFonts w:ascii="Times New Roman" w:eastAsia="Times New Roman" w:hAnsi="Times New Roman" w:cs="Times New Roman"/>
                <w:sz w:val="24"/>
                <w:szCs w:val="24"/>
                <w:lang w:eastAsia="es-ES"/>
              </w:rPr>
              <w:t> (AB)</w:t>
            </w:r>
          </w:p>
        </w:t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Grupo AB</w:t>
            </w:r>
          </w:p>
        </w:tc>
      </w:tr>
      <w:tr w:rsidR="005B719C" w:rsidRPr="005B719C" w:rsidTr="005B719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ii</w:t>
            </w:r>
          </w:p>
        </w:tc>
        <w:tc>
          <w:tcPr>
            <w:tcW w:w="0" w:type="auto"/>
            <w:tcBorders>
              <w:top w:val="single" w:sz="6" w:space="0" w:color="auto"/>
              <w:left w:val="single" w:sz="6" w:space="0" w:color="auto"/>
              <w:bottom w:val="single" w:sz="6" w:space="0" w:color="auto"/>
              <w:right w:val="single" w:sz="6" w:space="0" w:color="auto"/>
            </w:tcBorders>
            <w:vAlign w:val="center"/>
            <w:hideMark/>
          </w:tcPr>
          <w:p w:rsidR="005B719C" w:rsidRPr="005B719C" w:rsidRDefault="005B719C" w:rsidP="005B719C">
            <w:pPr>
              <w:spacing w:before="168" w:after="0" w:line="240" w:lineRule="auto"/>
              <w:jc w:val="center"/>
              <w:rPr>
                <w:rFonts w:ascii="Times New Roman" w:eastAsia="Times New Roman" w:hAnsi="Times New Roman" w:cs="Times New Roman"/>
                <w:sz w:val="24"/>
                <w:szCs w:val="24"/>
                <w:lang w:eastAsia="es-ES"/>
              </w:rPr>
            </w:pPr>
            <w:r w:rsidRPr="005B719C">
              <w:rPr>
                <w:rFonts w:ascii="Times New Roman" w:eastAsia="Times New Roman" w:hAnsi="Times New Roman" w:cs="Times New Roman"/>
                <w:sz w:val="24"/>
                <w:szCs w:val="24"/>
                <w:lang w:eastAsia="es-ES"/>
              </w:rPr>
              <w:t>Grupo O</w:t>
            </w:r>
          </w:p>
        </w:tc>
      </w:tr>
    </w:tbl>
    <w:p w:rsidR="005B719C" w:rsidRPr="005B719C" w:rsidRDefault="005B719C" w:rsidP="005B719C">
      <w:pPr>
        <w:shd w:val="clear" w:color="auto" w:fill="FFFFFF"/>
        <w:spacing w:before="100" w:beforeAutospacing="1" w:after="0" w:line="240" w:lineRule="auto"/>
        <w:ind w:left="480"/>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de tipo A en la superficie de los glóbulos rojos y anticuerpos contra los antígenos B en el plasma.</w:t>
      </w:r>
    </w:p>
    <w:p w:rsidR="005B719C" w:rsidRPr="005B719C" w:rsidRDefault="005B719C" w:rsidP="005B719C">
      <w:pPr>
        <w:numPr>
          <w:ilvl w:val="0"/>
          <w:numId w:val="9"/>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Grupo B: sus glóbulos rojos con antígenos de tipo B en su superficie y anticuerpos contra los antígenos A en el plasma.</w:t>
      </w:r>
    </w:p>
    <w:p w:rsidR="005B719C" w:rsidRPr="005B719C" w:rsidRDefault="005B719C" w:rsidP="005B719C">
      <w:pPr>
        <w:numPr>
          <w:ilvl w:val="0"/>
          <w:numId w:val="9"/>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Grupo O: no tienen dichos antígenos (A o B) en la superficie de sus glóbulos rojos, pero tienen anticuerpos contra ambos tipos.</w:t>
      </w:r>
    </w:p>
    <w:p w:rsidR="005B719C" w:rsidRPr="005B719C" w:rsidRDefault="005B719C" w:rsidP="005B719C">
      <w:pPr>
        <w:numPr>
          <w:ilvl w:val="0"/>
          <w:numId w:val="9"/>
        </w:numPr>
        <w:shd w:val="clear" w:color="auto" w:fill="FFFFFF"/>
        <w:spacing w:before="100" w:beforeAutospacing="1" w:after="100" w:afterAutospacing="1" w:line="240" w:lineRule="auto"/>
        <w:ind w:left="480"/>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Grupo AB: tienen ambos antígenos en la superficie de sus glóbulos rojos y no fabrican anticuerpo alguno contra el antígeno A o B.</w:t>
      </w:r>
    </w:p>
    <w:p w:rsidR="005B719C" w:rsidRPr="005B719C" w:rsidRDefault="005B719C" w:rsidP="005B719C">
      <w:pPr>
        <w:shd w:val="clear" w:color="auto" w:fill="FFFFFF"/>
        <w:spacing w:before="168" w:after="0"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Las personas del grupo O pueden donar sangre a todos los grupos, pero sólo pueden recibirla de los de su mismo grupo. Las de los grupos A y B pueden recibir sólo de su grupo o del grupo O y pueden donarla a los de su grupo y al AB. Y los del grupo AB, sólo pueden donar sangre a los pertenecientes a su mismo grupo, pero pueden recibirla de cualquiera de ellos.</w:t>
      </w:r>
    </w:p>
    <w:p w:rsidR="005B719C" w:rsidRPr="005B719C" w:rsidRDefault="005B719C" w:rsidP="005B719C">
      <w:pPr>
        <w:shd w:val="clear" w:color="auto" w:fill="FFFFFF"/>
        <w:spacing w:before="168" w:after="75"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t>Estos cuatro grupos están determinados por un gen de tres alelos, de los cuales dos son codominantes entre sí, y a su vez dominantes sobre el tercero:</w:t>
      </w:r>
      <w:r w:rsidRPr="005B719C">
        <w:rPr>
          <w:rFonts w:ascii="Verdana" w:eastAsia="Times New Roman" w:hAnsi="Verdana" w:cs="Times New Roman"/>
          <w:color w:val="1C1C1C"/>
          <w:sz w:val="24"/>
          <w:szCs w:val="24"/>
          <w:lang w:eastAsia="es-ES"/>
        </w:rPr>
        <w:br/>
        <w:t>I</w:t>
      </w:r>
      <w:r w:rsidRPr="005B719C">
        <w:rPr>
          <w:rFonts w:ascii="Verdana" w:eastAsia="Times New Roman" w:hAnsi="Verdana" w:cs="Times New Roman"/>
          <w:color w:val="1C1C1C"/>
          <w:sz w:val="24"/>
          <w:szCs w:val="24"/>
          <w:vertAlign w:val="superscript"/>
          <w:lang w:eastAsia="es-ES"/>
        </w:rPr>
        <w:t>A</w:t>
      </w:r>
      <w:r w:rsidRPr="005B719C">
        <w:rPr>
          <w:rFonts w:ascii="Verdana" w:eastAsia="Times New Roman" w:hAnsi="Verdana" w:cs="Times New Roman"/>
          <w:color w:val="1C1C1C"/>
          <w:sz w:val="24"/>
          <w:szCs w:val="24"/>
          <w:lang w:eastAsia="es-ES"/>
        </w:rPr>
        <w:t> codominante con I</w:t>
      </w:r>
      <w:r w:rsidRPr="005B719C">
        <w:rPr>
          <w:rFonts w:ascii="Verdana" w:eastAsia="Times New Roman" w:hAnsi="Verdana" w:cs="Times New Roman"/>
          <w:color w:val="1C1C1C"/>
          <w:sz w:val="24"/>
          <w:szCs w:val="24"/>
          <w:vertAlign w:val="superscript"/>
          <w:lang w:eastAsia="es-ES"/>
        </w:rPr>
        <w:t>B</w:t>
      </w:r>
      <w:r w:rsidRPr="005B719C">
        <w:rPr>
          <w:rFonts w:ascii="Verdana" w:eastAsia="Times New Roman" w:hAnsi="Verdana" w:cs="Times New Roman"/>
          <w:color w:val="1C1C1C"/>
          <w:sz w:val="24"/>
          <w:szCs w:val="24"/>
          <w:lang w:eastAsia="es-ES"/>
        </w:rPr>
        <w:t>, y ambos dominantes sobre i. A la hora de determinar la herencia, existen las siguientes posibilidades:</w:t>
      </w:r>
    </w:p>
    <w:p w:rsidR="005B719C" w:rsidRPr="005B719C" w:rsidRDefault="005B719C" w:rsidP="005B719C">
      <w:pPr>
        <w:shd w:val="clear" w:color="auto" w:fill="FFFFFF"/>
        <w:spacing w:before="168" w:after="75" w:line="240" w:lineRule="auto"/>
        <w:jc w:val="both"/>
        <w:rPr>
          <w:rFonts w:ascii="Verdana" w:eastAsia="Times New Roman" w:hAnsi="Verdana" w:cs="Times New Roman"/>
          <w:color w:val="1C1C1C"/>
          <w:sz w:val="24"/>
          <w:szCs w:val="24"/>
          <w:lang w:eastAsia="es-ES"/>
        </w:rPr>
      </w:pPr>
      <w:r w:rsidRPr="005B719C">
        <w:rPr>
          <w:rFonts w:ascii="Verdana" w:eastAsia="Times New Roman" w:hAnsi="Verdana" w:cs="Times New Roman"/>
          <w:color w:val="1C1C1C"/>
          <w:sz w:val="24"/>
          <w:szCs w:val="24"/>
          <w:lang w:eastAsia="es-ES"/>
        </w:rPr>
        <w:lastRenderedPageBreak/>
        <w:t>Existe otro antígeno en los glóbulos rojos que se llama </w:t>
      </w:r>
      <w:r w:rsidRPr="005B719C">
        <w:rPr>
          <w:rFonts w:ascii="Verdana" w:eastAsia="Times New Roman" w:hAnsi="Verdana" w:cs="Times New Roman"/>
          <w:b/>
          <w:bCs/>
          <w:color w:val="1C1C1C"/>
          <w:sz w:val="24"/>
          <w:szCs w:val="24"/>
          <w:lang w:eastAsia="es-ES"/>
        </w:rPr>
        <w:t>factor Rh</w:t>
      </w:r>
      <w:r w:rsidRPr="005B719C">
        <w:rPr>
          <w:rFonts w:ascii="Verdana" w:eastAsia="Times New Roman" w:hAnsi="Verdana" w:cs="Times New Roman"/>
          <w:color w:val="1C1C1C"/>
          <w:sz w:val="24"/>
          <w:szCs w:val="24"/>
          <w:lang w:eastAsia="es-ES"/>
        </w:rPr>
        <w:t> y que presenta un carácter con herencia dominante con sólo dos alelos posibles: el alelo R produce presencia de antígeno Rh y es dominante sobre el r que determina su ausencia. Quienes pertenecen al grupo Rh- sólo pueden recibir sangre de ese mismo tipo mientras los Rh + pueden recibir sangre tanto de tipo Rh - como de Rh +</w:t>
      </w:r>
    </w:p>
    <w:p w:rsidR="003B30D9" w:rsidRPr="00030BAE" w:rsidRDefault="00030BAE" w:rsidP="00030BAE">
      <w:pPr>
        <w:pStyle w:val="Prrafodelista"/>
        <w:numPr>
          <w:ilvl w:val="1"/>
          <w:numId w:val="1"/>
        </w:numPr>
        <w:shd w:val="clear" w:color="auto" w:fill="FFFFFF"/>
        <w:spacing w:before="168" w:after="240" w:line="240" w:lineRule="auto"/>
        <w:jc w:val="both"/>
        <w:rPr>
          <w:rFonts w:ascii="Arial Black" w:eastAsia="Times New Roman" w:hAnsi="Arial Black" w:cs="Times New Roman"/>
          <w:color w:val="1C1C1C"/>
          <w:sz w:val="28"/>
          <w:szCs w:val="28"/>
          <w:u w:val="thick"/>
          <w:lang w:eastAsia="es-ES"/>
        </w:rPr>
      </w:pPr>
      <w:r w:rsidRPr="00030BAE">
        <w:rPr>
          <w:rFonts w:ascii="Arial Black" w:eastAsia="Times New Roman" w:hAnsi="Arial Black" w:cs="Times New Roman"/>
          <w:color w:val="1C1C1C"/>
          <w:sz w:val="28"/>
          <w:szCs w:val="28"/>
          <w:u w:val="thick"/>
          <w:lang w:eastAsia="es-ES"/>
        </w:rPr>
        <w:t>Mutaciones</w:t>
      </w:r>
    </w:p>
    <w:p w:rsidR="00030BAE" w:rsidRDefault="00030BAE" w:rsidP="00030BAE">
      <w:pPr>
        <w:pStyle w:val="NormalWeb"/>
        <w:shd w:val="clear" w:color="auto" w:fill="FFFFFF"/>
        <w:rPr>
          <w:rFonts w:ascii="Verdana" w:hAnsi="Verdana"/>
          <w:color w:val="1C1C1C"/>
        </w:rPr>
      </w:pPr>
      <w:r w:rsidRPr="00030BAE">
        <w:rPr>
          <w:rFonts w:ascii="Verdana" w:hAnsi="Verdana"/>
          <w:color w:val="1C1C1C"/>
        </w:rPr>
        <w:t>Una </w:t>
      </w:r>
      <w:r w:rsidRPr="00030BAE">
        <w:rPr>
          <w:rFonts w:ascii="Verdana" w:hAnsi="Verdana"/>
          <w:b/>
          <w:bCs/>
          <w:color w:val="1C1C1C"/>
        </w:rPr>
        <w:t>mutación</w:t>
      </w:r>
      <w:r w:rsidRPr="00030BAE">
        <w:rPr>
          <w:rFonts w:ascii="Verdana" w:hAnsi="Verdana"/>
          <w:color w:val="1C1C1C"/>
        </w:rPr>
        <w:t> es un cambio en la información contenida en el ADN de las células. Para que este cambio de información se pueda heredar tiene que ocurrir en las células sexuales: óvulos y espermatozoides. </w:t>
      </w:r>
      <w:r w:rsidRPr="00030BAE">
        <w:rPr>
          <w:rFonts w:ascii="Verdana" w:hAnsi="Verdana"/>
          <w:color w:val="1C1C1C"/>
        </w:rPr>
        <w:br/>
        <w:t>Las mutaciones son el origen de la diversidad genética y son alteraciones al azar d</w:t>
      </w:r>
      <w:r>
        <w:rPr>
          <w:rFonts w:ascii="Verdana" w:hAnsi="Verdana"/>
          <w:color w:val="1C1C1C"/>
        </w:rPr>
        <w:t>el material genético.</w:t>
      </w:r>
    </w:p>
    <w:p w:rsidR="00030BAE" w:rsidRPr="00030BAE" w:rsidRDefault="00030BAE" w:rsidP="00030BAE">
      <w:pPr>
        <w:pStyle w:val="NormalWeb"/>
        <w:shd w:val="clear" w:color="auto" w:fill="FFFFFF"/>
        <w:rPr>
          <w:rFonts w:ascii="Verdana" w:hAnsi="Verdana"/>
          <w:color w:val="1C1C1C"/>
        </w:rPr>
      </w:pPr>
      <w:r w:rsidRPr="00030BAE">
        <w:rPr>
          <w:rFonts w:ascii="Verdana" w:hAnsi="Verdana"/>
          <w:b/>
          <w:bCs/>
          <w:color w:val="1C1C1C"/>
        </w:rPr>
        <w:t>Tipos de mutaciones</w:t>
      </w:r>
    </w:p>
    <w:p w:rsidR="00030BAE" w:rsidRPr="00030BAE" w:rsidRDefault="00030BAE" w:rsidP="00030BAE">
      <w:pPr>
        <w:pStyle w:val="NormalWeb"/>
        <w:rPr>
          <w:rFonts w:ascii="Verdana" w:hAnsi="Verdana"/>
          <w:color w:val="1C1C1C"/>
        </w:rPr>
      </w:pPr>
      <w:r w:rsidRPr="00030BAE">
        <w:rPr>
          <w:rFonts w:ascii="Verdana" w:hAnsi="Verdana"/>
          <w:color w:val="1C1C1C"/>
        </w:rPr>
        <w:t>Encontramos las siguientes:</w:t>
      </w:r>
    </w:p>
    <w:p w:rsidR="00030BAE" w:rsidRPr="00030BAE" w:rsidRDefault="00030BAE" w:rsidP="00030BAE">
      <w:pPr>
        <w:pStyle w:val="NormalWeb"/>
        <w:numPr>
          <w:ilvl w:val="0"/>
          <w:numId w:val="10"/>
        </w:numPr>
        <w:rPr>
          <w:rFonts w:ascii="Verdana" w:hAnsi="Verdana"/>
          <w:color w:val="1C1C1C"/>
        </w:rPr>
      </w:pPr>
      <w:r w:rsidRPr="00030BAE">
        <w:rPr>
          <w:rFonts w:ascii="Verdana" w:hAnsi="Verdana"/>
          <w:color w:val="1C1C1C"/>
        </w:rPr>
        <w:t>Mutación </w:t>
      </w:r>
      <w:r w:rsidRPr="00030BAE">
        <w:rPr>
          <w:rFonts w:ascii="Verdana" w:hAnsi="Verdana"/>
          <w:b/>
          <w:bCs/>
          <w:color w:val="1C1C1C"/>
        </w:rPr>
        <w:t>génica</w:t>
      </w:r>
      <w:r w:rsidRPr="00030BAE">
        <w:rPr>
          <w:rFonts w:ascii="Verdana" w:hAnsi="Verdana"/>
          <w:color w:val="1C1C1C"/>
        </w:rPr>
        <w:t>: Son las verdaderas mutaciones, porque se produce un cambio en la estructura del ADN.</w:t>
      </w:r>
    </w:p>
    <w:p w:rsidR="00030BAE" w:rsidRPr="00030BAE" w:rsidRDefault="00030BAE" w:rsidP="00030BAE">
      <w:pPr>
        <w:pStyle w:val="NormalWeb"/>
        <w:numPr>
          <w:ilvl w:val="0"/>
          <w:numId w:val="10"/>
        </w:numPr>
        <w:rPr>
          <w:rFonts w:ascii="Verdana" w:hAnsi="Verdana"/>
          <w:color w:val="1C1C1C"/>
        </w:rPr>
      </w:pPr>
      <w:r w:rsidRPr="00030BAE">
        <w:rPr>
          <w:rFonts w:ascii="Verdana" w:hAnsi="Verdana"/>
          <w:color w:val="1C1C1C"/>
        </w:rPr>
        <w:t>Mutación </w:t>
      </w:r>
      <w:r w:rsidRPr="00030BAE">
        <w:rPr>
          <w:rFonts w:ascii="Verdana" w:hAnsi="Verdana"/>
          <w:b/>
          <w:bCs/>
          <w:color w:val="1C1C1C"/>
        </w:rPr>
        <w:t>cromosómica</w:t>
      </w:r>
      <w:r w:rsidRPr="00030BAE">
        <w:rPr>
          <w:rFonts w:ascii="Verdana" w:hAnsi="Verdana"/>
          <w:color w:val="1C1C1C"/>
        </w:rPr>
        <w:t>: Se produce un cambio en la estructura del cromosoma.</w:t>
      </w:r>
    </w:p>
    <w:p w:rsidR="00030BAE" w:rsidRPr="00030BAE" w:rsidRDefault="00030BAE" w:rsidP="00030BAE">
      <w:pPr>
        <w:pStyle w:val="NormalWeb"/>
        <w:numPr>
          <w:ilvl w:val="0"/>
          <w:numId w:val="10"/>
        </w:numPr>
        <w:rPr>
          <w:rFonts w:ascii="Verdana" w:hAnsi="Verdana"/>
          <w:color w:val="1C1C1C"/>
        </w:rPr>
      </w:pPr>
      <w:r w:rsidRPr="00030BAE">
        <w:rPr>
          <w:rFonts w:ascii="Verdana" w:hAnsi="Verdana"/>
          <w:color w:val="1C1C1C"/>
        </w:rPr>
        <w:t>Mutación </w:t>
      </w:r>
      <w:r w:rsidRPr="00030BAE">
        <w:rPr>
          <w:rFonts w:ascii="Verdana" w:hAnsi="Verdana"/>
          <w:b/>
          <w:bCs/>
          <w:color w:val="1C1C1C"/>
        </w:rPr>
        <w:t>genómica</w:t>
      </w:r>
      <w:r w:rsidRPr="00030BAE">
        <w:rPr>
          <w:rFonts w:ascii="Verdana" w:hAnsi="Verdana"/>
          <w:color w:val="1C1C1C"/>
        </w:rPr>
        <w:t>: Alteración en el número de cromosomas.</w:t>
      </w:r>
    </w:p>
    <w:p w:rsidR="00030BAE" w:rsidRDefault="00030BAE" w:rsidP="00030BAE">
      <w:pPr>
        <w:pStyle w:val="NormalWeb"/>
        <w:shd w:val="clear" w:color="auto" w:fill="FFFFFF"/>
        <w:spacing w:before="168" w:beforeAutospacing="0" w:after="0" w:afterAutospacing="0"/>
        <w:jc w:val="both"/>
        <w:rPr>
          <w:rFonts w:ascii="Verdana" w:hAnsi="Verdana"/>
          <w:color w:val="1C1C1C"/>
        </w:rPr>
      </w:pPr>
      <w:r>
        <w:rPr>
          <w:rStyle w:val="Textoennegrita"/>
          <w:rFonts w:ascii="Verdana" w:hAnsi="Verdana"/>
          <w:color w:val="1C1C1C"/>
        </w:rPr>
        <w:t>Consecuencias de las mutaciones</w:t>
      </w:r>
    </w:p>
    <w:p w:rsidR="00030BAE" w:rsidRDefault="00030BAE" w:rsidP="00030BAE">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Algunas de las consecuencias de las mutaciones que aparecen en los nuevos individuos son:</w:t>
      </w:r>
    </w:p>
    <w:p w:rsidR="00030BAE" w:rsidRDefault="00030BAE" w:rsidP="00030BAE">
      <w:pPr>
        <w:numPr>
          <w:ilvl w:val="0"/>
          <w:numId w:val="11"/>
        </w:numPr>
        <w:shd w:val="clear" w:color="auto" w:fill="FFFFFF"/>
        <w:spacing w:before="100" w:beforeAutospacing="1" w:after="100" w:afterAutospacing="1" w:line="240" w:lineRule="auto"/>
        <w:ind w:left="480"/>
        <w:jc w:val="both"/>
        <w:rPr>
          <w:rFonts w:ascii="Verdana" w:hAnsi="Verdana"/>
          <w:color w:val="1C1C1C"/>
        </w:rPr>
      </w:pPr>
      <w:r>
        <w:rPr>
          <w:rFonts w:ascii="Verdana" w:hAnsi="Verdana"/>
          <w:color w:val="1C1C1C"/>
        </w:rPr>
        <w:t>Las mutaciones son la fuente de nuevos alelos, es decir nuevos caracteres que darán origen a distintos fenotipos.</w:t>
      </w:r>
    </w:p>
    <w:p w:rsidR="00030BAE" w:rsidRDefault="00030BAE" w:rsidP="00030BAE">
      <w:pPr>
        <w:numPr>
          <w:ilvl w:val="0"/>
          <w:numId w:val="11"/>
        </w:numPr>
        <w:shd w:val="clear" w:color="auto" w:fill="FFFFFF"/>
        <w:spacing w:before="100" w:beforeAutospacing="1" w:after="100" w:afterAutospacing="1" w:line="240" w:lineRule="auto"/>
        <w:ind w:left="480"/>
        <w:jc w:val="both"/>
        <w:rPr>
          <w:rFonts w:ascii="Verdana" w:hAnsi="Verdana"/>
          <w:color w:val="1C1C1C"/>
        </w:rPr>
      </w:pPr>
      <w:r>
        <w:rPr>
          <w:rFonts w:ascii="Verdana" w:hAnsi="Verdana"/>
          <w:color w:val="1C1C1C"/>
        </w:rPr>
        <w:t>Algunos fenotipos pueden dar a los individuos más probabilidad de sobrevivir (selección natural) y dejar descendencia.</w:t>
      </w:r>
    </w:p>
    <w:p w:rsidR="00030BAE" w:rsidRDefault="00030BAE" w:rsidP="00030BAE">
      <w:pPr>
        <w:numPr>
          <w:ilvl w:val="0"/>
          <w:numId w:val="11"/>
        </w:numPr>
        <w:shd w:val="clear" w:color="auto" w:fill="FFFFFF"/>
        <w:spacing w:before="100" w:beforeAutospacing="1" w:after="100" w:afterAutospacing="1" w:line="240" w:lineRule="auto"/>
        <w:ind w:left="480"/>
        <w:jc w:val="both"/>
        <w:rPr>
          <w:rFonts w:ascii="Verdana" w:hAnsi="Verdana"/>
          <w:color w:val="1C1C1C"/>
        </w:rPr>
      </w:pPr>
      <w:r>
        <w:rPr>
          <w:rFonts w:ascii="Verdana" w:hAnsi="Verdana"/>
          <w:color w:val="1C1C1C"/>
        </w:rPr>
        <w:t>Las mutaciones provocan un cambio gradual en la estructura genética de las poblaciones, otra base de la evolución.</w:t>
      </w:r>
    </w:p>
    <w:p w:rsidR="00F20C62" w:rsidRDefault="00030BAE" w:rsidP="00F20C62">
      <w:pPr>
        <w:pStyle w:val="NormalWeb"/>
        <w:shd w:val="clear" w:color="auto" w:fill="FFFFFF"/>
        <w:spacing w:before="168" w:beforeAutospacing="0" w:after="0" w:afterAutospacing="0"/>
        <w:jc w:val="both"/>
        <w:rPr>
          <w:rFonts w:ascii="Verdana" w:hAnsi="Verdana"/>
          <w:color w:val="1C1C1C"/>
        </w:rPr>
      </w:pPr>
      <w:r>
        <w:rPr>
          <w:rFonts w:ascii="Verdana" w:hAnsi="Verdana"/>
          <w:color w:val="1C1C1C"/>
        </w:rPr>
        <w:t>La mutación es una fuente de variabilidad. Si todos los individuos de una especie fueran genéticamente iguales </w:t>
      </w:r>
      <w:r>
        <w:rPr>
          <w:rStyle w:val="Textoennegrita"/>
          <w:rFonts w:ascii="Verdana" w:hAnsi="Verdana"/>
          <w:color w:val="1C1C1C"/>
        </w:rPr>
        <w:t>no habría evolución</w:t>
      </w:r>
      <w:r>
        <w:rPr>
          <w:rFonts w:ascii="Verdana" w:hAnsi="Verdana"/>
          <w:color w:val="1C1C1C"/>
        </w:rPr>
        <w:t>.</w:t>
      </w:r>
    </w:p>
    <w:p w:rsidR="00F20C62" w:rsidRPr="00F20C62" w:rsidRDefault="00F20C62" w:rsidP="00030BAE">
      <w:pPr>
        <w:pStyle w:val="NormalWeb"/>
        <w:spacing w:before="168" w:beforeAutospacing="0" w:after="0" w:afterAutospacing="0"/>
        <w:jc w:val="both"/>
        <w:rPr>
          <w:rFonts w:ascii="Verdana" w:hAnsi="Verdana"/>
          <w:b/>
          <w:color w:val="1C1C1C"/>
          <w:sz w:val="28"/>
          <w:szCs w:val="28"/>
          <w:u w:val="single"/>
        </w:rPr>
      </w:pPr>
      <w:r w:rsidRPr="00F20C62">
        <w:rPr>
          <w:rFonts w:ascii="Verdana" w:hAnsi="Verdana"/>
          <w:b/>
          <w:color w:val="1C1C1C"/>
          <w:sz w:val="28"/>
          <w:szCs w:val="28"/>
          <w:u w:val="single"/>
        </w:rPr>
        <w:t>EJERCICIO 8</w:t>
      </w:r>
    </w:p>
    <w:p w:rsidR="00030BAE" w:rsidRDefault="00030BAE" w:rsidP="00030BAE">
      <w:pPr>
        <w:pStyle w:val="NormalWeb"/>
        <w:spacing w:before="168" w:beforeAutospacing="0" w:after="0" w:afterAutospacing="0"/>
        <w:jc w:val="both"/>
        <w:rPr>
          <w:rFonts w:ascii="Verdana" w:hAnsi="Verdana"/>
          <w:color w:val="1C1C1C"/>
        </w:rPr>
      </w:pPr>
      <w:r>
        <w:rPr>
          <w:rFonts w:ascii="Verdana" w:hAnsi="Verdana"/>
          <w:color w:val="1C1C1C"/>
        </w:rPr>
        <w:t>¿Cómo se llama la mutación que altera el número de cromosomas?</w:t>
      </w:r>
    </w:p>
    <w:p w:rsidR="00030BAE" w:rsidRDefault="00030BAE" w:rsidP="00F20C62">
      <w:pPr>
        <w:pStyle w:val="NormalWeb"/>
        <w:numPr>
          <w:ilvl w:val="0"/>
          <w:numId w:val="20"/>
        </w:numPr>
        <w:spacing w:before="0" w:beforeAutospacing="0" w:after="0" w:afterAutospacing="0"/>
        <w:jc w:val="both"/>
        <w:rPr>
          <w:rFonts w:ascii="Verdana" w:hAnsi="Verdana"/>
          <w:color w:val="1C1C1C"/>
        </w:rPr>
      </w:pPr>
      <w:bookmarkStart w:id="13" w:name="answer-69_89"/>
      <w:bookmarkEnd w:id="13"/>
      <w:r>
        <w:rPr>
          <w:rFonts w:ascii="Verdana" w:hAnsi="Verdana"/>
          <w:color w:val="1C1C1C"/>
        </w:rPr>
        <w:t>Mutación génica</w:t>
      </w:r>
    </w:p>
    <w:p w:rsidR="00030BAE" w:rsidRDefault="00030BAE" w:rsidP="00F20C62">
      <w:pPr>
        <w:pStyle w:val="NormalWeb"/>
        <w:numPr>
          <w:ilvl w:val="0"/>
          <w:numId w:val="20"/>
        </w:numPr>
        <w:spacing w:before="0" w:beforeAutospacing="0" w:after="0" w:afterAutospacing="0"/>
        <w:jc w:val="both"/>
        <w:rPr>
          <w:rFonts w:ascii="Verdana" w:hAnsi="Verdana"/>
          <w:color w:val="1C1C1C"/>
        </w:rPr>
      </w:pPr>
      <w:bookmarkStart w:id="14" w:name="answer-69_1681"/>
      <w:bookmarkEnd w:id="14"/>
      <w:r>
        <w:rPr>
          <w:rFonts w:ascii="Verdana" w:hAnsi="Verdana"/>
          <w:color w:val="1C1C1C"/>
        </w:rPr>
        <w:t>Mutación cromosómica</w:t>
      </w:r>
    </w:p>
    <w:p w:rsidR="00030BAE" w:rsidRDefault="00030BAE" w:rsidP="00F20C62">
      <w:pPr>
        <w:pStyle w:val="NormalWeb"/>
        <w:numPr>
          <w:ilvl w:val="0"/>
          <w:numId w:val="20"/>
        </w:numPr>
        <w:spacing w:before="0" w:beforeAutospacing="0" w:after="0" w:afterAutospacing="0"/>
        <w:jc w:val="both"/>
        <w:rPr>
          <w:rFonts w:ascii="Verdana" w:hAnsi="Verdana"/>
          <w:color w:val="1C1C1C"/>
        </w:rPr>
      </w:pPr>
      <w:bookmarkStart w:id="15" w:name="answer-69_1684"/>
      <w:bookmarkEnd w:id="15"/>
      <w:r>
        <w:rPr>
          <w:rFonts w:ascii="Verdana" w:hAnsi="Verdana"/>
          <w:color w:val="1C1C1C"/>
        </w:rPr>
        <w:t>Mutación genómica</w:t>
      </w:r>
    </w:p>
    <w:p w:rsidR="00030BAE" w:rsidRPr="00F20C62" w:rsidRDefault="00030BAE" w:rsidP="00030BAE">
      <w:pPr>
        <w:pStyle w:val="z-Finaldelformulario"/>
        <w:rPr>
          <w:u w:val="single"/>
        </w:rPr>
      </w:pPr>
      <w:r w:rsidRPr="00F20C62">
        <w:rPr>
          <w:u w:val="single"/>
        </w:rPr>
        <w:t>Final del formulario</w:t>
      </w:r>
    </w:p>
    <w:p w:rsidR="00030BAE" w:rsidRPr="00F20C62" w:rsidRDefault="00F20C62" w:rsidP="00030BAE">
      <w:pPr>
        <w:pStyle w:val="Ttulo2"/>
        <w:shd w:val="clear" w:color="auto" w:fill="FFFFFF"/>
        <w:spacing w:before="0" w:beforeAutospacing="0" w:after="0" w:afterAutospacing="0" w:line="336" w:lineRule="atLeast"/>
        <w:jc w:val="both"/>
        <w:rPr>
          <w:rFonts w:ascii="Verdana" w:hAnsi="Verdana"/>
          <w:color w:val="1C1C1C"/>
          <w:sz w:val="28"/>
          <w:szCs w:val="28"/>
          <w:u w:val="single"/>
        </w:rPr>
      </w:pPr>
      <w:r w:rsidRPr="00F20C62">
        <w:rPr>
          <w:rFonts w:ascii="Verdana" w:hAnsi="Verdana"/>
          <w:color w:val="1C1C1C"/>
          <w:sz w:val="28"/>
          <w:szCs w:val="28"/>
          <w:u w:val="single"/>
        </w:rPr>
        <w:t xml:space="preserve">EJERCICIO 9.- </w:t>
      </w:r>
      <w:r w:rsidR="00030BAE" w:rsidRPr="00F20C62">
        <w:rPr>
          <w:rFonts w:ascii="Verdana" w:hAnsi="Verdana"/>
          <w:color w:val="1C1C1C"/>
          <w:sz w:val="28"/>
          <w:szCs w:val="28"/>
          <w:u w:val="single"/>
        </w:rPr>
        <w:t>Reflexión</w:t>
      </w:r>
    </w:p>
    <w:p w:rsidR="00030BAE" w:rsidRDefault="00030BAE" w:rsidP="00030BAE">
      <w:pPr>
        <w:pStyle w:val="NormalWeb"/>
        <w:spacing w:before="168" w:beforeAutospacing="0" w:after="0" w:afterAutospacing="0"/>
        <w:jc w:val="both"/>
        <w:rPr>
          <w:rFonts w:ascii="Verdana" w:hAnsi="Verdana"/>
          <w:color w:val="1C1C1C"/>
        </w:rPr>
      </w:pPr>
      <w:r>
        <w:rPr>
          <w:rFonts w:ascii="Verdana" w:hAnsi="Verdana"/>
          <w:color w:val="1C1C1C"/>
        </w:rPr>
        <w:t>¿Qué sucedería si no hubiera mutaciones?</w:t>
      </w:r>
    </w:p>
    <w:p w:rsidR="00030BAE" w:rsidRPr="00971851" w:rsidRDefault="00971851" w:rsidP="00971851">
      <w:pPr>
        <w:pStyle w:val="NormalWeb"/>
        <w:numPr>
          <w:ilvl w:val="1"/>
          <w:numId w:val="1"/>
        </w:numPr>
        <w:shd w:val="clear" w:color="auto" w:fill="FFFFFF"/>
        <w:rPr>
          <w:rFonts w:ascii="Arial Black" w:hAnsi="Arial Black"/>
          <w:color w:val="1C1C1C"/>
          <w:sz w:val="36"/>
          <w:szCs w:val="36"/>
          <w:u w:val="single"/>
        </w:rPr>
      </w:pPr>
      <w:r w:rsidRPr="00971851">
        <w:rPr>
          <w:rFonts w:ascii="Arial Black" w:hAnsi="Arial Black"/>
          <w:color w:val="1C1C1C"/>
          <w:sz w:val="36"/>
          <w:szCs w:val="36"/>
          <w:u w:val="single"/>
        </w:rPr>
        <w:lastRenderedPageBreak/>
        <w:t>Ingeniería genética</w:t>
      </w:r>
    </w:p>
    <w:p w:rsidR="00030BAE" w:rsidRPr="00030BAE" w:rsidRDefault="00030BAE" w:rsidP="00030BAE">
      <w:pPr>
        <w:pStyle w:val="NormalWeb"/>
        <w:shd w:val="clear" w:color="auto" w:fill="FFFFFF"/>
        <w:rPr>
          <w:rFonts w:ascii="Verdana" w:hAnsi="Verdana"/>
          <w:color w:val="1C1C1C"/>
        </w:rPr>
      </w:pPr>
      <w:r w:rsidRPr="00030BAE">
        <w:rPr>
          <w:rFonts w:ascii="Verdana" w:hAnsi="Verdana"/>
          <w:color w:val="1C1C1C"/>
        </w:rPr>
        <w:t>La </w:t>
      </w:r>
      <w:r w:rsidRPr="00030BAE">
        <w:rPr>
          <w:rFonts w:ascii="Verdana" w:hAnsi="Verdana"/>
          <w:b/>
          <w:bCs/>
          <w:color w:val="1C1C1C"/>
        </w:rPr>
        <w:t>ingeniería genética</w:t>
      </w:r>
      <w:r w:rsidRPr="00030BAE">
        <w:rPr>
          <w:rFonts w:ascii="Verdana" w:hAnsi="Verdana"/>
          <w:color w:val="1C1C1C"/>
        </w:rPr>
        <w:t> comprende técnicas que se basan en la manipulación de genes para controlar y transferir el ADN de un organismo a otro, con el objeto de que sea más sencillo de manipular. Destaca entre esas técnicas la clonación de genes: conjunto de métodos experimentales que se utilizan para unir moléculas de ADN y lograr su copiado dentro de células sencillas.</w:t>
      </w:r>
    </w:p>
    <w:p w:rsidR="00030BAE" w:rsidRPr="00030BAE" w:rsidRDefault="00030BAE" w:rsidP="00030BAE">
      <w:pPr>
        <w:pStyle w:val="NormalWeb"/>
        <w:shd w:val="clear" w:color="auto" w:fill="FFFFFF"/>
        <w:rPr>
          <w:rFonts w:ascii="Verdana" w:hAnsi="Verdana"/>
          <w:color w:val="1C1C1C"/>
        </w:rPr>
      </w:pPr>
      <w:r w:rsidRPr="00030BAE">
        <w:rPr>
          <w:rFonts w:ascii="Verdana" w:hAnsi="Verdana"/>
          <w:color w:val="1C1C1C"/>
        </w:rPr>
        <w:t>La manipulación genética puede aportar muchos </w:t>
      </w:r>
      <w:r w:rsidRPr="00030BAE">
        <w:rPr>
          <w:rFonts w:ascii="Verdana" w:hAnsi="Verdana"/>
          <w:b/>
          <w:bCs/>
          <w:color w:val="1C1C1C"/>
        </w:rPr>
        <w:t>beneficios</w:t>
      </w:r>
      <w:r w:rsidRPr="00030BAE">
        <w:rPr>
          <w:rFonts w:ascii="Verdana" w:hAnsi="Verdana"/>
          <w:color w:val="1C1C1C"/>
        </w:rPr>
        <w:t> al ser humano (obtención de proteínas de interés médico, obtención de órganos de animales para trasplantes,  terapias génicas,...)  aunque no está exenta de </w:t>
      </w:r>
      <w:r w:rsidRPr="00030BAE">
        <w:rPr>
          <w:rFonts w:ascii="Verdana" w:hAnsi="Verdana"/>
          <w:b/>
          <w:bCs/>
          <w:color w:val="1C1C1C"/>
        </w:rPr>
        <w:t>riegos</w:t>
      </w:r>
      <w:r w:rsidRPr="00030BAE">
        <w:rPr>
          <w:rFonts w:ascii="Verdana" w:hAnsi="Verdana"/>
          <w:color w:val="1C1C1C"/>
        </w:rPr>
        <w:t> (cuestiones de tipo ético, económico y de peligro en la manipulación).</w:t>
      </w:r>
    </w:p>
    <w:p w:rsidR="00971851" w:rsidRPr="00971851" w:rsidRDefault="00971851" w:rsidP="00971851">
      <w:pPr>
        <w:spacing w:before="100" w:beforeAutospacing="1" w:after="100" w:afterAutospacing="1" w:line="240" w:lineRule="auto"/>
        <w:outlineLvl w:val="1"/>
        <w:rPr>
          <w:rFonts w:ascii="Arial" w:eastAsia="Times New Roman" w:hAnsi="Arial" w:cs="Arial"/>
          <w:b/>
          <w:bCs/>
          <w:color w:val="000000"/>
          <w:sz w:val="27"/>
          <w:szCs w:val="27"/>
          <w:lang w:eastAsia="es-ES"/>
        </w:rPr>
      </w:pPr>
      <w:r w:rsidRPr="00971851">
        <w:rPr>
          <w:rFonts w:ascii="Arial" w:eastAsia="Times New Roman" w:hAnsi="Arial" w:cs="Arial"/>
          <w:b/>
          <w:bCs/>
          <w:color w:val="000000"/>
          <w:sz w:val="27"/>
          <w:szCs w:val="27"/>
          <w:lang w:eastAsia="es-ES"/>
        </w:rPr>
        <w:t>Para aprender hazlo tú</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Uno de los postulados básicos de la teoría celular es que el cuerpo de todos los organismos está constituido por células. Esta afirmación es...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Verdadera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Falsa</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Cuál de los siguientes frases NO es cierta para las células procariotas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Poseen una pared rígida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Poseen ribosomas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Poseen ADN</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Poseen núcleo para proteger el material genético</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lastRenderedPageBreak/>
        <w:t>¿Cómo se llama el orgánulo de la célula eucariota encargado de obtener energía que aparece en la imagen?</w:t>
      </w:r>
      <w:r w:rsidRPr="00971851">
        <w:rPr>
          <w:rFonts w:ascii="Arial" w:eastAsia="Times New Roman" w:hAnsi="Arial" w:cs="Arial"/>
          <w:color w:val="000000"/>
          <w:sz w:val="20"/>
          <w:szCs w:val="20"/>
          <w:lang w:eastAsia="es-ES"/>
        </w:rPr>
        <w:br/>
      </w:r>
      <w:r w:rsidRPr="00971851">
        <w:rPr>
          <w:rFonts w:ascii="Arial" w:eastAsia="Times New Roman" w:hAnsi="Arial" w:cs="Arial"/>
          <w:noProof/>
          <w:color w:val="000000"/>
          <w:sz w:val="20"/>
          <w:szCs w:val="20"/>
          <w:lang w:eastAsia="es-ES"/>
        </w:rPr>
        <w:drawing>
          <wp:inline distT="0" distB="0" distL="0" distR="0" wp14:anchorId="728199BE" wp14:editId="70F3F353">
            <wp:extent cx="3009900" cy="2171700"/>
            <wp:effectExtent l="0" t="0" r="0" b="0"/>
            <wp:docPr id="5" name="Imagen 5" descr="organ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ul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inline>
        </w:drawing>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Ribosomas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Lisosomas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Mitocondrias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Vacuolas</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Señala las opciones que NO es correcta para una célula animal</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No presenta cloroplastos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 vacuolas grandes y escasas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Posee centrosoma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No posee parad celulósica</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La fase del ciclo celular en la que la célula aumenta de tamaño hasta alcanzar su estado adulto y lleva a cabo un metabolismo activo se denomina...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Mitosis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Interfase</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Fase M</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La fase de la mitosis en la que la membrana nuclear se comienza a formar después de desaparecer las fibras del huso acromático se llama...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lastRenderedPageBreak/>
        <w:t>  ?    Profase</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Metafase</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Anafase</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Telofase</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El fragmento de ADN con información genética completa para un carácter se denomina: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Cromosoma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Gen</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Alelo</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El conjunto de caracteres de un individuo que se manifiestan externamente se denomina...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Genotipo</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Genoma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Fenotipo</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Alelo</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Cuando se produce un cambio en la infomración contenida en el ADN de las células, en particular en la estructura de un cromosoma, se dice que se ha producido una...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mutación génica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mutación cromosómica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mutación genómica</w:t>
      </w:r>
    </w:p>
    <w:p w:rsidR="00971851" w:rsidRPr="00971851" w:rsidRDefault="00971851" w:rsidP="00971851">
      <w:pPr>
        <w:numPr>
          <w:ilvl w:val="0"/>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Arial" w:eastAsia="Times New Roman" w:hAnsi="Arial" w:cs="Arial"/>
          <w:color w:val="000000"/>
          <w:sz w:val="20"/>
          <w:szCs w:val="20"/>
          <w:lang w:eastAsia="es-ES"/>
        </w:rPr>
      </w:pPr>
      <w:r w:rsidRPr="00971851">
        <w:rPr>
          <w:rFonts w:ascii="Arial" w:eastAsia="Times New Roman" w:hAnsi="Arial" w:cs="Arial"/>
          <w:color w:val="000000"/>
          <w:sz w:val="20"/>
          <w:szCs w:val="20"/>
          <w:lang w:eastAsia="es-ES"/>
        </w:rPr>
        <w:t>La ingeniería genética es totalmente segura y su uso está exento de riesgos. Esta afirmación es...</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Verdadera</w:t>
      </w:r>
    </w:p>
    <w:p w:rsidR="00971851" w:rsidRPr="00971851" w:rsidRDefault="00971851" w:rsidP="00971851">
      <w:pPr>
        <w:numPr>
          <w:ilvl w:val="1"/>
          <w:numId w:val="12"/>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Arial" w:eastAsia="Times New Roman" w:hAnsi="Arial" w:cs="Arial"/>
          <w:color w:val="000000"/>
          <w:sz w:val="24"/>
          <w:szCs w:val="24"/>
          <w:lang w:eastAsia="es-ES"/>
        </w:rPr>
      </w:pPr>
      <w:r w:rsidRPr="00971851">
        <w:rPr>
          <w:rFonts w:ascii="Arial" w:eastAsia="Times New Roman" w:hAnsi="Arial" w:cs="Arial"/>
          <w:color w:val="000000"/>
          <w:sz w:val="24"/>
          <w:szCs w:val="24"/>
          <w:lang w:eastAsia="es-ES"/>
        </w:rPr>
        <w:t>  ?    Falsa</w:t>
      </w:r>
    </w:p>
    <w:p w:rsidR="00812FAC" w:rsidRPr="00812FAC" w:rsidRDefault="00812FAC" w:rsidP="00812FAC">
      <w:pPr>
        <w:rPr>
          <w:rFonts w:ascii="Arial Black" w:hAnsi="Arial Black"/>
          <w:sz w:val="32"/>
          <w:szCs w:val="32"/>
          <w:u w:val="thick"/>
        </w:rPr>
      </w:pPr>
    </w:p>
    <w:sectPr w:rsidR="00812FAC" w:rsidRPr="00812FAC" w:rsidSect="00933E48">
      <w:headerReference w:type="default" r:id="rId39"/>
      <w:footerReference w:type="default" r:id="rId40"/>
      <w:headerReference w:type="first" r:id="rId41"/>
      <w:pgSz w:w="11906" w:h="16838"/>
      <w:pgMar w:top="907" w:right="964" w:bottom="907"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DD8" w:rsidRDefault="00B07DD8" w:rsidP="00F37B07">
      <w:pPr>
        <w:spacing w:after="0" w:line="240" w:lineRule="auto"/>
      </w:pPr>
      <w:r>
        <w:separator/>
      </w:r>
    </w:p>
  </w:endnote>
  <w:endnote w:type="continuationSeparator" w:id="0">
    <w:p w:rsidR="00B07DD8" w:rsidRDefault="00B07DD8" w:rsidP="00F3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157811"/>
      <w:docPartObj>
        <w:docPartGallery w:val="Page Numbers (Bottom of Page)"/>
        <w:docPartUnique/>
      </w:docPartObj>
    </w:sdtPr>
    <w:sdtEndPr/>
    <w:sdtContent>
      <w:p w:rsidR="00B07DD8" w:rsidRDefault="00B07DD8">
        <w:pPr>
          <w:pStyle w:val="Piedepgina"/>
          <w:jc w:val="right"/>
        </w:pPr>
        <w:r>
          <w:fldChar w:fldCharType="begin"/>
        </w:r>
        <w:r>
          <w:instrText>PAGE   \* MERGEFORMAT</w:instrText>
        </w:r>
        <w:r>
          <w:fldChar w:fldCharType="separate"/>
        </w:r>
        <w:r w:rsidR="00190C30">
          <w:rPr>
            <w:noProof/>
          </w:rPr>
          <w:t>6</w:t>
        </w:r>
        <w:r>
          <w:fldChar w:fldCharType="end"/>
        </w:r>
      </w:p>
    </w:sdtContent>
  </w:sdt>
  <w:p w:rsidR="00B07DD8" w:rsidRDefault="00B07D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DD8" w:rsidRDefault="00B07DD8" w:rsidP="00F37B07">
      <w:pPr>
        <w:spacing w:after="0" w:line="240" w:lineRule="auto"/>
      </w:pPr>
      <w:r>
        <w:separator/>
      </w:r>
    </w:p>
  </w:footnote>
  <w:footnote w:type="continuationSeparator" w:id="0">
    <w:p w:rsidR="00B07DD8" w:rsidRDefault="00B07DD8" w:rsidP="00F37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DD8" w:rsidRDefault="00B07DD8">
    <w:pPr>
      <w:pStyle w:val="Encabezado"/>
    </w:pPr>
    <w:r>
      <w:t>Tema 11: La célula y la genética.</w:t>
    </w:r>
    <w:r w:rsidR="00190C30">
      <w:t xml:space="preserve">                     C.E.PER. Guadalgenil</w:t>
    </w:r>
  </w:p>
  <w:p w:rsidR="00B07DD8" w:rsidRDefault="00B07D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C30" w:rsidRDefault="00190C30">
    <w:pPr>
      <w:pStyle w:val="Encabezado"/>
    </w:pPr>
    <w:r>
      <w:t xml:space="preserve">Tema 11: La célula y la genética.                        C.E.PER Guadalgenil </w:t>
    </w:r>
  </w:p>
  <w:p w:rsidR="00190C30" w:rsidRDefault="00190C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8B5"/>
    <w:multiLevelType w:val="multilevel"/>
    <w:tmpl w:val="6716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B6008"/>
    <w:multiLevelType w:val="multilevel"/>
    <w:tmpl w:val="C21C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421D7"/>
    <w:multiLevelType w:val="hybridMultilevel"/>
    <w:tmpl w:val="E6364A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06109D"/>
    <w:multiLevelType w:val="hybridMultilevel"/>
    <w:tmpl w:val="307ED1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B72060"/>
    <w:multiLevelType w:val="hybridMultilevel"/>
    <w:tmpl w:val="A268037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F86277"/>
    <w:multiLevelType w:val="multilevel"/>
    <w:tmpl w:val="807A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51E40"/>
    <w:multiLevelType w:val="multilevel"/>
    <w:tmpl w:val="7D78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F2C66"/>
    <w:multiLevelType w:val="hybridMultilevel"/>
    <w:tmpl w:val="14FEC0C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7554B4D"/>
    <w:multiLevelType w:val="multilevel"/>
    <w:tmpl w:val="317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E72416"/>
    <w:multiLevelType w:val="multilevel"/>
    <w:tmpl w:val="CCBE2E46"/>
    <w:lvl w:ilvl="0">
      <w:start w:val="1"/>
      <w:numFmt w:val="decimal"/>
      <w:lvlText w:val="%1."/>
      <w:lvlJc w:val="left"/>
      <w:pPr>
        <w:ind w:left="840" w:hanging="480"/>
      </w:pPr>
      <w:rPr>
        <w:rFonts w:hint="default"/>
        <w:u w:val="thick"/>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nsid w:val="560E1497"/>
    <w:multiLevelType w:val="hybridMultilevel"/>
    <w:tmpl w:val="14D20E2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7F05B00"/>
    <w:multiLevelType w:val="hybridMultilevel"/>
    <w:tmpl w:val="C0F40ACE"/>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2">
    <w:nsid w:val="58F87607"/>
    <w:multiLevelType w:val="multilevel"/>
    <w:tmpl w:val="9124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7A0D19"/>
    <w:multiLevelType w:val="multilevel"/>
    <w:tmpl w:val="7A96357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B336D2"/>
    <w:multiLevelType w:val="multilevel"/>
    <w:tmpl w:val="9BDC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612614"/>
    <w:multiLevelType w:val="hybridMultilevel"/>
    <w:tmpl w:val="A32E82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1617614"/>
    <w:multiLevelType w:val="multilevel"/>
    <w:tmpl w:val="66A098D8"/>
    <w:lvl w:ilvl="0">
      <w:start w:val="1"/>
      <w:numFmt w:val="decimal"/>
      <w:lvlText w:val="%1."/>
      <w:lvlJc w:val="left"/>
      <w:pPr>
        <w:tabs>
          <w:tab w:val="num" w:pos="3763"/>
        </w:tabs>
        <w:ind w:left="3763" w:hanging="360"/>
      </w:pPr>
    </w:lvl>
    <w:lvl w:ilvl="1" w:tentative="1">
      <w:start w:val="1"/>
      <w:numFmt w:val="decimal"/>
      <w:lvlText w:val="%2."/>
      <w:lvlJc w:val="left"/>
      <w:pPr>
        <w:tabs>
          <w:tab w:val="num" w:pos="4483"/>
        </w:tabs>
        <w:ind w:left="4483" w:hanging="360"/>
      </w:pPr>
    </w:lvl>
    <w:lvl w:ilvl="2" w:tentative="1">
      <w:start w:val="1"/>
      <w:numFmt w:val="decimal"/>
      <w:lvlText w:val="%3."/>
      <w:lvlJc w:val="left"/>
      <w:pPr>
        <w:tabs>
          <w:tab w:val="num" w:pos="5203"/>
        </w:tabs>
        <w:ind w:left="5203" w:hanging="360"/>
      </w:pPr>
    </w:lvl>
    <w:lvl w:ilvl="3" w:tentative="1">
      <w:start w:val="1"/>
      <w:numFmt w:val="decimal"/>
      <w:lvlText w:val="%4."/>
      <w:lvlJc w:val="left"/>
      <w:pPr>
        <w:tabs>
          <w:tab w:val="num" w:pos="5923"/>
        </w:tabs>
        <w:ind w:left="5923" w:hanging="360"/>
      </w:pPr>
    </w:lvl>
    <w:lvl w:ilvl="4" w:tentative="1">
      <w:start w:val="1"/>
      <w:numFmt w:val="decimal"/>
      <w:lvlText w:val="%5."/>
      <w:lvlJc w:val="left"/>
      <w:pPr>
        <w:tabs>
          <w:tab w:val="num" w:pos="6643"/>
        </w:tabs>
        <w:ind w:left="6643" w:hanging="360"/>
      </w:pPr>
    </w:lvl>
    <w:lvl w:ilvl="5" w:tentative="1">
      <w:start w:val="1"/>
      <w:numFmt w:val="decimal"/>
      <w:lvlText w:val="%6."/>
      <w:lvlJc w:val="left"/>
      <w:pPr>
        <w:tabs>
          <w:tab w:val="num" w:pos="7363"/>
        </w:tabs>
        <w:ind w:left="7363" w:hanging="360"/>
      </w:pPr>
    </w:lvl>
    <w:lvl w:ilvl="6" w:tentative="1">
      <w:start w:val="1"/>
      <w:numFmt w:val="decimal"/>
      <w:lvlText w:val="%7."/>
      <w:lvlJc w:val="left"/>
      <w:pPr>
        <w:tabs>
          <w:tab w:val="num" w:pos="8083"/>
        </w:tabs>
        <w:ind w:left="8083" w:hanging="360"/>
      </w:pPr>
    </w:lvl>
    <w:lvl w:ilvl="7" w:tentative="1">
      <w:start w:val="1"/>
      <w:numFmt w:val="decimal"/>
      <w:lvlText w:val="%8."/>
      <w:lvlJc w:val="left"/>
      <w:pPr>
        <w:tabs>
          <w:tab w:val="num" w:pos="8803"/>
        </w:tabs>
        <w:ind w:left="8803" w:hanging="360"/>
      </w:pPr>
    </w:lvl>
    <w:lvl w:ilvl="8" w:tentative="1">
      <w:start w:val="1"/>
      <w:numFmt w:val="decimal"/>
      <w:lvlText w:val="%9."/>
      <w:lvlJc w:val="left"/>
      <w:pPr>
        <w:tabs>
          <w:tab w:val="num" w:pos="9523"/>
        </w:tabs>
        <w:ind w:left="9523" w:hanging="360"/>
      </w:pPr>
    </w:lvl>
  </w:abstractNum>
  <w:abstractNum w:abstractNumId="17">
    <w:nsid w:val="72B37BB3"/>
    <w:multiLevelType w:val="hybridMultilevel"/>
    <w:tmpl w:val="7C0A2F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0D0149"/>
    <w:multiLevelType w:val="multilevel"/>
    <w:tmpl w:val="1388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85532F"/>
    <w:multiLevelType w:val="hybridMultilevel"/>
    <w:tmpl w:val="169473B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18"/>
  </w:num>
  <w:num w:numId="5">
    <w:abstractNumId w:val="12"/>
  </w:num>
  <w:num w:numId="6">
    <w:abstractNumId w:val="11"/>
  </w:num>
  <w:num w:numId="7">
    <w:abstractNumId w:val="14"/>
  </w:num>
  <w:num w:numId="8">
    <w:abstractNumId w:val="6"/>
  </w:num>
  <w:num w:numId="9">
    <w:abstractNumId w:val="8"/>
  </w:num>
  <w:num w:numId="10">
    <w:abstractNumId w:val="1"/>
  </w:num>
  <w:num w:numId="11">
    <w:abstractNumId w:val="0"/>
  </w:num>
  <w:num w:numId="12">
    <w:abstractNumId w:val="13"/>
  </w:num>
  <w:num w:numId="13">
    <w:abstractNumId w:val="19"/>
  </w:num>
  <w:num w:numId="14">
    <w:abstractNumId w:val="17"/>
  </w:num>
  <w:num w:numId="15">
    <w:abstractNumId w:val="2"/>
  </w:num>
  <w:num w:numId="16">
    <w:abstractNumId w:val="3"/>
  </w:num>
  <w:num w:numId="17">
    <w:abstractNumId w:val="7"/>
  </w:num>
  <w:num w:numId="18">
    <w:abstractNumId w:val="10"/>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07"/>
    <w:rsid w:val="00030BAE"/>
    <w:rsid w:val="00065B2E"/>
    <w:rsid w:val="0015623C"/>
    <w:rsid w:val="00190C30"/>
    <w:rsid w:val="002D1F4A"/>
    <w:rsid w:val="00334AAB"/>
    <w:rsid w:val="0035262B"/>
    <w:rsid w:val="003B30D9"/>
    <w:rsid w:val="00486875"/>
    <w:rsid w:val="004C2A88"/>
    <w:rsid w:val="00532844"/>
    <w:rsid w:val="00587778"/>
    <w:rsid w:val="005B719C"/>
    <w:rsid w:val="00812FAC"/>
    <w:rsid w:val="00933E48"/>
    <w:rsid w:val="00971851"/>
    <w:rsid w:val="00A15C9D"/>
    <w:rsid w:val="00B07DD8"/>
    <w:rsid w:val="00BB2A34"/>
    <w:rsid w:val="00C40AA2"/>
    <w:rsid w:val="00CA3068"/>
    <w:rsid w:val="00CC07FE"/>
    <w:rsid w:val="00E11423"/>
    <w:rsid w:val="00E4487A"/>
    <w:rsid w:val="00F20C62"/>
    <w:rsid w:val="00F37B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0D9"/>
  </w:style>
  <w:style w:type="paragraph" w:styleId="Ttulo1">
    <w:name w:val="heading 1"/>
    <w:basedOn w:val="Normal"/>
    <w:next w:val="Normal"/>
    <w:link w:val="Ttulo1Car"/>
    <w:uiPriority w:val="9"/>
    <w:qFormat/>
    <w:rsid w:val="005328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37B0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37B0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37B07"/>
    <w:rPr>
      <w:b/>
      <w:bCs/>
    </w:rPr>
  </w:style>
  <w:style w:type="paragraph" w:styleId="Encabezado">
    <w:name w:val="header"/>
    <w:basedOn w:val="Normal"/>
    <w:link w:val="EncabezadoCar"/>
    <w:uiPriority w:val="99"/>
    <w:unhideWhenUsed/>
    <w:rsid w:val="00F37B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B07"/>
  </w:style>
  <w:style w:type="paragraph" w:styleId="Piedepgina">
    <w:name w:val="footer"/>
    <w:basedOn w:val="Normal"/>
    <w:link w:val="PiedepginaCar"/>
    <w:uiPriority w:val="99"/>
    <w:unhideWhenUsed/>
    <w:rsid w:val="00F37B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B07"/>
  </w:style>
  <w:style w:type="paragraph" w:styleId="Textodeglobo">
    <w:name w:val="Balloon Text"/>
    <w:basedOn w:val="Normal"/>
    <w:link w:val="TextodegloboCar"/>
    <w:uiPriority w:val="99"/>
    <w:semiHidden/>
    <w:unhideWhenUsed/>
    <w:rsid w:val="00F37B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B07"/>
    <w:rPr>
      <w:rFonts w:ascii="Tahoma" w:hAnsi="Tahoma" w:cs="Tahoma"/>
      <w:sz w:val="16"/>
      <w:szCs w:val="16"/>
    </w:rPr>
  </w:style>
  <w:style w:type="paragraph" w:styleId="Prrafodelista">
    <w:name w:val="List Paragraph"/>
    <w:basedOn w:val="Normal"/>
    <w:uiPriority w:val="34"/>
    <w:qFormat/>
    <w:rsid w:val="00F37B07"/>
    <w:pPr>
      <w:ind w:left="720"/>
      <w:contextualSpacing/>
    </w:pPr>
  </w:style>
  <w:style w:type="character" w:customStyle="1" w:styleId="Ttulo2Car">
    <w:name w:val="Título 2 Car"/>
    <w:basedOn w:val="Fuentedeprrafopredeter"/>
    <w:link w:val="Ttulo2"/>
    <w:uiPriority w:val="9"/>
    <w:rsid w:val="00F37B07"/>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F37B07"/>
    <w:rPr>
      <w:color w:val="0000FF"/>
      <w:u w:val="single"/>
    </w:rPr>
  </w:style>
  <w:style w:type="character" w:styleId="nfasis">
    <w:name w:val="Emphasis"/>
    <w:basedOn w:val="Fuentedeprrafopredeter"/>
    <w:uiPriority w:val="20"/>
    <w:qFormat/>
    <w:rsid w:val="002D1F4A"/>
    <w:rPr>
      <w:i/>
      <w:iCs/>
    </w:rPr>
  </w:style>
  <w:style w:type="paragraph" w:styleId="z-Principiodelformulario">
    <w:name w:val="HTML Top of Form"/>
    <w:basedOn w:val="Normal"/>
    <w:next w:val="Normal"/>
    <w:link w:val="z-PrincipiodelformularioCar"/>
    <w:hidden/>
    <w:uiPriority w:val="99"/>
    <w:semiHidden/>
    <w:unhideWhenUsed/>
    <w:rsid w:val="002D1F4A"/>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2D1F4A"/>
    <w:rPr>
      <w:rFonts w:ascii="Arial" w:eastAsia="Times New Roman" w:hAnsi="Arial" w:cs="Arial"/>
      <w:vanish/>
      <w:sz w:val="16"/>
      <w:szCs w:val="16"/>
      <w:lang w:eastAsia="es-ES"/>
    </w:rPr>
  </w:style>
  <w:style w:type="paragraph" w:customStyle="1" w:styleId="ideviceanswer-field">
    <w:name w:val="idevice_answer-field"/>
    <w:basedOn w:val="Normal"/>
    <w:rsid w:val="002D1F4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2D1F4A"/>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2D1F4A"/>
    <w:rPr>
      <w:rFonts w:ascii="Arial" w:eastAsia="Times New Roman" w:hAnsi="Arial" w:cs="Arial"/>
      <w:vanish/>
      <w:sz w:val="16"/>
      <w:szCs w:val="16"/>
      <w:lang w:eastAsia="es-ES"/>
    </w:rPr>
  </w:style>
  <w:style w:type="paragraph" w:customStyle="1" w:styleId="ideviceanswer">
    <w:name w:val="idevice_answer"/>
    <w:basedOn w:val="Normal"/>
    <w:rsid w:val="00BB2A3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5328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0D9"/>
  </w:style>
  <w:style w:type="paragraph" w:styleId="Ttulo1">
    <w:name w:val="heading 1"/>
    <w:basedOn w:val="Normal"/>
    <w:next w:val="Normal"/>
    <w:link w:val="Ttulo1Car"/>
    <w:uiPriority w:val="9"/>
    <w:qFormat/>
    <w:rsid w:val="005328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37B0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37B0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37B07"/>
    <w:rPr>
      <w:b/>
      <w:bCs/>
    </w:rPr>
  </w:style>
  <w:style w:type="paragraph" w:styleId="Encabezado">
    <w:name w:val="header"/>
    <w:basedOn w:val="Normal"/>
    <w:link w:val="EncabezadoCar"/>
    <w:uiPriority w:val="99"/>
    <w:unhideWhenUsed/>
    <w:rsid w:val="00F37B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B07"/>
  </w:style>
  <w:style w:type="paragraph" w:styleId="Piedepgina">
    <w:name w:val="footer"/>
    <w:basedOn w:val="Normal"/>
    <w:link w:val="PiedepginaCar"/>
    <w:uiPriority w:val="99"/>
    <w:unhideWhenUsed/>
    <w:rsid w:val="00F37B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B07"/>
  </w:style>
  <w:style w:type="paragraph" w:styleId="Textodeglobo">
    <w:name w:val="Balloon Text"/>
    <w:basedOn w:val="Normal"/>
    <w:link w:val="TextodegloboCar"/>
    <w:uiPriority w:val="99"/>
    <w:semiHidden/>
    <w:unhideWhenUsed/>
    <w:rsid w:val="00F37B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B07"/>
    <w:rPr>
      <w:rFonts w:ascii="Tahoma" w:hAnsi="Tahoma" w:cs="Tahoma"/>
      <w:sz w:val="16"/>
      <w:szCs w:val="16"/>
    </w:rPr>
  </w:style>
  <w:style w:type="paragraph" w:styleId="Prrafodelista">
    <w:name w:val="List Paragraph"/>
    <w:basedOn w:val="Normal"/>
    <w:uiPriority w:val="34"/>
    <w:qFormat/>
    <w:rsid w:val="00F37B07"/>
    <w:pPr>
      <w:ind w:left="720"/>
      <w:contextualSpacing/>
    </w:pPr>
  </w:style>
  <w:style w:type="character" w:customStyle="1" w:styleId="Ttulo2Car">
    <w:name w:val="Título 2 Car"/>
    <w:basedOn w:val="Fuentedeprrafopredeter"/>
    <w:link w:val="Ttulo2"/>
    <w:uiPriority w:val="9"/>
    <w:rsid w:val="00F37B07"/>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F37B07"/>
    <w:rPr>
      <w:color w:val="0000FF"/>
      <w:u w:val="single"/>
    </w:rPr>
  </w:style>
  <w:style w:type="character" w:styleId="nfasis">
    <w:name w:val="Emphasis"/>
    <w:basedOn w:val="Fuentedeprrafopredeter"/>
    <w:uiPriority w:val="20"/>
    <w:qFormat/>
    <w:rsid w:val="002D1F4A"/>
    <w:rPr>
      <w:i/>
      <w:iCs/>
    </w:rPr>
  </w:style>
  <w:style w:type="paragraph" w:styleId="z-Principiodelformulario">
    <w:name w:val="HTML Top of Form"/>
    <w:basedOn w:val="Normal"/>
    <w:next w:val="Normal"/>
    <w:link w:val="z-PrincipiodelformularioCar"/>
    <w:hidden/>
    <w:uiPriority w:val="99"/>
    <w:semiHidden/>
    <w:unhideWhenUsed/>
    <w:rsid w:val="002D1F4A"/>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2D1F4A"/>
    <w:rPr>
      <w:rFonts w:ascii="Arial" w:eastAsia="Times New Roman" w:hAnsi="Arial" w:cs="Arial"/>
      <w:vanish/>
      <w:sz w:val="16"/>
      <w:szCs w:val="16"/>
      <w:lang w:eastAsia="es-ES"/>
    </w:rPr>
  </w:style>
  <w:style w:type="paragraph" w:customStyle="1" w:styleId="ideviceanswer-field">
    <w:name w:val="idevice_answer-field"/>
    <w:basedOn w:val="Normal"/>
    <w:rsid w:val="002D1F4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2D1F4A"/>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2D1F4A"/>
    <w:rPr>
      <w:rFonts w:ascii="Arial" w:eastAsia="Times New Roman" w:hAnsi="Arial" w:cs="Arial"/>
      <w:vanish/>
      <w:sz w:val="16"/>
      <w:szCs w:val="16"/>
      <w:lang w:eastAsia="es-ES"/>
    </w:rPr>
  </w:style>
  <w:style w:type="paragraph" w:customStyle="1" w:styleId="ideviceanswer">
    <w:name w:val="idevice_answer"/>
    <w:basedOn w:val="Normal"/>
    <w:rsid w:val="00BB2A3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5328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471">
      <w:bodyDiv w:val="1"/>
      <w:marLeft w:val="0"/>
      <w:marRight w:val="0"/>
      <w:marTop w:val="0"/>
      <w:marBottom w:val="0"/>
      <w:divBdr>
        <w:top w:val="none" w:sz="0" w:space="0" w:color="auto"/>
        <w:left w:val="none" w:sz="0" w:space="0" w:color="auto"/>
        <w:bottom w:val="none" w:sz="0" w:space="0" w:color="auto"/>
        <w:right w:val="none" w:sz="0" w:space="0" w:color="auto"/>
      </w:divBdr>
      <w:divsChild>
        <w:div w:id="199168210">
          <w:marLeft w:val="0"/>
          <w:marRight w:val="0"/>
          <w:marTop w:val="0"/>
          <w:marBottom w:val="75"/>
          <w:divBdr>
            <w:top w:val="none" w:sz="0" w:space="0" w:color="auto"/>
            <w:left w:val="none" w:sz="0" w:space="0" w:color="auto"/>
            <w:bottom w:val="none" w:sz="0" w:space="0" w:color="auto"/>
            <w:right w:val="none" w:sz="0" w:space="0" w:color="auto"/>
          </w:divBdr>
          <w:divsChild>
            <w:div w:id="94521603">
              <w:marLeft w:val="0"/>
              <w:marRight w:val="0"/>
              <w:marTop w:val="0"/>
              <w:marBottom w:val="0"/>
              <w:divBdr>
                <w:top w:val="none" w:sz="0" w:space="0" w:color="auto"/>
                <w:left w:val="none" w:sz="0" w:space="0" w:color="auto"/>
                <w:bottom w:val="none" w:sz="0" w:space="0" w:color="auto"/>
                <w:right w:val="none" w:sz="0" w:space="0" w:color="auto"/>
              </w:divBdr>
            </w:div>
          </w:divsChild>
        </w:div>
        <w:div w:id="536087049">
          <w:marLeft w:val="0"/>
          <w:marRight w:val="0"/>
          <w:marTop w:val="300"/>
          <w:marBottom w:val="300"/>
          <w:divBdr>
            <w:top w:val="none" w:sz="0" w:space="0" w:color="auto"/>
            <w:left w:val="none" w:sz="0" w:space="0" w:color="auto"/>
            <w:bottom w:val="none" w:sz="0" w:space="0" w:color="auto"/>
            <w:right w:val="none" w:sz="0" w:space="0" w:color="auto"/>
          </w:divBdr>
          <w:divsChild>
            <w:div w:id="479079828">
              <w:marLeft w:val="0"/>
              <w:marRight w:val="0"/>
              <w:marTop w:val="0"/>
              <w:marBottom w:val="0"/>
              <w:divBdr>
                <w:top w:val="none" w:sz="0" w:space="0" w:color="auto"/>
                <w:left w:val="none" w:sz="0" w:space="0" w:color="auto"/>
                <w:bottom w:val="none" w:sz="0" w:space="0" w:color="auto"/>
                <w:right w:val="none" w:sz="0" w:space="0" w:color="auto"/>
              </w:divBdr>
              <w:divsChild>
                <w:div w:id="1991447984">
                  <w:marLeft w:val="0"/>
                  <w:marRight w:val="0"/>
                  <w:marTop w:val="0"/>
                  <w:marBottom w:val="0"/>
                  <w:divBdr>
                    <w:top w:val="none" w:sz="0" w:space="0" w:color="auto"/>
                    <w:left w:val="none" w:sz="0" w:space="0" w:color="auto"/>
                    <w:bottom w:val="none" w:sz="0" w:space="0" w:color="auto"/>
                    <w:right w:val="none" w:sz="0" w:space="0" w:color="auto"/>
                  </w:divBdr>
                  <w:divsChild>
                    <w:div w:id="2064209048">
                      <w:marLeft w:val="0"/>
                      <w:marRight w:val="0"/>
                      <w:marTop w:val="0"/>
                      <w:marBottom w:val="0"/>
                      <w:divBdr>
                        <w:top w:val="none" w:sz="0" w:space="0" w:color="auto"/>
                        <w:left w:val="none" w:sz="0" w:space="0" w:color="auto"/>
                        <w:bottom w:val="none" w:sz="0" w:space="0" w:color="auto"/>
                        <w:right w:val="none" w:sz="0" w:space="0" w:color="auto"/>
                      </w:divBdr>
                      <w:divsChild>
                        <w:div w:id="12072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090">
      <w:bodyDiv w:val="1"/>
      <w:marLeft w:val="0"/>
      <w:marRight w:val="0"/>
      <w:marTop w:val="0"/>
      <w:marBottom w:val="0"/>
      <w:divBdr>
        <w:top w:val="none" w:sz="0" w:space="0" w:color="auto"/>
        <w:left w:val="none" w:sz="0" w:space="0" w:color="auto"/>
        <w:bottom w:val="none" w:sz="0" w:space="0" w:color="auto"/>
        <w:right w:val="none" w:sz="0" w:space="0" w:color="auto"/>
      </w:divBdr>
      <w:divsChild>
        <w:div w:id="577832590">
          <w:marLeft w:val="0"/>
          <w:marRight w:val="0"/>
          <w:marTop w:val="0"/>
          <w:marBottom w:val="75"/>
          <w:divBdr>
            <w:top w:val="none" w:sz="0" w:space="0" w:color="auto"/>
            <w:left w:val="none" w:sz="0" w:space="0" w:color="auto"/>
            <w:bottom w:val="none" w:sz="0" w:space="0" w:color="auto"/>
            <w:right w:val="none" w:sz="0" w:space="0" w:color="auto"/>
          </w:divBdr>
          <w:divsChild>
            <w:div w:id="105468778">
              <w:marLeft w:val="0"/>
              <w:marRight w:val="0"/>
              <w:marTop w:val="0"/>
              <w:marBottom w:val="0"/>
              <w:divBdr>
                <w:top w:val="none" w:sz="0" w:space="0" w:color="auto"/>
                <w:left w:val="none" w:sz="0" w:space="0" w:color="auto"/>
                <w:bottom w:val="none" w:sz="0" w:space="0" w:color="auto"/>
                <w:right w:val="none" w:sz="0" w:space="0" w:color="auto"/>
              </w:divBdr>
            </w:div>
          </w:divsChild>
        </w:div>
        <w:div w:id="633602150">
          <w:marLeft w:val="0"/>
          <w:marRight w:val="0"/>
          <w:marTop w:val="300"/>
          <w:marBottom w:val="300"/>
          <w:divBdr>
            <w:top w:val="none" w:sz="0" w:space="0" w:color="auto"/>
            <w:left w:val="none" w:sz="0" w:space="0" w:color="auto"/>
            <w:bottom w:val="none" w:sz="0" w:space="0" w:color="auto"/>
            <w:right w:val="none" w:sz="0" w:space="0" w:color="auto"/>
          </w:divBdr>
          <w:divsChild>
            <w:div w:id="1001808637">
              <w:marLeft w:val="0"/>
              <w:marRight w:val="0"/>
              <w:marTop w:val="0"/>
              <w:marBottom w:val="0"/>
              <w:divBdr>
                <w:top w:val="none" w:sz="0" w:space="0" w:color="auto"/>
                <w:left w:val="none" w:sz="0" w:space="0" w:color="auto"/>
                <w:bottom w:val="none" w:sz="0" w:space="0" w:color="auto"/>
                <w:right w:val="none" w:sz="0" w:space="0" w:color="auto"/>
              </w:divBdr>
              <w:divsChild>
                <w:div w:id="674693769">
                  <w:marLeft w:val="0"/>
                  <w:marRight w:val="0"/>
                  <w:marTop w:val="0"/>
                  <w:marBottom w:val="0"/>
                  <w:divBdr>
                    <w:top w:val="none" w:sz="0" w:space="0" w:color="auto"/>
                    <w:left w:val="none" w:sz="0" w:space="0" w:color="auto"/>
                    <w:bottom w:val="none" w:sz="0" w:space="0" w:color="auto"/>
                    <w:right w:val="none" w:sz="0" w:space="0" w:color="auto"/>
                  </w:divBdr>
                  <w:divsChild>
                    <w:div w:id="498693553">
                      <w:marLeft w:val="0"/>
                      <w:marRight w:val="0"/>
                      <w:marTop w:val="0"/>
                      <w:marBottom w:val="0"/>
                      <w:divBdr>
                        <w:top w:val="none" w:sz="0" w:space="0" w:color="auto"/>
                        <w:left w:val="none" w:sz="0" w:space="0" w:color="auto"/>
                        <w:bottom w:val="none" w:sz="0" w:space="0" w:color="auto"/>
                        <w:right w:val="none" w:sz="0" w:space="0" w:color="auto"/>
                      </w:divBdr>
                      <w:divsChild>
                        <w:div w:id="18166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68016">
          <w:marLeft w:val="0"/>
          <w:marRight w:val="0"/>
          <w:marTop w:val="300"/>
          <w:marBottom w:val="300"/>
          <w:divBdr>
            <w:top w:val="none" w:sz="0" w:space="0" w:color="auto"/>
            <w:left w:val="none" w:sz="0" w:space="0" w:color="auto"/>
            <w:bottom w:val="none" w:sz="0" w:space="0" w:color="auto"/>
            <w:right w:val="none" w:sz="0" w:space="0" w:color="auto"/>
          </w:divBdr>
          <w:divsChild>
            <w:div w:id="1212156359">
              <w:marLeft w:val="0"/>
              <w:marRight w:val="0"/>
              <w:marTop w:val="0"/>
              <w:marBottom w:val="0"/>
              <w:divBdr>
                <w:top w:val="none" w:sz="0" w:space="0" w:color="auto"/>
                <w:left w:val="none" w:sz="0" w:space="0" w:color="auto"/>
                <w:bottom w:val="none" w:sz="0" w:space="0" w:color="auto"/>
                <w:right w:val="none" w:sz="0" w:space="0" w:color="auto"/>
              </w:divBdr>
              <w:divsChild>
                <w:div w:id="1607691477">
                  <w:marLeft w:val="0"/>
                  <w:marRight w:val="0"/>
                  <w:marTop w:val="0"/>
                  <w:marBottom w:val="0"/>
                  <w:divBdr>
                    <w:top w:val="none" w:sz="0" w:space="0" w:color="auto"/>
                    <w:left w:val="none" w:sz="0" w:space="0" w:color="auto"/>
                    <w:bottom w:val="none" w:sz="0" w:space="0" w:color="auto"/>
                    <w:right w:val="none" w:sz="0" w:space="0" w:color="auto"/>
                  </w:divBdr>
                  <w:divsChild>
                    <w:div w:id="820275250">
                      <w:marLeft w:val="0"/>
                      <w:marRight w:val="0"/>
                      <w:marTop w:val="0"/>
                      <w:marBottom w:val="0"/>
                      <w:divBdr>
                        <w:top w:val="none" w:sz="0" w:space="0" w:color="auto"/>
                        <w:left w:val="none" w:sz="0" w:space="0" w:color="auto"/>
                        <w:bottom w:val="none" w:sz="0" w:space="0" w:color="auto"/>
                        <w:right w:val="none" w:sz="0" w:space="0" w:color="auto"/>
                      </w:divBdr>
                      <w:divsChild>
                        <w:div w:id="1772117900">
                          <w:marLeft w:val="0"/>
                          <w:marRight w:val="0"/>
                          <w:marTop w:val="0"/>
                          <w:marBottom w:val="0"/>
                          <w:divBdr>
                            <w:top w:val="none" w:sz="0" w:space="0" w:color="auto"/>
                            <w:left w:val="none" w:sz="0" w:space="0" w:color="auto"/>
                            <w:bottom w:val="none" w:sz="0" w:space="0" w:color="auto"/>
                            <w:right w:val="none" w:sz="0" w:space="0" w:color="auto"/>
                          </w:divBdr>
                          <w:divsChild>
                            <w:div w:id="11824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09874">
      <w:bodyDiv w:val="1"/>
      <w:marLeft w:val="0"/>
      <w:marRight w:val="0"/>
      <w:marTop w:val="0"/>
      <w:marBottom w:val="0"/>
      <w:divBdr>
        <w:top w:val="none" w:sz="0" w:space="0" w:color="auto"/>
        <w:left w:val="none" w:sz="0" w:space="0" w:color="auto"/>
        <w:bottom w:val="none" w:sz="0" w:space="0" w:color="auto"/>
        <w:right w:val="none" w:sz="0" w:space="0" w:color="auto"/>
      </w:divBdr>
      <w:divsChild>
        <w:div w:id="351417344">
          <w:marLeft w:val="0"/>
          <w:marRight w:val="0"/>
          <w:marTop w:val="0"/>
          <w:marBottom w:val="15"/>
          <w:divBdr>
            <w:top w:val="single" w:sz="6" w:space="6" w:color="000000"/>
            <w:left w:val="single" w:sz="6" w:space="6" w:color="000000"/>
            <w:bottom w:val="single" w:sz="6" w:space="6" w:color="000000"/>
            <w:right w:val="single" w:sz="6" w:space="6" w:color="000000"/>
          </w:divBdr>
        </w:div>
      </w:divsChild>
    </w:div>
    <w:div w:id="428812848">
      <w:bodyDiv w:val="1"/>
      <w:marLeft w:val="0"/>
      <w:marRight w:val="0"/>
      <w:marTop w:val="0"/>
      <w:marBottom w:val="0"/>
      <w:divBdr>
        <w:top w:val="none" w:sz="0" w:space="0" w:color="auto"/>
        <w:left w:val="none" w:sz="0" w:space="0" w:color="auto"/>
        <w:bottom w:val="none" w:sz="0" w:space="0" w:color="auto"/>
        <w:right w:val="none" w:sz="0" w:space="0" w:color="auto"/>
      </w:divBdr>
      <w:divsChild>
        <w:div w:id="1391465368">
          <w:marLeft w:val="0"/>
          <w:marRight w:val="0"/>
          <w:marTop w:val="0"/>
          <w:marBottom w:val="75"/>
          <w:divBdr>
            <w:top w:val="none" w:sz="0" w:space="0" w:color="auto"/>
            <w:left w:val="none" w:sz="0" w:space="0" w:color="auto"/>
            <w:bottom w:val="none" w:sz="0" w:space="0" w:color="auto"/>
            <w:right w:val="none" w:sz="0" w:space="0" w:color="auto"/>
          </w:divBdr>
          <w:divsChild>
            <w:div w:id="1888420112">
              <w:marLeft w:val="0"/>
              <w:marRight w:val="0"/>
              <w:marTop w:val="0"/>
              <w:marBottom w:val="0"/>
              <w:divBdr>
                <w:top w:val="none" w:sz="0" w:space="0" w:color="auto"/>
                <w:left w:val="none" w:sz="0" w:space="0" w:color="auto"/>
                <w:bottom w:val="none" w:sz="0" w:space="0" w:color="auto"/>
                <w:right w:val="none" w:sz="0" w:space="0" w:color="auto"/>
              </w:divBdr>
            </w:div>
          </w:divsChild>
        </w:div>
        <w:div w:id="187105679">
          <w:marLeft w:val="0"/>
          <w:marRight w:val="0"/>
          <w:marTop w:val="300"/>
          <w:marBottom w:val="300"/>
          <w:divBdr>
            <w:top w:val="none" w:sz="0" w:space="0" w:color="auto"/>
            <w:left w:val="none" w:sz="0" w:space="0" w:color="auto"/>
            <w:bottom w:val="none" w:sz="0" w:space="0" w:color="auto"/>
            <w:right w:val="none" w:sz="0" w:space="0" w:color="auto"/>
          </w:divBdr>
          <w:divsChild>
            <w:div w:id="348338724">
              <w:marLeft w:val="0"/>
              <w:marRight w:val="0"/>
              <w:marTop w:val="0"/>
              <w:marBottom w:val="0"/>
              <w:divBdr>
                <w:top w:val="none" w:sz="0" w:space="0" w:color="auto"/>
                <w:left w:val="none" w:sz="0" w:space="0" w:color="auto"/>
                <w:bottom w:val="none" w:sz="0" w:space="0" w:color="auto"/>
                <w:right w:val="none" w:sz="0" w:space="0" w:color="auto"/>
              </w:divBdr>
              <w:divsChild>
                <w:div w:id="389958268">
                  <w:marLeft w:val="0"/>
                  <w:marRight w:val="0"/>
                  <w:marTop w:val="0"/>
                  <w:marBottom w:val="0"/>
                  <w:divBdr>
                    <w:top w:val="none" w:sz="0" w:space="0" w:color="auto"/>
                    <w:left w:val="none" w:sz="0" w:space="0" w:color="auto"/>
                    <w:bottom w:val="none" w:sz="0" w:space="0" w:color="auto"/>
                    <w:right w:val="none" w:sz="0" w:space="0" w:color="auto"/>
                  </w:divBdr>
                  <w:divsChild>
                    <w:div w:id="742484566">
                      <w:marLeft w:val="0"/>
                      <w:marRight w:val="0"/>
                      <w:marTop w:val="0"/>
                      <w:marBottom w:val="0"/>
                      <w:divBdr>
                        <w:top w:val="none" w:sz="0" w:space="0" w:color="auto"/>
                        <w:left w:val="none" w:sz="0" w:space="0" w:color="auto"/>
                        <w:bottom w:val="none" w:sz="0" w:space="0" w:color="auto"/>
                        <w:right w:val="none" w:sz="0" w:space="0" w:color="auto"/>
                      </w:divBdr>
                      <w:divsChild>
                        <w:div w:id="10563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731">
          <w:marLeft w:val="0"/>
          <w:marRight w:val="0"/>
          <w:marTop w:val="0"/>
          <w:marBottom w:val="75"/>
          <w:divBdr>
            <w:top w:val="none" w:sz="0" w:space="0" w:color="auto"/>
            <w:left w:val="none" w:sz="0" w:space="0" w:color="auto"/>
            <w:bottom w:val="none" w:sz="0" w:space="0" w:color="auto"/>
            <w:right w:val="none" w:sz="0" w:space="0" w:color="auto"/>
          </w:divBdr>
          <w:divsChild>
            <w:div w:id="1314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302">
      <w:bodyDiv w:val="1"/>
      <w:marLeft w:val="0"/>
      <w:marRight w:val="0"/>
      <w:marTop w:val="0"/>
      <w:marBottom w:val="0"/>
      <w:divBdr>
        <w:top w:val="none" w:sz="0" w:space="0" w:color="auto"/>
        <w:left w:val="none" w:sz="0" w:space="0" w:color="auto"/>
        <w:bottom w:val="none" w:sz="0" w:space="0" w:color="auto"/>
        <w:right w:val="none" w:sz="0" w:space="0" w:color="auto"/>
      </w:divBdr>
    </w:div>
    <w:div w:id="547448334">
      <w:bodyDiv w:val="1"/>
      <w:marLeft w:val="0"/>
      <w:marRight w:val="0"/>
      <w:marTop w:val="0"/>
      <w:marBottom w:val="0"/>
      <w:divBdr>
        <w:top w:val="none" w:sz="0" w:space="0" w:color="auto"/>
        <w:left w:val="none" w:sz="0" w:space="0" w:color="auto"/>
        <w:bottom w:val="none" w:sz="0" w:space="0" w:color="auto"/>
        <w:right w:val="none" w:sz="0" w:space="0" w:color="auto"/>
      </w:divBdr>
      <w:divsChild>
        <w:div w:id="1580867383">
          <w:marLeft w:val="0"/>
          <w:marRight w:val="0"/>
          <w:marTop w:val="0"/>
          <w:marBottom w:val="75"/>
          <w:divBdr>
            <w:top w:val="none" w:sz="0" w:space="0" w:color="auto"/>
            <w:left w:val="none" w:sz="0" w:space="0" w:color="auto"/>
            <w:bottom w:val="none" w:sz="0" w:space="0" w:color="auto"/>
            <w:right w:val="none" w:sz="0" w:space="0" w:color="auto"/>
          </w:divBdr>
          <w:divsChild>
            <w:div w:id="46952882">
              <w:marLeft w:val="0"/>
              <w:marRight w:val="0"/>
              <w:marTop w:val="0"/>
              <w:marBottom w:val="0"/>
              <w:divBdr>
                <w:top w:val="none" w:sz="0" w:space="0" w:color="auto"/>
                <w:left w:val="none" w:sz="0" w:space="0" w:color="auto"/>
                <w:bottom w:val="none" w:sz="0" w:space="0" w:color="auto"/>
                <w:right w:val="none" w:sz="0" w:space="0" w:color="auto"/>
              </w:divBdr>
            </w:div>
          </w:divsChild>
        </w:div>
        <w:div w:id="569508209">
          <w:marLeft w:val="0"/>
          <w:marRight w:val="0"/>
          <w:marTop w:val="0"/>
          <w:marBottom w:val="75"/>
          <w:divBdr>
            <w:top w:val="none" w:sz="0" w:space="0" w:color="auto"/>
            <w:left w:val="none" w:sz="0" w:space="0" w:color="auto"/>
            <w:bottom w:val="none" w:sz="0" w:space="0" w:color="auto"/>
            <w:right w:val="none" w:sz="0" w:space="0" w:color="auto"/>
          </w:divBdr>
          <w:divsChild>
            <w:div w:id="554588647">
              <w:marLeft w:val="0"/>
              <w:marRight w:val="0"/>
              <w:marTop w:val="0"/>
              <w:marBottom w:val="0"/>
              <w:divBdr>
                <w:top w:val="none" w:sz="0" w:space="0" w:color="auto"/>
                <w:left w:val="none" w:sz="0" w:space="0" w:color="auto"/>
                <w:bottom w:val="none" w:sz="0" w:space="0" w:color="auto"/>
                <w:right w:val="none" w:sz="0" w:space="0" w:color="auto"/>
              </w:divBdr>
            </w:div>
          </w:divsChild>
        </w:div>
        <w:div w:id="240794363">
          <w:marLeft w:val="0"/>
          <w:marRight w:val="0"/>
          <w:marTop w:val="0"/>
          <w:marBottom w:val="75"/>
          <w:divBdr>
            <w:top w:val="none" w:sz="0" w:space="0" w:color="auto"/>
            <w:left w:val="none" w:sz="0" w:space="0" w:color="auto"/>
            <w:bottom w:val="none" w:sz="0" w:space="0" w:color="auto"/>
            <w:right w:val="none" w:sz="0" w:space="0" w:color="auto"/>
          </w:divBdr>
          <w:divsChild>
            <w:div w:id="2110468110">
              <w:marLeft w:val="0"/>
              <w:marRight w:val="0"/>
              <w:marTop w:val="0"/>
              <w:marBottom w:val="0"/>
              <w:divBdr>
                <w:top w:val="none" w:sz="0" w:space="0" w:color="auto"/>
                <w:left w:val="none" w:sz="0" w:space="0" w:color="auto"/>
                <w:bottom w:val="none" w:sz="0" w:space="0" w:color="auto"/>
                <w:right w:val="none" w:sz="0" w:space="0" w:color="auto"/>
              </w:divBdr>
            </w:div>
          </w:divsChild>
        </w:div>
        <w:div w:id="1174757240">
          <w:marLeft w:val="0"/>
          <w:marRight w:val="0"/>
          <w:marTop w:val="0"/>
          <w:marBottom w:val="75"/>
          <w:divBdr>
            <w:top w:val="none" w:sz="0" w:space="0" w:color="auto"/>
            <w:left w:val="none" w:sz="0" w:space="0" w:color="auto"/>
            <w:bottom w:val="none" w:sz="0" w:space="0" w:color="auto"/>
            <w:right w:val="none" w:sz="0" w:space="0" w:color="auto"/>
          </w:divBdr>
          <w:divsChild>
            <w:div w:id="201484968">
              <w:marLeft w:val="0"/>
              <w:marRight w:val="0"/>
              <w:marTop w:val="0"/>
              <w:marBottom w:val="0"/>
              <w:divBdr>
                <w:top w:val="none" w:sz="0" w:space="0" w:color="auto"/>
                <w:left w:val="none" w:sz="0" w:space="0" w:color="auto"/>
                <w:bottom w:val="none" w:sz="0" w:space="0" w:color="auto"/>
                <w:right w:val="none" w:sz="0" w:space="0" w:color="auto"/>
              </w:divBdr>
            </w:div>
          </w:divsChild>
        </w:div>
        <w:div w:id="928276658">
          <w:marLeft w:val="0"/>
          <w:marRight w:val="0"/>
          <w:marTop w:val="300"/>
          <w:marBottom w:val="300"/>
          <w:divBdr>
            <w:top w:val="none" w:sz="0" w:space="0" w:color="auto"/>
            <w:left w:val="none" w:sz="0" w:space="0" w:color="auto"/>
            <w:bottom w:val="none" w:sz="0" w:space="0" w:color="auto"/>
            <w:right w:val="none" w:sz="0" w:space="0" w:color="auto"/>
          </w:divBdr>
          <w:divsChild>
            <w:div w:id="525869780">
              <w:marLeft w:val="0"/>
              <w:marRight w:val="0"/>
              <w:marTop w:val="0"/>
              <w:marBottom w:val="0"/>
              <w:divBdr>
                <w:top w:val="none" w:sz="0" w:space="0" w:color="auto"/>
                <w:left w:val="none" w:sz="0" w:space="0" w:color="auto"/>
                <w:bottom w:val="none" w:sz="0" w:space="0" w:color="auto"/>
                <w:right w:val="none" w:sz="0" w:space="0" w:color="auto"/>
              </w:divBdr>
              <w:divsChild>
                <w:div w:id="48724251">
                  <w:marLeft w:val="0"/>
                  <w:marRight w:val="0"/>
                  <w:marTop w:val="0"/>
                  <w:marBottom w:val="0"/>
                  <w:divBdr>
                    <w:top w:val="none" w:sz="0" w:space="0" w:color="auto"/>
                    <w:left w:val="none" w:sz="0" w:space="0" w:color="auto"/>
                    <w:bottom w:val="none" w:sz="0" w:space="0" w:color="auto"/>
                    <w:right w:val="none" w:sz="0" w:space="0" w:color="auto"/>
                  </w:divBdr>
                  <w:divsChild>
                    <w:div w:id="1726755844">
                      <w:marLeft w:val="0"/>
                      <w:marRight w:val="0"/>
                      <w:marTop w:val="0"/>
                      <w:marBottom w:val="0"/>
                      <w:divBdr>
                        <w:top w:val="none" w:sz="0" w:space="0" w:color="auto"/>
                        <w:left w:val="none" w:sz="0" w:space="0" w:color="auto"/>
                        <w:bottom w:val="none" w:sz="0" w:space="0" w:color="auto"/>
                        <w:right w:val="none" w:sz="0" w:space="0" w:color="auto"/>
                      </w:divBdr>
                      <w:divsChild>
                        <w:div w:id="6754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8678">
      <w:bodyDiv w:val="1"/>
      <w:marLeft w:val="0"/>
      <w:marRight w:val="0"/>
      <w:marTop w:val="0"/>
      <w:marBottom w:val="0"/>
      <w:divBdr>
        <w:top w:val="none" w:sz="0" w:space="0" w:color="auto"/>
        <w:left w:val="none" w:sz="0" w:space="0" w:color="auto"/>
        <w:bottom w:val="none" w:sz="0" w:space="0" w:color="auto"/>
        <w:right w:val="none" w:sz="0" w:space="0" w:color="auto"/>
      </w:divBdr>
    </w:div>
    <w:div w:id="647250334">
      <w:bodyDiv w:val="1"/>
      <w:marLeft w:val="0"/>
      <w:marRight w:val="0"/>
      <w:marTop w:val="0"/>
      <w:marBottom w:val="0"/>
      <w:divBdr>
        <w:top w:val="none" w:sz="0" w:space="0" w:color="auto"/>
        <w:left w:val="none" w:sz="0" w:space="0" w:color="auto"/>
        <w:bottom w:val="none" w:sz="0" w:space="0" w:color="auto"/>
        <w:right w:val="none" w:sz="0" w:space="0" w:color="auto"/>
      </w:divBdr>
      <w:divsChild>
        <w:div w:id="4019790">
          <w:marLeft w:val="0"/>
          <w:marRight w:val="0"/>
          <w:marTop w:val="0"/>
          <w:marBottom w:val="75"/>
          <w:divBdr>
            <w:top w:val="none" w:sz="0" w:space="0" w:color="auto"/>
            <w:left w:val="none" w:sz="0" w:space="0" w:color="auto"/>
            <w:bottom w:val="none" w:sz="0" w:space="0" w:color="auto"/>
            <w:right w:val="none" w:sz="0" w:space="0" w:color="auto"/>
          </w:divBdr>
          <w:divsChild>
            <w:div w:id="871260127">
              <w:marLeft w:val="0"/>
              <w:marRight w:val="0"/>
              <w:marTop w:val="0"/>
              <w:marBottom w:val="0"/>
              <w:divBdr>
                <w:top w:val="none" w:sz="0" w:space="0" w:color="auto"/>
                <w:left w:val="none" w:sz="0" w:space="0" w:color="auto"/>
                <w:bottom w:val="none" w:sz="0" w:space="0" w:color="auto"/>
                <w:right w:val="none" w:sz="0" w:space="0" w:color="auto"/>
              </w:divBdr>
            </w:div>
          </w:divsChild>
        </w:div>
        <w:div w:id="1227766368">
          <w:marLeft w:val="0"/>
          <w:marRight w:val="0"/>
          <w:marTop w:val="300"/>
          <w:marBottom w:val="300"/>
          <w:divBdr>
            <w:top w:val="none" w:sz="0" w:space="0" w:color="auto"/>
            <w:left w:val="none" w:sz="0" w:space="0" w:color="auto"/>
            <w:bottom w:val="none" w:sz="0" w:space="0" w:color="auto"/>
            <w:right w:val="none" w:sz="0" w:space="0" w:color="auto"/>
          </w:divBdr>
          <w:divsChild>
            <w:div w:id="1915776823">
              <w:marLeft w:val="0"/>
              <w:marRight w:val="0"/>
              <w:marTop w:val="0"/>
              <w:marBottom w:val="0"/>
              <w:divBdr>
                <w:top w:val="none" w:sz="0" w:space="0" w:color="auto"/>
                <w:left w:val="none" w:sz="0" w:space="0" w:color="auto"/>
                <w:bottom w:val="none" w:sz="0" w:space="0" w:color="auto"/>
                <w:right w:val="none" w:sz="0" w:space="0" w:color="auto"/>
              </w:divBdr>
              <w:divsChild>
                <w:div w:id="2028633430">
                  <w:marLeft w:val="0"/>
                  <w:marRight w:val="0"/>
                  <w:marTop w:val="0"/>
                  <w:marBottom w:val="0"/>
                  <w:divBdr>
                    <w:top w:val="none" w:sz="0" w:space="0" w:color="auto"/>
                    <w:left w:val="none" w:sz="0" w:space="0" w:color="auto"/>
                    <w:bottom w:val="none" w:sz="0" w:space="0" w:color="auto"/>
                    <w:right w:val="none" w:sz="0" w:space="0" w:color="auto"/>
                  </w:divBdr>
                  <w:divsChild>
                    <w:div w:id="392044032">
                      <w:marLeft w:val="0"/>
                      <w:marRight w:val="0"/>
                      <w:marTop w:val="0"/>
                      <w:marBottom w:val="0"/>
                      <w:divBdr>
                        <w:top w:val="none" w:sz="0" w:space="0" w:color="auto"/>
                        <w:left w:val="none" w:sz="0" w:space="0" w:color="auto"/>
                        <w:bottom w:val="none" w:sz="0" w:space="0" w:color="auto"/>
                        <w:right w:val="none" w:sz="0" w:space="0" w:color="auto"/>
                      </w:divBdr>
                      <w:divsChild>
                        <w:div w:id="3809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91404">
          <w:marLeft w:val="0"/>
          <w:marRight w:val="0"/>
          <w:marTop w:val="0"/>
          <w:marBottom w:val="75"/>
          <w:divBdr>
            <w:top w:val="none" w:sz="0" w:space="0" w:color="auto"/>
            <w:left w:val="none" w:sz="0" w:space="0" w:color="auto"/>
            <w:bottom w:val="none" w:sz="0" w:space="0" w:color="auto"/>
            <w:right w:val="none" w:sz="0" w:space="0" w:color="auto"/>
          </w:divBdr>
          <w:divsChild>
            <w:div w:id="1565290054">
              <w:marLeft w:val="0"/>
              <w:marRight w:val="0"/>
              <w:marTop w:val="0"/>
              <w:marBottom w:val="0"/>
              <w:divBdr>
                <w:top w:val="none" w:sz="0" w:space="0" w:color="auto"/>
                <w:left w:val="none" w:sz="0" w:space="0" w:color="auto"/>
                <w:bottom w:val="none" w:sz="0" w:space="0" w:color="auto"/>
                <w:right w:val="none" w:sz="0" w:space="0" w:color="auto"/>
              </w:divBdr>
            </w:div>
          </w:divsChild>
        </w:div>
        <w:div w:id="1108889099">
          <w:marLeft w:val="0"/>
          <w:marRight w:val="0"/>
          <w:marTop w:val="300"/>
          <w:marBottom w:val="300"/>
          <w:divBdr>
            <w:top w:val="none" w:sz="0" w:space="0" w:color="auto"/>
            <w:left w:val="none" w:sz="0" w:space="0" w:color="auto"/>
            <w:bottom w:val="none" w:sz="0" w:space="0" w:color="auto"/>
            <w:right w:val="none" w:sz="0" w:space="0" w:color="auto"/>
          </w:divBdr>
          <w:divsChild>
            <w:div w:id="1091580803">
              <w:marLeft w:val="0"/>
              <w:marRight w:val="0"/>
              <w:marTop w:val="0"/>
              <w:marBottom w:val="0"/>
              <w:divBdr>
                <w:top w:val="none" w:sz="0" w:space="0" w:color="auto"/>
                <w:left w:val="none" w:sz="0" w:space="0" w:color="auto"/>
                <w:bottom w:val="none" w:sz="0" w:space="0" w:color="auto"/>
                <w:right w:val="none" w:sz="0" w:space="0" w:color="auto"/>
              </w:divBdr>
              <w:divsChild>
                <w:div w:id="481117751">
                  <w:marLeft w:val="0"/>
                  <w:marRight w:val="0"/>
                  <w:marTop w:val="0"/>
                  <w:marBottom w:val="0"/>
                  <w:divBdr>
                    <w:top w:val="none" w:sz="0" w:space="0" w:color="auto"/>
                    <w:left w:val="none" w:sz="0" w:space="0" w:color="auto"/>
                    <w:bottom w:val="none" w:sz="0" w:space="0" w:color="auto"/>
                    <w:right w:val="none" w:sz="0" w:space="0" w:color="auto"/>
                  </w:divBdr>
                  <w:divsChild>
                    <w:div w:id="1279335100">
                      <w:marLeft w:val="0"/>
                      <w:marRight w:val="0"/>
                      <w:marTop w:val="0"/>
                      <w:marBottom w:val="0"/>
                      <w:divBdr>
                        <w:top w:val="none" w:sz="0" w:space="0" w:color="auto"/>
                        <w:left w:val="none" w:sz="0" w:space="0" w:color="auto"/>
                        <w:bottom w:val="none" w:sz="0" w:space="0" w:color="auto"/>
                        <w:right w:val="none" w:sz="0" w:space="0" w:color="auto"/>
                      </w:divBdr>
                      <w:divsChild>
                        <w:div w:id="550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13953">
      <w:bodyDiv w:val="1"/>
      <w:marLeft w:val="0"/>
      <w:marRight w:val="0"/>
      <w:marTop w:val="0"/>
      <w:marBottom w:val="0"/>
      <w:divBdr>
        <w:top w:val="none" w:sz="0" w:space="0" w:color="auto"/>
        <w:left w:val="none" w:sz="0" w:space="0" w:color="auto"/>
        <w:bottom w:val="none" w:sz="0" w:space="0" w:color="auto"/>
        <w:right w:val="none" w:sz="0" w:space="0" w:color="auto"/>
      </w:divBdr>
      <w:divsChild>
        <w:div w:id="969626949">
          <w:marLeft w:val="0"/>
          <w:marRight w:val="0"/>
          <w:marTop w:val="300"/>
          <w:marBottom w:val="300"/>
          <w:divBdr>
            <w:top w:val="none" w:sz="0" w:space="0" w:color="auto"/>
            <w:left w:val="none" w:sz="0" w:space="0" w:color="auto"/>
            <w:bottom w:val="none" w:sz="0" w:space="0" w:color="auto"/>
            <w:right w:val="none" w:sz="0" w:space="0" w:color="auto"/>
          </w:divBdr>
          <w:divsChild>
            <w:div w:id="257954452">
              <w:marLeft w:val="0"/>
              <w:marRight w:val="0"/>
              <w:marTop w:val="0"/>
              <w:marBottom w:val="0"/>
              <w:divBdr>
                <w:top w:val="none" w:sz="0" w:space="0" w:color="auto"/>
                <w:left w:val="none" w:sz="0" w:space="0" w:color="auto"/>
                <w:bottom w:val="none" w:sz="0" w:space="0" w:color="auto"/>
                <w:right w:val="none" w:sz="0" w:space="0" w:color="auto"/>
              </w:divBdr>
              <w:divsChild>
                <w:div w:id="1020201371">
                  <w:marLeft w:val="0"/>
                  <w:marRight w:val="0"/>
                  <w:marTop w:val="0"/>
                  <w:marBottom w:val="0"/>
                  <w:divBdr>
                    <w:top w:val="none" w:sz="0" w:space="0" w:color="auto"/>
                    <w:left w:val="none" w:sz="0" w:space="0" w:color="auto"/>
                    <w:bottom w:val="none" w:sz="0" w:space="0" w:color="auto"/>
                    <w:right w:val="none" w:sz="0" w:space="0" w:color="auto"/>
                  </w:divBdr>
                  <w:divsChild>
                    <w:div w:id="2081898779">
                      <w:marLeft w:val="0"/>
                      <w:marRight w:val="0"/>
                      <w:marTop w:val="0"/>
                      <w:marBottom w:val="0"/>
                      <w:divBdr>
                        <w:top w:val="none" w:sz="0" w:space="0" w:color="auto"/>
                        <w:left w:val="none" w:sz="0" w:space="0" w:color="auto"/>
                        <w:bottom w:val="none" w:sz="0" w:space="0" w:color="auto"/>
                        <w:right w:val="none" w:sz="0" w:space="0" w:color="auto"/>
                      </w:divBdr>
                      <w:divsChild>
                        <w:div w:id="2317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3330">
          <w:marLeft w:val="0"/>
          <w:marRight w:val="0"/>
          <w:marTop w:val="0"/>
          <w:marBottom w:val="75"/>
          <w:divBdr>
            <w:top w:val="none" w:sz="0" w:space="0" w:color="auto"/>
            <w:left w:val="none" w:sz="0" w:space="0" w:color="auto"/>
            <w:bottom w:val="none" w:sz="0" w:space="0" w:color="auto"/>
            <w:right w:val="none" w:sz="0" w:space="0" w:color="auto"/>
          </w:divBdr>
          <w:divsChild>
            <w:div w:id="9877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4745">
      <w:bodyDiv w:val="1"/>
      <w:marLeft w:val="0"/>
      <w:marRight w:val="0"/>
      <w:marTop w:val="0"/>
      <w:marBottom w:val="0"/>
      <w:divBdr>
        <w:top w:val="none" w:sz="0" w:space="0" w:color="auto"/>
        <w:left w:val="none" w:sz="0" w:space="0" w:color="auto"/>
        <w:bottom w:val="none" w:sz="0" w:space="0" w:color="auto"/>
        <w:right w:val="none" w:sz="0" w:space="0" w:color="auto"/>
      </w:divBdr>
      <w:divsChild>
        <w:div w:id="1061903560">
          <w:marLeft w:val="0"/>
          <w:marRight w:val="0"/>
          <w:marTop w:val="0"/>
          <w:marBottom w:val="75"/>
          <w:divBdr>
            <w:top w:val="none" w:sz="0" w:space="0" w:color="auto"/>
            <w:left w:val="none" w:sz="0" w:space="0" w:color="auto"/>
            <w:bottom w:val="none" w:sz="0" w:space="0" w:color="auto"/>
            <w:right w:val="none" w:sz="0" w:space="0" w:color="auto"/>
          </w:divBdr>
          <w:divsChild>
            <w:div w:id="55051156">
              <w:marLeft w:val="0"/>
              <w:marRight w:val="0"/>
              <w:marTop w:val="0"/>
              <w:marBottom w:val="0"/>
              <w:divBdr>
                <w:top w:val="none" w:sz="0" w:space="0" w:color="auto"/>
                <w:left w:val="none" w:sz="0" w:space="0" w:color="auto"/>
                <w:bottom w:val="none" w:sz="0" w:space="0" w:color="auto"/>
                <w:right w:val="none" w:sz="0" w:space="0" w:color="auto"/>
              </w:divBdr>
            </w:div>
          </w:divsChild>
        </w:div>
        <w:div w:id="1450006538">
          <w:marLeft w:val="0"/>
          <w:marRight w:val="0"/>
          <w:marTop w:val="300"/>
          <w:marBottom w:val="300"/>
          <w:divBdr>
            <w:top w:val="none" w:sz="0" w:space="0" w:color="auto"/>
            <w:left w:val="none" w:sz="0" w:space="0" w:color="auto"/>
            <w:bottom w:val="none" w:sz="0" w:space="0" w:color="auto"/>
            <w:right w:val="none" w:sz="0" w:space="0" w:color="auto"/>
          </w:divBdr>
          <w:divsChild>
            <w:div w:id="123814005">
              <w:marLeft w:val="0"/>
              <w:marRight w:val="0"/>
              <w:marTop w:val="0"/>
              <w:marBottom w:val="0"/>
              <w:divBdr>
                <w:top w:val="none" w:sz="0" w:space="0" w:color="auto"/>
                <w:left w:val="none" w:sz="0" w:space="0" w:color="auto"/>
                <w:bottom w:val="none" w:sz="0" w:space="0" w:color="auto"/>
                <w:right w:val="none" w:sz="0" w:space="0" w:color="auto"/>
              </w:divBdr>
              <w:divsChild>
                <w:div w:id="130442214">
                  <w:marLeft w:val="0"/>
                  <w:marRight w:val="0"/>
                  <w:marTop w:val="0"/>
                  <w:marBottom w:val="0"/>
                  <w:divBdr>
                    <w:top w:val="none" w:sz="0" w:space="0" w:color="auto"/>
                    <w:left w:val="none" w:sz="0" w:space="0" w:color="auto"/>
                    <w:bottom w:val="none" w:sz="0" w:space="0" w:color="auto"/>
                    <w:right w:val="none" w:sz="0" w:space="0" w:color="auto"/>
                  </w:divBdr>
                  <w:divsChild>
                    <w:div w:id="395206322">
                      <w:marLeft w:val="0"/>
                      <w:marRight w:val="0"/>
                      <w:marTop w:val="0"/>
                      <w:marBottom w:val="0"/>
                      <w:divBdr>
                        <w:top w:val="none" w:sz="0" w:space="0" w:color="auto"/>
                        <w:left w:val="none" w:sz="0" w:space="0" w:color="auto"/>
                        <w:bottom w:val="none" w:sz="0" w:space="0" w:color="auto"/>
                        <w:right w:val="none" w:sz="0" w:space="0" w:color="auto"/>
                      </w:divBdr>
                      <w:divsChild>
                        <w:div w:id="2057461981">
                          <w:marLeft w:val="0"/>
                          <w:marRight w:val="0"/>
                          <w:marTop w:val="0"/>
                          <w:marBottom w:val="0"/>
                          <w:divBdr>
                            <w:top w:val="none" w:sz="0" w:space="0" w:color="auto"/>
                            <w:left w:val="none" w:sz="0" w:space="0" w:color="auto"/>
                            <w:bottom w:val="none" w:sz="0" w:space="0" w:color="auto"/>
                            <w:right w:val="none" w:sz="0" w:space="0" w:color="auto"/>
                          </w:divBdr>
                          <w:divsChild>
                            <w:div w:id="868684464">
                              <w:marLeft w:val="0"/>
                              <w:marRight w:val="0"/>
                              <w:marTop w:val="0"/>
                              <w:marBottom w:val="0"/>
                              <w:divBdr>
                                <w:top w:val="none" w:sz="0" w:space="0" w:color="auto"/>
                                <w:left w:val="none" w:sz="0" w:space="0" w:color="auto"/>
                                <w:bottom w:val="none" w:sz="0" w:space="0" w:color="auto"/>
                                <w:right w:val="none" w:sz="0" w:space="0" w:color="auto"/>
                              </w:divBdr>
                              <w:divsChild>
                                <w:div w:id="129059469">
                                  <w:marLeft w:val="0"/>
                                  <w:marRight w:val="0"/>
                                  <w:marTop w:val="0"/>
                                  <w:marBottom w:val="0"/>
                                  <w:divBdr>
                                    <w:top w:val="none" w:sz="0" w:space="0" w:color="auto"/>
                                    <w:left w:val="none" w:sz="0" w:space="0" w:color="auto"/>
                                    <w:bottom w:val="none" w:sz="0" w:space="0" w:color="auto"/>
                                    <w:right w:val="none" w:sz="0" w:space="0" w:color="auto"/>
                                  </w:divBdr>
                                </w:div>
                                <w:div w:id="82921095">
                                  <w:marLeft w:val="0"/>
                                  <w:marRight w:val="0"/>
                                  <w:marTop w:val="120"/>
                                  <w:marBottom w:val="0"/>
                                  <w:divBdr>
                                    <w:top w:val="none" w:sz="0" w:space="0" w:color="auto"/>
                                    <w:left w:val="none" w:sz="0" w:space="0" w:color="auto"/>
                                    <w:bottom w:val="none" w:sz="0" w:space="0" w:color="auto"/>
                                    <w:right w:val="none" w:sz="0" w:space="0" w:color="auto"/>
                                  </w:divBdr>
                                  <w:divsChild>
                                    <w:div w:id="937177440">
                                      <w:marLeft w:val="0"/>
                                      <w:marRight w:val="0"/>
                                      <w:marTop w:val="0"/>
                                      <w:marBottom w:val="0"/>
                                      <w:divBdr>
                                        <w:top w:val="none" w:sz="0" w:space="0" w:color="auto"/>
                                        <w:left w:val="none" w:sz="0" w:space="0" w:color="auto"/>
                                        <w:bottom w:val="none" w:sz="0" w:space="0" w:color="auto"/>
                                        <w:right w:val="none" w:sz="0" w:space="0" w:color="auto"/>
                                      </w:divBdr>
                                      <w:divsChild>
                                        <w:div w:id="327637750">
                                          <w:marLeft w:val="0"/>
                                          <w:marRight w:val="0"/>
                                          <w:marTop w:val="0"/>
                                          <w:marBottom w:val="0"/>
                                          <w:divBdr>
                                            <w:top w:val="none" w:sz="0" w:space="0" w:color="auto"/>
                                            <w:left w:val="none" w:sz="0" w:space="0" w:color="auto"/>
                                            <w:bottom w:val="none" w:sz="0" w:space="0" w:color="auto"/>
                                            <w:right w:val="none" w:sz="0" w:space="0" w:color="auto"/>
                                          </w:divBdr>
                                          <w:divsChild>
                                            <w:div w:id="5527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184">
                                      <w:marLeft w:val="0"/>
                                      <w:marRight w:val="0"/>
                                      <w:marTop w:val="0"/>
                                      <w:marBottom w:val="0"/>
                                      <w:divBdr>
                                        <w:top w:val="none" w:sz="0" w:space="0" w:color="auto"/>
                                        <w:left w:val="none" w:sz="0" w:space="0" w:color="auto"/>
                                        <w:bottom w:val="none" w:sz="0" w:space="0" w:color="auto"/>
                                        <w:right w:val="none" w:sz="0" w:space="0" w:color="auto"/>
                                      </w:divBdr>
                                      <w:divsChild>
                                        <w:div w:id="934898126">
                                          <w:marLeft w:val="0"/>
                                          <w:marRight w:val="0"/>
                                          <w:marTop w:val="0"/>
                                          <w:marBottom w:val="0"/>
                                          <w:divBdr>
                                            <w:top w:val="none" w:sz="0" w:space="0" w:color="auto"/>
                                            <w:left w:val="none" w:sz="0" w:space="0" w:color="auto"/>
                                            <w:bottom w:val="none" w:sz="0" w:space="0" w:color="auto"/>
                                            <w:right w:val="none" w:sz="0" w:space="0" w:color="auto"/>
                                          </w:divBdr>
                                          <w:divsChild>
                                            <w:div w:id="11734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1238">
                                      <w:marLeft w:val="0"/>
                                      <w:marRight w:val="0"/>
                                      <w:marTop w:val="0"/>
                                      <w:marBottom w:val="0"/>
                                      <w:divBdr>
                                        <w:top w:val="none" w:sz="0" w:space="0" w:color="auto"/>
                                        <w:left w:val="none" w:sz="0" w:space="0" w:color="auto"/>
                                        <w:bottom w:val="none" w:sz="0" w:space="0" w:color="auto"/>
                                        <w:right w:val="none" w:sz="0" w:space="0" w:color="auto"/>
                                      </w:divBdr>
                                      <w:divsChild>
                                        <w:div w:id="1692338231">
                                          <w:marLeft w:val="0"/>
                                          <w:marRight w:val="0"/>
                                          <w:marTop w:val="0"/>
                                          <w:marBottom w:val="0"/>
                                          <w:divBdr>
                                            <w:top w:val="none" w:sz="0" w:space="0" w:color="auto"/>
                                            <w:left w:val="none" w:sz="0" w:space="0" w:color="auto"/>
                                            <w:bottom w:val="none" w:sz="0" w:space="0" w:color="auto"/>
                                            <w:right w:val="none" w:sz="0" w:space="0" w:color="auto"/>
                                          </w:divBdr>
                                          <w:divsChild>
                                            <w:div w:id="17490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1520">
                                      <w:marLeft w:val="0"/>
                                      <w:marRight w:val="0"/>
                                      <w:marTop w:val="0"/>
                                      <w:marBottom w:val="0"/>
                                      <w:divBdr>
                                        <w:top w:val="none" w:sz="0" w:space="0" w:color="auto"/>
                                        <w:left w:val="none" w:sz="0" w:space="0" w:color="auto"/>
                                        <w:bottom w:val="none" w:sz="0" w:space="0" w:color="auto"/>
                                        <w:right w:val="none" w:sz="0" w:space="0" w:color="auto"/>
                                      </w:divBdr>
                                      <w:divsChild>
                                        <w:div w:id="1916351343">
                                          <w:marLeft w:val="0"/>
                                          <w:marRight w:val="0"/>
                                          <w:marTop w:val="0"/>
                                          <w:marBottom w:val="0"/>
                                          <w:divBdr>
                                            <w:top w:val="none" w:sz="0" w:space="0" w:color="auto"/>
                                            <w:left w:val="none" w:sz="0" w:space="0" w:color="auto"/>
                                            <w:bottom w:val="none" w:sz="0" w:space="0" w:color="auto"/>
                                            <w:right w:val="none" w:sz="0" w:space="0" w:color="auto"/>
                                          </w:divBdr>
                                          <w:divsChild>
                                            <w:div w:id="521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674179">
      <w:bodyDiv w:val="1"/>
      <w:marLeft w:val="0"/>
      <w:marRight w:val="0"/>
      <w:marTop w:val="0"/>
      <w:marBottom w:val="0"/>
      <w:divBdr>
        <w:top w:val="none" w:sz="0" w:space="0" w:color="auto"/>
        <w:left w:val="none" w:sz="0" w:space="0" w:color="auto"/>
        <w:bottom w:val="none" w:sz="0" w:space="0" w:color="auto"/>
        <w:right w:val="none" w:sz="0" w:space="0" w:color="auto"/>
      </w:divBdr>
    </w:div>
    <w:div w:id="1049181214">
      <w:bodyDiv w:val="1"/>
      <w:marLeft w:val="0"/>
      <w:marRight w:val="0"/>
      <w:marTop w:val="0"/>
      <w:marBottom w:val="0"/>
      <w:divBdr>
        <w:top w:val="none" w:sz="0" w:space="0" w:color="auto"/>
        <w:left w:val="none" w:sz="0" w:space="0" w:color="auto"/>
        <w:bottom w:val="none" w:sz="0" w:space="0" w:color="auto"/>
        <w:right w:val="none" w:sz="0" w:space="0" w:color="auto"/>
      </w:divBdr>
      <w:divsChild>
        <w:div w:id="365909155">
          <w:marLeft w:val="0"/>
          <w:marRight w:val="0"/>
          <w:marTop w:val="0"/>
          <w:marBottom w:val="75"/>
          <w:divBdr>
            <w:top w:val="none" w:sz="0" w:space="0" w:color="auto"/>
            <w:left w:val="none" w:sz="0" w:space="0" w:color="auto"/>
            <w:bottom w:val="none" w:sz="0" w:space="0" w:color="auto"/>
            <w:right w:val="none" w:sz="0" w:space="0" w:color="auto"/>
          </w:divBdr>
          <w:divsChild>
            <w:div w:id="780494762">
              <w:marLeft w:val="0"/>
              <w:marRight w:val="0"/>
              <w:marTop w:val="0"/>
              <w:marBottom w:val="0"/>
              <w:divBdr>
                <w:top w:val="none" w:sz="0" w:space="0" w:color="auto"/>
                <w:left w:val="none" w:sz="0" w:space="0" w:color="auto"/>
                <w:bottom w:val="none" w:sz="0" w:space="0" w:color="auto"/>
                <w:right w:val="none" w:sz="0" w:space="0" w:color="auto"/>
              </w:divBdr>
            </w:div>
          </w:divsChild>
        </w:div>
        <w:div w:id="1545168309">
          <w:marLeft w:val="0"/>
          <w:marRight w:val="0"/>
          <w:marTop w:val="300"/>
          <w:marBottom w:val="300"/>
          <w:divBdr>
            <w:top w:val="none" w:sz="0" w:space="0" w:color="auto"/>
            <w:left w:val="none" w:sz="0" w:space="0" w:color="auto"/>
            <w:bottom w:val="none" w:sz="0" w:space="0" w:color="auto"/>
            <w:right w:val="none" w:sz="0" w:space="0" w:color="auto"/>
          </w:divBdr>
          <w:divsChild>
            <w:div w:id="334037748">
              <w:marLeft w:val="0"/>
              <w:marRight w:val="0"/>
              <w:marTop w:val="0"/>
              <w:marBottom w:val="0"/>
              <w:divBdr>
                <w:top w:val="none" w:sz="0" w:space="0" w:color="auto"/>
                <w:left w:val="none" w:sz="0" w:space="0" w:color="auto"/>
                <w:bottom w:val="none" w:sz="0" w:space="0" w:color="auto"/>
                <w:right w:val="none" w:sz="0" w:space="0" w:color="auto"/>
              </w:divBdr>
              <w:divsChild>
                <w:div w:id="1163425083">
                  <w:marLeft w:val="0"/>
                  <w:marRight w:val="0"/>
                  <w:marTop w:val="0"/>
                  <w:marBottom w:val="0"/>
                  <w:divBdr>
                    <w:top w:val="none" w:sz="0" w:space="0" w:color="auto"/>
                    <w:left w:val="none" w:sz="0" w:space="0" w:color="auto"/>
                    <w:bottom w:val="none" w:sz="0" w:space="0" w:color="auto"/>
                    <w:right w:val="none" w:sz="0" w:space="0" w:color="auto"/>
                  </w:divBdr>
                  <w:divsChild>
                    <w:div w:id="1089892125">
                      <w:marLeft w:val="0"/>
                      <w:marRight w:val="0"/>
                      <w:marTop w:val="0"/>
                      <w:marBottom w:val="0"/>
                      <w:divBdr>
                        <w:top w:val="none" w:sz="0" w:space="0" w:color="auto"/>
                        <w:left w:val="none" w:sz="0" w:space="0" w:color="auto"/>
                        <w:bottom w:val="none" w:sz="0" w:space="0" w:color="auto"/>
                        <w:right w:val="none" w:sz="0" w:space="0" w:color="auto"/>
                      </w:divBdr>
                      <w:divsChild>
                        <w:div w:id="716322625">
                          <w:marLeft w:val="0"/>
                          <w:marRight w:val="0"/>
                          <w:marTop w:val="0"/>
                          <w:marBottom w:val="0"/>
                          <w:divBdr>
                            <w:top w:val="none" w:sz="0" w:space="0" w:color="auto"/>
                            <w:left w:val="none" w:sz="0" w:space="0" w:color="auto"/>
                            <w:bottom w:val="none" w:sz="0" w:space="0" w:color="auto"/>
                            <w:right w:val="none" w:sz="0" w:space="0" w:color="auto"/>
                          </w:divBdr>
                          <w:divsChild>
                            <w:div w:id="83502479">
                              <w:marLeft w:val="0"/>
                              <w:marRight w:val="0"/>
                              <w:marTop w:val="0"/>
                              <w:marBottom w:val="0"/>
                              <w:divBdr>
                                <w:top w:val="none" w:sz="0" w:space="0" w:color="auto"/>
                                <w:left w:val="none" w:sz="0" w:space="0" w:color="auto"/>
                                <w:bottom w:val="none" w:sz="0" w:space="0" w:color="auto"/>
                                <w:right w:val="none" w:sz="0" w:space="0" w:color="auto"/>
                              </w:divBdr>
                            </w:div>
                            <w:div w:id="1822967861">
                              <w:marLeft w:val="0"/>
                              <w:marRight w:val="0"/>
                              <w:marTop w:val="120"/>
                              <w:marBottom w:val="0"/>
                              <w:divBdr>
                                <w:top w:val="none" w:sz="0" w:space="0" w:color="auto"/>
                                <w:left w:val="none" w:sz="0" w:space="0" w:color="auto"/>
                                <w:bottom w:val="none" w:sz="0" w:space="0" w:color="auto"/>
                                <w:right w:val="none" w:sz="0" w:space="0" w:color="auto"/>
                              </w:divBdr>
                              <w:divsChild>
                                <w:div w:id="1845590004">
                                  <w:marLeft w:val="0"/>
                                  <w:marRight w:val="0"/>
                                  <w:marTop w:val="0"/>
                                  <w:marBottom w:val="0"/>
                                  <w:divBdr>
                                    <w:top w:val="none" w:sz="0" w:space="0" w:color="auto"/>
                                    <w:left w:val="none" w:sz="0" w:space="0" w:color="auto"/>
                                    <w:bottom w:val="none" w:sz="0" w:space="0" w:color="auto"/>
                                    <w:right w:val="none" w:sz="0" w:space="0" w:color="auto"/>
                                  </w:divBdr>
                                  <w:divsChild>
                                    <w:div w:id="1683698768">
                                      <w:marLeft w:val="0"/>
                                      <w:marRight w:val="0"/>
                                      <w:marTop w:val="0"/>
                                      <w:marBottom w:val="0"/>
                                      <w:divBdr>
                                        <w:top w:val="none" w:sz="0" w:space="0" w:color="auto"/>
                                        <w:left w:val="none" w:sz="0" w:space="0" w:color="auto"/>
                                        <w:bottom w:val="none" w:sz="0" w:space="0" w:color="auto"/>
                                        <w:right w:val="none" w:sz="0" w:space="0" w:color="auto"/>
                                      </w:divBdr>
                                      <w:divsChild>
                                        <w:div w:id="17375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684">
                                  <w:marLeft w:val="0"/>
                                  <w:marRight w:val="0"/>
                                  <w:marTop w:val="0"/>
                                  <w:marBottom w:val="0"/>
                                  <w:divBdr>
                                    <w:top w:val="none" w:sz="0" w:space="0" w:color="auto"/>
                                    <w:left w:val="none" w:sz="0" w:space="0" w:color="auto"/>
                                    <w:bottom w:val="none" w:sz="0" w:space="0" w:color="auto"/>
                                    <w:right w:val="none" w:sz="0" w:space="0" w:color="auto"/>
                                  </w:divBdr>
                                  <w:divsChild>
                                    <w:div w:id="55444424">
                                      <w:marLeft w:val="0"/>
                                      <w:marRight w:val="0"/>
                                      <w:marTop w:val="0"/>
                                      <w:marBottom w:val="0"/>
                                      <w:divBdr>
                                        <w:top w:val="none" w:sz="0" w:space="0" w:color="auto"/>
                                        <w:left w:val="none" w:sz="0" w:space="0" w:color="auto"/>
                                        <w:bottom w:val="none" w:sz="0" w:space="0" w:color="auto"/>
                                        <w:right w:val="none" w:sz="0" w:space="0" w:color="auto"/>
                                      </w:divBdr>
                                      <w:divsChild>
                                        <w:div w:id="1412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1327">
                                  <w:marLeft w:val="0"/>
                                  <w:marRight w:val="0"/>
                                  <w:marTop w:val="0"/>
                                  <w:marBottom w:val="0"/>
                                  <w:divBdr>
                                    <w:top w:val="none" w:sz="0" w:space="0" w:color="auto"/>
                                    <w:left w:val="none" w:sz="0" w:space="0" w:color="auto"/>
                                    <w:bottom w:val="none" w:sz="0" w:space="0" w:color="auto"/>
                                    <w:right w:val="none" w:sz="0" w:space="0" w:color="auto"/>
                                  </w:divBdr>
                                  <w:divsChild>
                                    <w:div w:id="874587136">
                                      <w:marLeft w:val="0"/>
                                      <w:marRight w:val="0"/>
                                      <w:marTop w:val="0"/>
                                      <w:marBottom w:val="0"/>
                                      <w:divBdr>
                                        <w:top w:val="none" w:sz="0" w:space="0" w:color="auto"/>
                                        <w:left w:val="none" w:sz="0" w:space="0" w:color="auto"/>
                                        <w:bottom w:val="none" w:sz="0" w:space="0" w:color="auto"/>
                                        <w:right w:val="none" w:sz="0" w:space="0" w:color="auto"/>
                                      </w:divBdr>
                                      <w:divsChild>
                                        <w:div w:id="21053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266265">
          <w:marLeft w:val="0"/>
          <w:marRight w:val="0"/>
          <w:marTop w:val="300"/>
          <w:marBottom w:val="300"/>
          <w:divBdr>
            <w:top w:val="none" w:sz="0" w:space="0" w:color="auto"/>
            <w:left w:val="none" w:sz="0" w:space="0" w:color="auto"/>
            <w:bottom w:val="none" w:sz="0" w:space="0" w:color="auto"/>
            <w:right w:val="none" w:sz="0" w:space="0" w:color="auto"/>
          </w:divBdr>
          <w:divsChild>
            <w:div w:id="1530993592">
              <w:marLeft w:val="0"/>
              <w:marRight w:val="0"/>
              <w:marTop w:val="0"/>
              <w:marBottom w:val="0"/>
              <w:divBdr>
                <w:top w:val="none" w:sz="0" w:space="0" w:color="auto"/>
                <w:left w:val="none" w:sz="0" w:space="0" w:color="auto"/>
                <w:bottom w:val="none" w:sz="0" w:space="0" w:color="auto"/>
                <w:right w:val="none" w:sz="0" w:space="0" w:color="auto"/>
              </w:divBdr>
              <w:divsChild>
                <w:div w:id="1912081848">
                  <w:marLeft w:val="0"/>
                  <w:marRight w:val="0"/>
                  <w:marTop w:val="0"/>
                  <w:marBottom w:val="0"/>
                  <w:divBdr>
                    <w:top w:val="none" w:sz="0" w:space="0" w:color="auto"/>
                    <w:left w:val="none" w:sz="0" w:space="0" w:color="auto"/>
                    <w:bottom w:val="none" w:sz="0" w:space="0" w:color="auto"/>
                    <w:right w:val="none" w:sz="0" w:space="0" w:color="auto"/>
                  </w:divBdr>
                  <w:divsChild>
                    <w:div w:id="1372532966">
                      <w:marLeft w:val="0"/>
                      <w:marRight w:val="0"/>
                      <w:marTop w:val="0"/>
                      <w:marBottom w:val="0"/>
                      <w:divBdr>
                        <w:top w:val="none" w:sz="0" w:space="0" w:color="auto"/>
                        <w:left w:val="none" w:sz="0" w:space="0" w:color="auto"/>
                        <w:bottom w:val="none" w:sz="0" w:space="0" w:color="auto"/>
                        <w:right w:val="none" w:sz="0" w:space="0" w:color="auto"/>
                      </w:divBdr>
                      <w:divsChild>
                        <w:div w:id="20414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271551">
      <w:bodyDiv w:val="1"/>
      <w:marLeft w:val="0"/>
      <w:marRight w:val="0"/>
      <w:marTop w:val="0"/>
      <w:marBottom w:val="0"/>
      <w:divBdr>
        <w:top w:val="none" w:sz="0" w:space="0" w:color="auto"/>
        <w:left w:val="none" w:sz="0" w:space="0" w:color="auto"/>
        <w:bottom w:val="none" w:sz="0" w:space="0" w:color="auto"/>
        <w:right w:val="none" w:sz="0" w:space="0" w:color="auto"/>
      </w:divBdr>
      <w:divsChild>
        <w:div w:id="466708192">
          <w:marLeft w:val="0"/>
          <w:marRight w:val="0"/>
          <w:marTop w:val="0"/>
          <w:marBottom w:val="75"/>
          <w:divBdr>
            <w:top w:val="none" w:sz="0" w:space="0" w:color="auto"/>
            <w:left w:val="none" w:sz="0" w:space="0" w:color="auto"/>
            <w:bottom w:val="none" w:sz="0" w:space="0" w:color="auto"/>
            <w:right w:val="none" w:sz="0" w:space="0" w:color="auto"/>
          </w:divBdr>
          <w:divsChild>
            <w:div w:id="1972242703">
              <w:marLeft w:val="0"/>
              <w:marRight w:val="0"/>
              <w:marTop w:val="0"/>
              <w:marBottom w:val="0"/>
              <w:divBdr>
                <w:top w:val="none" w:sz="0" w:space="0" w:color="auto"/>
                <w:left w:val="none" w:sz="0" w:space="0" w:color="auto"/>
                <w:bottom w:val="none" w:sz="0" w:space="0" w:color="auto"/>
                <w:right w:val="none" w:sz="0" w:space="0" w:color="auto"/>
              </w:divBdr>
            </w:div>
          </w:divsChild>
        </w:div>
        <w:div w:id="697245170">
          <w:marLeft w:val="0"/>
          <w:marRight w:val="0"/>
          <w:marTop w:val="0"/>
          <w:marBottom w:val="75"/>
          <w:divBdr>
            <w:top w:val="none" w:sz="0" w:space="0" w:color="auto"/>
            <w:left w:val="none" w:sz="0" w:space="0" w:color="auto"/>
            <w:bottom w:val="none" w:sz="0" w:space="0" w:color="auto"/>
            <w:right w:val="none" w:sz="0" w:space="0" w:color="auto"/>
          </w:divBdr>
          <w:divsChild>
            <w:div w:id="570890209">
              <w:marLeft w:val="0"/>
              <w:marRight w:val="0"/>
              <w:marTop w:val="0"/>
              <w:marBottom w:val="0"/>
              <w:divBdr>
                <w:top w:val="none" w:sz="0" w:space="0" w:color="auto"/>
                <w:left w:val="none" w:sz="0" w:space="0" w:color="auto"/>
                <w:bottom w:val="none" w:sz="0" w:space="0" w:color="auto"/>
                <w:right w:val="none" w:sz="0" w:space="0" w:color="auto"/>
              </w:divBdr>
            </w:div>
          </w:divsChild>
        </w:div>
        <w:div w:id="14968777">
          <w:marLeft w:val="0"/>
          <w:marRight w:val="0"/>
          <w:marTop w:val="300"/>
          <w:marBottom w:val="300"/>
          <w:divBdr>
            <w:top w:val="none" w:sz="0" w:space="0" w:color="auto"/>
            <w:left w:val="none" w:sz="0" w:space="0" w:color="auto"/>
            <w:bottom w:val="none" w:sz="0" w:space="0" w:color="auto"/>
            <w:right w:val="none" w:sz="0" w:space="0" w:color="auto"/>
          </w:divBdr>
          <w:divsChild>
            <w:div w:id="1725639393">
              <w:marLeft w:val="0"/>
              <w:marRight w:val="0"/>
              <w:marTop w:val="0"/>
              <w:marBottom w:val="0"/>
              <w:divBdr>
                <w:top w:val="none" w:sz="0" w:space="0" w:color="auto"/>
                <w:left w:val="none" w:sz="0" w:space="0" w:color="auto"/>
                <w:bottom w:val="none" w:sz="0" w:space="0" w:color="auto"/>
                <w:right w:val="none" w:sz="0" w:space="0" w:color="auto"/>
              </w:divBdr>
              <w:divsChild>
                <w:div w:id="1461415236">
                  <w:marLeft w:val="0"/>
                  <w:marRight w:val="0"/>
                  <w:marTop w:val="0"/>
                  <w:marBottom w:val="0"/>
                  <w:divBdr>
                    <w:top w:val="none" w:sz="0" w:space="0" w:color="auto"/>
                    <w:left w:val="none" w:sz="0" w:space="0" w:color="auto"/>
                    <w:bottom w:val="none" w:sz="0" w:space="0" w:color="auto"/>
                    <w:right w:val="none" w:sz="0" w:space="0" w:color="auto"/>
                  </w:divBdr>
                  <w:divsChild>
                    <w:div w:id="883912223">
                      <w:marLeft w:val="0"/>
                      <w:marRight w:val="0"/>
                      <w:marTop w:val="0"/>
                      <w:marBottom w:val="0"/>
                      <w:divBdr>
                        <w:top w:val="none" w:sz="0" w:space="0" w:color="auto"/>
                        <w:left w:val="none" w:sz="0" w:space="0" w:color="auto"/>
                        <w:bottom w:val="none" w:sz="0" w:space="0" w:color="auto"/>
                        <w:right w:val="none" w:sz="0" w:space="0" w:color="auto"/>
                      </w:divBdr>
                      <w:divsChild>
                        <w:div w:id="14762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88841">
      <w:bodyDiv w:val="1"/>
      <w:marLeft w:val="0"/>
      <w:marRight w:val="0"/>
      <w:marTop w:val="0"/>
      <w:marBottom w:val="0"/>
      <w:divBdr>
        <w:top w:val="none" w:sz="0" w:space="0" w:color="auto"/>
        <w:left w:val="none" w:sz="0" w:space="0" w:color="auto"/>
        <w:bottom w:val="none" w:sz="0" w:space="0" w:color="auto"/>
        <w:right w:val="none" w:sz="0" w:space="0" w:color="auto"/>
      </w:divBdr>
      <w:divsChild>
        <w:div w:id="1776830268">
          <w:marLeft w:val="0"/>
          <w:marRight w:val="0"/>
          <w:marTop w:val="0"/>
          <w:marBottom w:val="75"/>
          <w:divBdr>
            <w:top w:val="none" w:sz="0" w:space="0" w:color="auto"/>
            <w:left w:val="none" w:sz="0" w:space="0" w:color="auto"/>
            <w:bottom w:val="none" w:sz="0" w:space="0" w:color="auto"/>
            <w:right w:val="none" w:sz="0" w:space="0" w:color="auto"/>
          </w:divBdr>
          <w:divsChild>
            <w:div w:id="65887244">
              <w:marLeft w:val="0"/>
              <w:marRight w:val="0"/>
              <w:marTop w:val="0"/>
              <w:marBottom w:val="0"/>
              <w:divBdr>
                <w:top w:val="none" w:sz="0" w:space="0" w:color="auto"/>
                <w:left w:val="none" w:sz="0" w:space="0" w:color="auto"/>
                <w:bottom w:val="none" w:sz="0" w:space="0" w:color="auto"/>
                <w:right w:val="none" w:sz="0" w:space="0" w:color="auto"/>
              </w:divBdr>
            </w:div>
          </w:divsChild>
        </w:div>
        <w:div w:id="2092578377">
          <w:marLeft w:val="0"/>
          <w:marRight w:val="0"/>
          <w:marTop w:val="0"/>
          <w:marBottom w:val="75"/>
          <w:divBdr>
            <w:top w:val="none" w:sz="0" w:space="0" w:color="auto"/>
            <w:left w:val="none" w:sz="0" w:space="0" w:color="auto"/>
            <w:bottom w:val="none" w:sz="0" w:space="0" w:color="auto"/>
            <w:right w:val="none" w:sz="0" w:space="0" w:color="auto"/>
          </w:divBdr>
          <w:divsChild>
            <w:div w:id="1403219001">
              <w:marLeft w:val="0"/>
              <w:marRight w:val="0"/>
              <w:marTop w:val="0"/>
              <w:marBottom w:val="0"/>
              <w:divBdr>
                <w:top w:val="none" w:sz="0" w:space="0" w:color="auto"/>
                <w:left w:val="none" w:sz="0" w:space="0" w:color="auto"/>
                <w:bottom w:val="none" w:sz="0" w:space="0" w:color="auto"/>
                <w:right w:val="none" w:sz="0" w:space="0" w:color="auto"/>
              </w:divBdr>
            </w:div>
          </w:divsChild>
        </w:div>
        <w:div w:id="2042124633">
          <w:marLeft w:val="0"/>
          <w:marRight w:val="0"/>
          <w:marTop w:val="0"/>
          <w:marBottom w:val="75"/>
          <w:divBdr>
            <w:top w:val="none" w:sz="0" w:space="0" w:color="auto"/>
            <w:left w:val="none" w:sz="0" w:space="0" w:color="auto"/>
            <w:bottom w:val="none" w:sz="0" w:space="0" w:color="auto"/>
            <w:right w:val="none" w:sz="0" w:space="0" w:color="auto"/>
          </w:divBdr>
          <w:divsChild>
            <w:div w:id="573858049">
              <w:marLeft w:val="0"/>
              <w:marRight w:val="0"/>
              <w:marTop w:val="0"/>
              <w:marBottom w:val="0"/>
              <w:divBdr>
                <w:top w:val="none" w:sz="0" w:space="0" w:color="auto"/>
                <w:left w:val="none" w:sz="0" w:space="0" w:color="auto"/>
                <w:bottom w:val="none" w:sz="0" w:space="0" w:color="auto"/>
                <w:right w:val="none" w:sz="0" w:space="0" w:color="auto"/>
              </w:divBdr>
            </w:div>
          </w:divsChild>
        </w:div>
        <w:div w:id="887381548">
          <w:marLeft w:val="0"/>
          <w:marRight w:val="0"/>
          <w:marTop w:val="0"/>
          <w:marBottom w:val="75"/>
          <w:divBdr>
            <w:top w:val="none" w:sz="0" w:space="0" w:color="auto"/>
            <w:left w:val="none" w:sz="0" w:space="0" w:color="auto"/>
            <w:bottom w:val="none" w:sz="0" w:space="0" w:color="auto"/>
            <w:right w:val="none" w:sz="0" w:space="0" w:color="auto"/>
          </w:divBdr>
          <w:divsChild>
            <w:div w:id="387800535">
              <w:marLeft w:val="0"/>
              <w:marRight w:val="0"/>
              <w:marTop w:val="0"/>
              <w:marBottom w:val="0"/>
              <w:divBdr>
                <w:top w:val="none" w:sz="0" w:space="0" w:color="auto"/>
                <w:left w:val="none" w:sz="0" w:space="0" w:color="auto"/>
                <w:bottom w:val="none" w:sz="0" w:space="0" w:color="auto"/>
                <w:right w:val="none" w:sz="0" w:space="0" w:color="auto"/>
              </w:divBdr>
            </w:div>
          </w:divsChild>
        </w:div>
        <w:div w:id="901524702">
          <w:marLeft w:val="0"/>
          <w:marRight w:val="0"/>
          <w:marTop w:val="300"/>
          <w:marBottom w:val="300"/>
          <w:divBdr>
            <w:top w:val="none" w:sz="0" w:space="0" w:color="auto"/>
            <w:left w:val="none" w:sz="0" w:space="0" w:color="auto"/>
            <w:bottom w:val="none" w:sz="0" w:space="0" w:color="auto"/>
            <w:right w:val="none" w:sz="0" w:space="0" w:color="auto"/>
          </w:divBdr>
          <w:divsChild>
            <w:div w:id="681783724">
              <w:marLeft w:val="0"/>
              <w:marRight w:val="0"/>
              <w:marTop w:val="0"/>
              <w:marBottom w:val="0"/>
              <w:divBdr>
                <w:top w:val="none" w:sz="0" w:space="0" w:color="auto"/>
                <w:left w:val="none" w:sz="0" w:space="0" w:color="auto"/>
                <w:bottom w:val="none" w:sz="0" w:space="0" w:color="auto"/>
                <w:right w:val="none" w:sz="0" w:space="0" w:color="auto"/>
              </w:divBdr>
              <w:divsChild>
                <w:div w:id="356932509">
                  <w:marLeft w:val="0"/>
                  <w:marRight w:val="0"/>
                  <w:marTop w:val="0"/>
                  <w:marBottom w:val="0"/>
                  <w:divBdr>
                    <w:top w:val="none" w:sz="0" w:space="0" w:color="auto"/>
                    <w:left w:val="none" w:sz="0" w:space="0" w:color="auto"/>
                    <w:bottom w:val="none" w:sz="0" w:space="0" w:color="auto"/>
                    <w:right w:val="none" w:sz="0" w:space="0" w:color="auto"/>
                  </w:divBdr>
                  <w:divsChild>
                    <w:div w:id="1958633953">
                      <w:marLeft w:val="0"/>
                      <w:marRight w:val="0"/>
                      <w:marTop w:val="0"/>
                      <w:marBottom w:val="0"/>
                      <w:divBdr>
                        <w:top w:val="none" w:sz="0" w:space="0" w:color="auto"/>
                        <w:left w:val="none" w:sz="0" w:space="0" w:color="auto"/>
                        <w:bottom w:val="none" w:sz="0" w:space="0" w:color="auto"/>
                        <w:right w:val="none" w:sz="0" w:space="0" w:color="auto"/>
                      </w:divBdr>
                      <w:divsChild>
                        <w:div w:id="16596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367050">
      <w:bodyDiv w:val="1"/>
      <w:marLeft w:val="0"/>
      <w:marRight w:val="0"/>
      <w:marTop w:val="0"/>
      <w:marBottom w:val="0"/>
      <w:divBdr>
        <w:top w:val="none" w:sz="0" w:space="0" w:color="auto"/>
        <w:left w:val="none" w:sz="0" w:space="0" w:color="auto"/>
        <w:bottom w:val="none" w:sz="0" w:space="0" w:color="auto"/>
        <w:right w:val="none" w:sz="0" w:space="0" w:color="auto"/>
      </w:divBdr>
    </w:div>
    <w:div w:id="1411080260">
      <w:bodyDiv w:val="1"/>
      <w:marLeft w:val="0"/>
      <w:marRight w:val="0"/>
      <w:marTop w:val="0"/>
      <w:marBottom w:val="0"/>
      <w:divBdr>
        <w:top w:val="none" w:sz="0" w:space="0" w:color="auto"/>
        <w:left w:val="none" w:sz="0" w:space="0" w:color="auto"/>
        <w:bottom w:val="none" w:sz="0" w:space="0" w:color="auto"/>
        <w:right w:val="none" w:sz="0" w:space="0" w:color="auto"/>
      </w:divBdr>
      <w:divsChild>
        <w:div w:id="1559704745">
          <w:marLeft w:val="0"/>
          <w:marRight w:val="0"/>
          <w:marTop w:val="0"/>
          <w:marBottom w:val="0"/>
          <w:divBdr>
            <w:top w:val="none" w:sz="0" w:space="0" w:color="auto"/>
            <w:left w:val="none" w:sz="0" w:space="0" w:color="auto"/>
            <w:bottom w:val="none" w:sz="0" w:space="0" w:color="auto"/>
            <w:right w:val="none" w:sz="0" w:space="0" w:color="auto"/>
          </w:divBdr>
          <w:divsChild>
            <w:div w:id="832379164">
              <w:marLeft w:val="0"/>
              <w:marRight w:val="0"/>
              <w:marTop w:val="0"/>
              <w:marBottom w:val="0"/>
              <w:divBdr>
                <w:top w:val="none" w:sz="0" w:space="0" w:color="auto"/>
                <w:left w:val="none" w:sz="0" w:space="0" w:color="auto"/>
                <w:bottom w:val="none" w:sz="0" w:space="0" w:color="auto"/>
                <w:right w:val="none" w:sz="0" w:space="0" w:color="auto"/>
              </w:divBdr>
              <w:divsChild>
                <w:div w:id="1678728650">
                  <w:marLeft w:val="0"/>
                  <w:marRight w:val="0"/>
                  <w:marTop w:val="0"/>
                  <w:marBottom w:val="0"/>
                  <w:divBdr>
                    <w:top w:val="none" w:sz="0" w:space="0" w:color="auto"/>
                    <w:left w:val="none" w:sz="0" w:space="0" w:color="auto"/>
                    <w:bottom w:val="none" w:sz="0" w:space="0" w:color="auto"/>
                    <w:right w:val="none" w:sz="0" w:space="0" w:color="auto"/>
                  </w:divBdr>
                  <w:divsChild>
                    <w:div w:id="997149853">
                      <w:marLeft w:val="0"/>
                      <w:marRight w:val="0"/>
                      <w:marTop w:val="0"/>
                      <w:marBottom w:val="0"/>
                      <w:divBdr>
                        <w:top w:val="none" w:sz="0" w:space="0" w:color="auto"/>
                        <w:left w:val="none" w:sz="0" w:space="0" w:color="auto"/>
                        <w:bottom w:val="none" w:sz="0" w:space="0" w:color="auto"/>
                        <w:right w:val="none" w:sz="0" w:space="0" w:color="auto"/>
                      </w:divBdr>
                    </w:div>
                    <w:div w:id="1370956972">
                      <w:marLeft w:val="0"/>
                      <w:marRight w:val="0"/>
                      <w:marTop w:val="120"/>
                      <w:marBottom w:val="0"/>
                      <w:divBdr>
                        <w:top w:val="none" w:sz="0" w:space="0" w:color="auto"/>
                        <w:left w:val="none" w:sz="0" w:space="0" w:color="auto"/>
                        <w:bottom w:val="none" w:sz="0" w:space="0" w:color="auto"/>
                        <w:right w:val="none" w:sz="0" w:space="0" w:color="auto"/>
                      </w:divBdr>
                      <w:divsChild>
                        <w:div w:id="396322750">
                          <w:marLeft w:val="0"/>
                          <w:marRight w:val="0"/>
                          <w:marTop w:val="0"/>
                          <w:marBottom w:val="0"/>
                          <w:divBdr>
                            <w:top w:val="none" w:sz="0" w:space="0" w:color="auto"/>
                            <w:left w:val="none" w:sz="0" w:space="0" w:color="auto"/>
                            <w:bottom w:val="none" w:sz="0" w:space="0" w:color="auto"/>
                            <w:right w:val="none" w:sz="0" w:space="0" w:color="auto"/>
                          </w:divBdr>
                          <w:divsChild>
                            <w:div w:id="1531871138">
                              <w:marLeft w:val="0"/>
                              <w:marRight w:val="0"/>
                              <w:marTop w:val="0"/>
                              <w:marBottom w:val="0"/>
                              <w:divBdr>
                                <w:top w:val="none" w:sz="0" w:space="0" w:color="auto"/>
                                <w:left w:val="none" w:sz="0" w:space="0" w:color="auto"/>
                                <w:bottom w:val="none" w:sz="0" w:space="0" w:color="auto"/>
                                <w:right w:val="none" w:sz="0" w:space="0" w:color="auto"/>
                              </w:divBdr>
                              <w:divsChild>
                                <w:div w:id="10477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9267">
                          <w:marLeft w:val="0"/>
                          <w:marRight w:val="0"/>
                          <w:marTop w:val="0"/>
                          <w:marBottom w:val="0"/>
                          <w:divBdr>
                            <w:top w:val="none" w:sz="0" w:space="0" w:color="auto"/>
                            <w:left w:val="none" w:sz="0" w:space="0" w:color="auto"/>
                            <w:bottom w:val="none" w:sz="0" w:space="0" w:color="auto"/>
                            <w:right w:val="none" w:sz="0" w:space="0" w:color="auto"/>
                          </w:divBdr>
                          <w:divsChild>
                            <w:div w:id="822237597">
                              <w:marLeft w:val="0"/>
                              <w:marRight w:val="0"/>
                              <w:marTop w:val="0"/>
                              <w:marBottom w:val="0"/>
                              <w:divBdr>
                                <w:top w:val="none" w:sz="0" w:space="0" w:color="auto"/>
                                <w:left w:val="none" w:sz="0" w:space="0" w:color="auto"/>
                                <w:bottom w:val="none" w:sz="0" w:space="0" w:color="auto"/>
                                <w:right w:val="none" w:sz="0" w:space="0" w:color="auto"/>
                              </w:divBdr>
                              <w:divsChild>
                                <w:div w:id="4973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905">
                          <w:marLeft w:val="0"/>
                          <w:marRight w:val="0"/>
                          <w:marTop w:val="0"/>
                          <w:marBottom w:val="0"/>
                          <w:divBdr>
                            <w:top w:val="none" w:sz="0" w:space="0" w:color="auto"/>
                            <w:left w:val="none" w:sz="0" w:space="0" w:color="auto"/>
                            <w:bottom w:val="none" w:sz="0" w:space="0" w:color="auto"/>
                            <w:right w:val="none" w:sz="0" w:space="0" w:color="auto"/>
                          </w:divBdr>
                          <w:divsChild>
                            <w:div w:id="806314865">
                              <w:marLeft w:val="0"/>
                              <w:marRight w:val="0"/>
                              <w:marTop w:val="0"/>
                              <w:marBottom w:val="0"/>
                              <w:divBdr>
                                <w:top w:val="none" w:sz="0" w:space="0" w:color="auto"/>
                                <w:left w:val="none" w:sz="0" w:space="0" w:color="auto"/>
                                <w:bottom w:val="none" w:sz="0" w:space="0" w:color="auto"/>
                                <w:right w:val="none" w:sz="0" w:space="0" w:color="auto"/>
                              </w:divBdr>
                              <w:divsChild>
                                <w:div w:id="5454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2107">
                          <w:marLeft w:val="0"/>
                          <w:marRight w:val="0"/>
                          <w:marTop w:val="0"/>
                          <w:marBottom w:val="0"/>
                          <w:divBdr>
                            <w:top w:val="none" w:sz="0" w:space="0" w:color="auto"/>
                            <w:left w:val="none" w:sz="0" w:space="0" w:color="auto"/>
                            <w:bottom w:val="none" w:sz="0" w:space="0" w:color="auto"/>
                            <w:right w:val="none" w:sz="0" w:space="0" w:color="auto"/>
                          </w:divBdr>
                          <w:divsChild>
                            <w:div w:id="904989293">
                              <w:marLeft w:val="0"/>
                              <w:marRight w:val="0"/>
                              <w:marTop w:val="0"/>
                              <w:marBottom w:val="0"/>
                              <w:divBdr>
                                <w:top w:val="none" w:sz="0" w:space="0" w:color="auto"/>
                                <w:left w:val="none" w:sz="0" w:space="0" w:color="auto"/>
                                <w:bottom w:val="none" w:sz="0" w:space="0" w:color="auto"/>
                                <w:right w:val="none" w:sz="0" w:space="0" w:color="auto"/>
                              </w:divBdr>
                              <w:divsChild>
                                <w:div w:id="11951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991682">
      <w:bodyDiv w:val="1"/>
      <w:marLeft w:val="0"/>
      <w:marRight w:val="0"/>
      <w:marTop w:val="0"/>
      <w:marBottom w:val="0"/>
      <w:divBdr>
        <w:top w:val="none" w:sz="0" w:space="0" w:color="auto"/>
        <w:left w:val="none" w:sz="0" w:space="0" w:color="auto"/>
        <w:bottom w:val="none" w:sz="0" w:space="0" w:color="auto"/>
        <w:right w:val="none" w:sz="0" w:space="0" w:color="auto"/>
      </w:divBdr>
      <w:divsChild>
        <w:div w:id="349262696">
          <w:marLeft w:val="0"/>
          <w:marRight w:val="0"/>
          <w:marTop w:val="300"/>
          <w:marBottom w:val="300"/>
          <w:divBdr>
            <w:top w:val="none" w:sz="0" w:space="0" w:color="auto"/>
            <w:left w:val="none" w:sz="0" w:space="0" w:color="auto"/>
            <w:bottom w:val="none" w:sz="0" w:space="0" w:color="auto"/>
            <w:right w:val="none" w:sz="0" w:space="0" w:color="auto"/>
          </w:divBdr>
          <w:divsChild>
            <w:div w:id="1040322615">
              <w:marLeft w:val="0"/>
              <w:marRight w:val="0"/>
              <w:marTop w:val="0"/>
              <w:marBottom w:val="0"/>
              <w:divBdr>
                <w:top w:val="none" w:sz="0" w:space="0" w:color="auto"/>
                <w:left w:val="none" w:sz="0" w:space="0" w:color="auto"/>
                <w:bottom w:val="none" w:sz="0" w:space="0" w:color="auto"/>
                <w:right w:val="none" w:sz="0" w:space="0" w:color="auto"/>
              </w:divBdr>
              <w:divsChild>
                <w:div w:id="366640258">
                  <w:marLeft w:val="0"/>
                  <w:marRight w:val="0"/>
                  <w:marTop w:val="0"/>
                  <w:marBottom w:val="0"/>
                  <w:divBdr>
                    <w:top w:val="none" w:sz="0" w:space="0" w:color="auto"/>
                    <w:left w:val="none" w:sz="0" w:space="0" w:color="auto"/>
                    <w:bottom w:val="none" w:sz="0" w:space="0" w:color="auto"/>
                    <w:right w:val="none" w:sz="0" w:space="0" w:color="auto"/>
                  </w:divBdr>
                  <w:divsChild>
                    <w:div w:id="787432810">
                      <w:marLeft w:val="0"/>
                      <w:marRight w:val="0"/>
                      <w:marTop w:val="0"/>
                      <w:marBottom w:val="0"/>
                      <w:divBdr>
                        <w:top w:val="none" w:sz="0" w:space="0" w:color="auto"/>
                        <w:left w:val="none" w:sz="0" w:space="0" w:color="auto"/>
                        <w:bottom w:val="none" w:sz="0" w:space="0" w:color="auto"/>
                        <w:right w:val="none" w:sz="0" w:space="0" w:color="auto"/>
                      </w:divBdr>
                      <w:divsChild>
                        <w:div w:id="159189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667496">
          <w:marLeft w:val="0"/>
          <w:marRight w:val="0"/>
          <w:marTop w:val="300"/>
          <w:marBottom w:val="300"/>
          <w:divBdr>
            <w:top w:val="none" w:sz="0" w:space="0" w:color="auto"/>
            <w:left w:val="none" w:sz="0" w:space="0" w:color="auto"/>
            <w:bottom w:val="none" w:sz="0" w:space="0" w:color="auto"/>
            <w:right w:val="none" w:sz="0" w:space="0" w:color="auto"/>
          </w:divBdr>
          <w:divsChild>
            <w:div w:id="558328313">
              <w:marLeft w:val="0"/>
              <w:marRight w:val="0"/>
              <w:marTop w:val="0"/>
              <w:marBottom w:val="0"/>
              <w:divBdr>
                <w:top w:val="none" w:sz="0" w:space="0" w:color="auto"/>
                <w:left w:val="none" w:sz="0" w:space="0" w:color="auto"/>
                <w:bottom w:val="none" w:sz="0" w:space="0" w:color="auto"/>
                <w:right w:val="none" w:sz="0" w:space="0" w:color="auto"/>
              </w:divBdr>
              <w:divsChild>
                <w:div w:id="1175729367">
                  <w:marLeft w:val="0"/>
                  <w:marRight w:val="0"/>
                  <w:marTop w:val="0"/>
                  <w:marBottom w:val="0"/>
                  <w:divBdr>
                    <w:top w:val="none" w:sz="0" w:space="0" w:color="auto"/>
                    <w:left w:val="none" w:sz="0" w:space="0" w:color="auto"/>
                    <w:bottom w:val="none" w:sz="0" w:space="0" w:color="auto"/>
                    <w:right w:val="none" w:sz="0" w:space="0" w:color="auto"/>
                  </w:divBdr>
                  <w:divsChild>
                    <w:div w:id="744914478">
                      <w:marLeft w:val="0"/>
                      <w:marRight w:val="0"/>
                      <w:marTop w:val="0"/>
                      <w:marBottom w:val="0"/>
                      <w:divBdr>
                        <w:top w:val="none" w:sz="0" w:space="0" w:color="auto"/>
                        <w:left w:val="none" w:sz="0" w:space="0" w:color="auto"/>
                        <w:bottom w:val="none" w:sz="0" w:space="0" w:color="auto"/>
                        <w:right w:val="none" w:sz="0" w:space="0" w:color="auto"/>
                      </w:divBdr>
                      <w:divsChild>
                        <w:div w:id="17725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678447">
      <w:bodyDiv w:val="1"/>
      <w:marLeft w:val="0"/>
      <w:marRight w:val="0"/>
      <w:marTop w:val="0"/>
      <w:marBottom w:val="0"/>
      <w:divBdr>
        <w:top w:val="none" w:sz="0" w:space="0" w:color="auto"/>
        <w:left w:val="none" w:sz="0" w:space="0" w:color="auto"/>
        <w:bottom w:val="none" w:sz="0" w:space="0" w:color="auto"/>
        <w:right w:val="none" w:sz="0" w:space="0" w:color="auto"/>
      </w:divBdr>
    </w:div>
    <w:div w:id="1848590468">
      <w:bodyDiv w:val="1"/>
      <w:marLeft w:val="0"/>
      <w:marRight w:val="0"/>
      <w:marTop w:val="0"/>
      <w:marBottom w:val="0"/>
      <w:divBdr>
        <w:top w:val="none" w:sz="0" w:space="0" w:color="auto"/>
        <w:left w:val="none" w:sz="0" w:space="0" w:color="auto"/>
        <w:bottom w:val="none" w:sz="0" w:space="0" w:color="auto"/>
        <w:right w:val="none" w:sz="0" w:space="0" w:color="auto"/>
      </w:divBdr>
    </w:div>
    <w:div w:id="1871601098">
      <w:bodyDiv w:val="1"/>
      <w:marLeft w:val="0"/>
      <w:marRight w:val="0"/>
      <w:marTop w:val="0"/>
      <w:marBottom w:val="0"/>
      <w:divBdr>
        <w:top w:val="none" w:sz="0" w:space="0" w:color="auto"/>
        <w:left w:val="none" w:sz="0" w:space="0" w:color="auto"/>
        <w:bottom w:val="none" w:sz="0" w:space="0" w:color="auto"/>
        <w:right w:val="none" w:sz="0" w:space="0" w:color="auto"/>
      </w:divBdr>
      <w:divsChild>
        <w:div w:id="399136705">
          <w:marLeft w:val="0"/>
          <w:marRight w:val="0"/>
          <w:marTop w:val="0"/>
          <w:marBottom w:val="75"/>
          <w:divBdr>
            <w:top w:val="none" w:sz="0" w:space="0" w:color="auto"/>
            <w:left w:val="none" w:sz="0" w:space="0" w:color="auto"/>
            <w:bottom w:val="none" w:sz="0" w:space="0" w:color="auto"/>
            <w:right w:val="none" w:sz="0" w:space="0" w:color="auto"/>
          </w:divBdr>
          <w:divsChild>
            <w:div w:id="19429588">
              <w:marLeft w:val="0"/>
              <w:marRight w:val="0"/>
              <w:marTop w:val="0"/>
              <w:marBottom w:val="0"/>
              <w:divBdr>
                <w:top w:val="none" w:sz="0" w:space="0" w:color="auto"/>
                <w:left w:val="none" w:sz="0" w:space="0" w:color="auto"/>
                <w:bottom w:val="none" w:sz="0" w:space="0" w:color="auto"/>
                <w:right w:val="none" w:sz="0" w:space="0" w:color="auto"/>
              </w:divBdr>
            </w:div>
          </w:divsChild>
        </w:div>
        <w:div w:id="1977182526">
          <w:marLeft w:val="0"/>
          <w:marRight w:val="0"/>
          <w:marTop w:val="300"/>
          <w:marBottom w:val="300"/>
          <w:divBdr>
            <w:top w:val="none" w:sz="0" w:space="0" w:color="auto"/>
            <w:left w:val="none" w:sz="0" w:space="0" w:color="auto"/>
            <w:bottom w:val="none" w:sz="0" w:space="0" w:color="auto"/>
            <w:right w:val="none" w:sz="0" w:space="0" w:color="auto"/>
          </w:divBdr>
          <w:divsChild>
            <w:div w:id="1074662797">
              <w:marLeft w:val="0"/>
              <w:marRight w:val="0"/>
              <w:marTop w:val="0"/>
              <w:marBottom w:val="0"/>
              <w:divBdr>
                <w:top w:val="none" w:sz="0" w:space="0" w:color="auto"/>
                <w:left w:val="none" w:sz="0" w:space="0" w:color="auto"/>
                <w:bottom w:val="none" w:sz="0" w:space="0" w:color="auto"/>
                <w:right w:val="none" w:sz="0" w:space="0" w:color="auto"/>
              </w:divBdr>
              <w:divsChild>
                <w:div w:id="1967924178">
                  <w:marLeft w:val="0"/>
                  <w:marRight w:val="0"/>
                  <w:marTop w:val="0"/>
                  <w:marBottom w:val="0"/>
                  <w:divBdr>
                    <w:top w:val="none" w:sz="0" w:space="0" w:color="auto"/>
                    <w:left w:val="none" w:sz="0" w:space="0" w:color="auto"/>
                    <w:bottom w:val="none" w:sz="0" w:space="0" w:color="auto"/>
                    <w:right w:val="none" w:sz="0" w:space="0" w:color="auto"/>
                  </w:divBdr>
                  <w:divsChild>
                    <w:div w:id="2120490329">
                      <w:marLeft w:val="0"/>
                      <w:marRight w:val="0"/>
                      <w:marTop w:val="0"/>
                      <w:marBottom w:val="0"/>
                      <w:divBdr>
                        <w:top w:val="none" w:sz="0" w:space="0" w:color="auto"/>
                        <w:left w:val="none" w:sz="0" w:space="0" w:color="auto"/>
                        <w:bottom w:val="none" w:sz="0" w:space="0" w:color="auto"/>
                        <w:right w:val="none" w:sz="0" w:space="0" w:color="auto"/>
                      </w:divBdr>
                      <w:divsChild>
                        <w:div w:id="7023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94614">
          <w:marLeft w:val="0"/>
          <w:marRight w:val="0"/>
          <w:marTop w:val="0"/>
          <w:marBottom w:val="75"/>
          <w:divBdr>
            <w:top w:val="none" w:sz="0" w:space="0" w:color="auto"/>
            <w:left w:val="none" w:sz="0" w:space="0" w:color="auto"/>
            <w:bottom w:val="none" w:sz="0" w:space="0" w:color="auto"/>
            <w:right w:val="none" w:sz="0" w:space="0" w:color="auto"/>
          </w:divBdr>
          <w:divsChild>
            <w:div w:id="425811726">
              <w:marLeft w:val="0"/>
              <w:marRight w:val="0"/>
              <w:marTop w:val="0"/>
              <w:marBottom w:val="0"/>
              <w:divBdr>
                <w:top w:val="none" w:sz="0" w:space="0" w:color="auto"/>
                <w:left w:val="none" w:sz="0" w:space="0" w:color="auto"/>
                <w:bottom w:val="none" w:sz="0" w:space="0" w:color="auto"/>
                <w:right w:val="none" w:sz="0" w:space="0" w:color="auto"/>
              </w:divBdr>
            </w:div>
          </w:divsChild>
        </w:div>
        <w:div w:id="1958415193">
          <w:marLeft w:val="0"/>
          <w:marRight w:val="0"/>
          <w:marTop w:val="300"/>
          <w:marBottom w:val="300"/>
          <w:divBdr>
            <w:top w:val="none" w:sz="0" w:space="0" w:color="auto"/>
            <w:left w:val="none" w:sz="0" w:space="0" w:color="auto"/>
            <w:bottom w:val="none" w:sz="0" w:space="0" w:color="auto"/>
            <w:right w:val="none" w:sz="0" w:space="0" w:color="auto"/>
          </w:divBdr>
          <w:divsChild>
            <w:div w:id="1431314490">
              <w:marLeft w:val="0"/>
              <w:marRight w:val="0"/>
              <w:marTop w:val="0"/>
              <w:marBottom w:val="0"/>
              <w:divBdr>
                <w:top w:val="none" w:sz="0" w:space="0" w:color="auto"/>
                <w:left w:val="none" w:sz="0" w:space="0" w:color="auto"/>
                <w:bottom w:val="none" w:sz="0" w:space="0" w:color="auto"/>
                <w:right w:val="none" w:sz="0" w:space="0" w:color="auto"/>
              </w:divBdr>
              <w:divsChild>
                <w:div w:id="1015306068">
                  <w:marLeft w:val="0"/>
                  <w:marRight w:val="0"/>
                  <w:marTop w:val="0"/>
                  <w:marBottom w:val="0"/>
                  <w:divBdr>
                    <w:top w:val="none" w:sz="0" w:space="0" w:color="auto"/>
                    <w:left w:val="none" w:sz="0" w:space="0" w:color="auto"/>
                    <w:bottom w:val="none" w:sz="0" w:space="0" w:color="auto"/>
                    <w:right w:val="none" w:sz="0" w:space="0" w:color="auto"/>
                  </w:divBdr>
                  <w:divsChild>
                    <w:div w:id="1446146955">
                      <w:marLeft w:val="0"/>
                      <w:marRight w:val="0"/>
                      <w:marTop w:val="0"/>
                      <w:marBottom w:val="0"/>
                      <w:divBdr>
                        <w:top w:val="none" w:sz="0" w:space="0" w:color="auto"/>
                        <w:left w:val="none" w:sz="0" w:space="0" w:color="auto"/>
                        <w:bottom w:val="none" w:sz="0" w:space="0" w:color="auto"/>
                        <w:right w:val="none" w:sz="0" w:space="0" w:color="auto"/>
                      </w:divBdr>
                      <w:divsChild>
                        <w:div w:id="479275346">
                          <w:marLeft w:val="0"/>
                          <w:marRight w:val="0"/>
                          <w:marTop w:val="0"/>
                          <w:marBottom w:val="0"/>
                          <w:divBdr>
                            <w:top w:val="none" w:sz="0" w:space="0" w:color="auto"/>
                            <w:left w:val="none" w:sz="0" w:space="0" w:color="auto"/>
                            <w:bottom w:val="none" w:sz="0" w:space="0" w:color="auto"/>
                            <w:right w:val="none" w:sz="0" w:space="0" w:color="auto"/>
                          </w:divBdr>
                          <w:divsChild>
                            <w:div w:id="1763187337">
                              <w:marLeft w:val="0"/>
                              <w:marRight w:val="0"/>
                              <w:marTop w:val="0"/>
                              <w:marBottom w:val="0"/>
                              <w:divBdr>
                                <w:top w:val="none" w:sz="0" w:space="0" w:color="auto"/>
                                <w:left w:val="none" w:sz="0" w:space="0" w:color="auto"/>
                                <w:bottom w:val="none" w:sz="0" w:space="0" w:color="auto"/>
                                <w:right w:val="none" w:sz="0" w:space="0" w:color="auto"/>
                              </w:divBdr>
                            </w:div>
                          </w:divsChild>
                        </w:div>
                        <w:div w:id="2047675605">
                          <w:marLeft w:val="0"/>
                          <w:marRight w:val="0"/>
                          <w:marTop w:val="0"/>
                          <w:marBottom w:val="0"/>
                          <w:divBdr>
                            <w:top w:val="none" w:sz="0" w:space="0" w:color="auto"/>
                            <w:left w:val="none" w:sz="0" w:space="0" w:color="auto"/>
                            <w:bottom w:val="none" w:sz="0" w:space="0" w:color="auto"/>
                            <w:right w:val="none" w:sz="0" w:space="0" w:color="auto"/>
                          </w:divBdr>
                          <w:divsChild>
                            <w:div w:id="11955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81118">
      <w:bodyDiv w:val="1"/>
      <w:marLeft w:val="0"/>
      <w:marRight w:val="0"/>
      <w:marTop w:val="0"/>
      <w:marBottom w:val="0"/>
      <w:divBdr>
        <w:top w:val="none" w:sz="0" w:space="0" w:color="auto"/>
        <w:left w:val="none" w:sz="0" w:space="0" w:color="auto"/>
        <w:bottom w:val="none" w:sz="0" w:space="0" w:color="auto"/>
        <w:right w:val="none" w:sz="0" w:space="0" w:color="auto"/>
      </w:divBdr>
      <w:divsChild>
        <w:div w:id="547499184">
          <w:marLeft w:val="0"/>
          <w:marRight w:val="0"/>
          <w:marTop w:val="0"/>
          <w:marBottom w:val="75"/>
          <w:divBdr>
            <w:top w:val="none" w:sz="0" w:space="0" w:color="auto"/>
            <w:left w:val="none" w:sz="0" w:space="0" w:color="auto"/>
            <w:bottom w:val="none" w:sz="0" w:space="0" w:color="auto"/>
            <w:right w:val="none" w:sz="0" w:space="0" w:color="auto"/>
          </w:divBdr>
          <w:divsChild>
            <w:div w:id="581839375">
              <w:marLeft w:val="0"/>
              <w:marRight w:val="0"/>
              <w:marTop w:val="0"/>
              <w:marBottom w:val="0"/>
              <w:divBdr>
                <w:top w:val="none" w:sz="0" w:space="0" w:color="auto"/>
                <w:left w:val="none" w:sz="0" w:space="0" w:color="auto"/>
                <w:bottom w:val="none" w:sz="0" w:space="0" w:color="auto"/>
                <w:right w:val="none" w:sz="0" w:space="0" w:color="auto"/>
              </w:divBdr>
            </w:div>
          </w:divsChild>
        </w:div>
        <w:div w:id="451022625">
          <w:marLeft w:val="0"/>
          <w:marRight w:val="0"/>
          <w:marTop w:val="300"/>
          <w:marBottom w:val="300"/>
          <w:divBdr>
            <w:top w:val="none" w:sz="0" w:space="0" w:color="auto"/>
            <w:left w:val="none" w:sz="0" w:space="0" w:color="auto"/>
            <w:bottom w:val="none" w:sz="0" w:space="0" w:color="auto"/>
            <w:right w:val="none" w:sz="0" w:space="0" w:color="auto"/>
          </w:divBdr>
          <w:divsChild>
            <w:div w:id="1572227281">
              <w:marLeft w:val="0"/>
              <w:marRight w:val="0"/>
              <w:marTop w:val="0"/>
              <w:marBottom w:val="0"/>
              <w:divBdr>
                <w:top w:val="none" w:sz="0" w:space="0" w:color="auto"/>
                <w:left w:val="none" w:sz="0" w:space="0" w:color="auto"/>
                <w:bottom w:val="none" w:sz="0" w:space="0" w:color="auto"/>
                <w:right w:val="none" w:sz="0" w:space="0" w:color="auto"/>
              </w:divBdr>
              <w:divsChild>
                <w:div w:id="1473907215">
                  <w:marLeft w:val="0"/>
                  <w:marRight w:val="0"/>
                  <w:marTop w:val="0"/>
                  <w:marBottom w:val="0"/>
                  <w:divBdr>
                    <w:top w:val="none" w:sz="0" w:space="0" w:color="auto"/>
                    <w:left w:val="none" w:sz="0" w:space="0" w:color="auto"/>
                    <w:bottom w:val="none" w:sz="0" w:space="0" w:color="auto"/>
                    <w:right w:val="none" w:sz="0" w:space="0" w:color="auto"/>
                  </w:divBdr>
                  <w:divsChild>
                    <w:div w:id="225989623">
                      <w:marLeft w:val="0"/>
                      <w:marRight w:val="0"/>
                      <w:marTop w:val="0"/>
                      <w:marBottom w:val="0"/>
                      <w:divBdr>
                        <w:top w:val="none" w:sz="0" w:space="0" w:color="auto"/>
                        <w:left w:val="none" w:sz="0" w:space="0" w:color="auto"/>
                        <w:bottom w:val="none" w:sz="0" w:space="0" w:color="auto"/>
                        <w:right w:val="none" w:sz="0" w:space="0" w:color="auto"/>
                      </w:divBdr>
                      <w:divsChild>
                        <w:div w:id="181549788">
                          <w:marLeft w:val="0"/>
                          <w:marRight w:val="0"/>
                          <w:marTop w:val="0"/>
                          <w:marBottom w:val="0"/>
                          <w:divBdr>
                            <w:top w:val="none" w:sz="0" w:space="0" w:color="auto"/>
                            <w:left w:val="none" w:sz="0" w:space="0" w:color="auto"/>
                            <w:bottom w:val="none" w:sz="0" w:space="0" w:color="auto"/>
                            <w:right w:val="none" w:sz="0" w:space="0" w:color="auto"/>
                          </w:divBdr>
                          <w:divsChild>
                            <w:div w:id="2131313755">
                              <w:marLeft w:val="0"/>
                              <w:marRight w:val="0"/>
                              <w:marTop w:val="0"/>
                              <w:marBottom w:val="0"/>
                              <w:divBdr>
                                <w:top w:val="none" w:sz="0" w:space="0" w:color="auto"/>
                                <w:left w:val="none" w:sz="0" w:space="0" w:color="auto"/>
                                <w:bottom w:val="none" w:sz="0" w:space="0" w:color="auto"/>
                                <w:right w:val="none" w:sz="0" w:space="0" w:color="auto"/>
                              </w:divBdr>
                            </w:div>
                            <w:div w:id="150174469">
                              <w:marLeft w:val="0"/>
                              <w:marRight w:val="0"/>
                              <w:marTop w:val="120"/>
                              <w:marBottom w:val="0"/>
                              <w:divBdr>
                                <w:top w:val="none" w:sz="0" w:space="0" w:color="auto"/>
                                <w:left w:val="none" w:sz="0" w:space="0" w:color="auto"/>
                                <w:bottom w:val="none" w:sz="0" w:space="0" w:color="auto"/>
                                <w:right w:val="none" w:sz="0" w:space="0" w:color="auto"/>
                              </w:divBdr>
                              <w:divsChild>
                                <w:div w:id="588972176">
                                  <w:marLeft w:val="0"/>
                                  <w:marRight w:val="0"/>
                                  <w:marTop w:val="0"/>
                                  <w:marBottom w:val="0"/>
                                  <w:divBdr>
                                    <w:top w:val="none" w:sz="0" w:space="0" w:color="auto"/>
                                    <w:left w:val="none" w:sz="0" w:space="0" w:color="auto"/>
                                    <w:bottom w:val="none" w:sz="0" w:space="0" w:color="auto"/>
                                    <w:right w:val="none" w:sz="0" w:space="0" w:color="auto"/>
                                  </w:divBdr>
                                  <w:divsChild>
                                    <w:div w:id="1970430053">
                                      <w:marLeft w:val="0"/>
                                      <w:marRight w:val="0"/>
                                      <w:marTop w:val="0"/>
                                      <w:marBottom w:val="0"/>
                                      <w:divBdr>
                                        <w:top w:val="none" w:sz="0" w:space="0" w:color="auto"/>
                                        <w:left w:val="none" w:sz="0" w:space="0" w:color="auto"/>
                                        <w:bottom w:val="none" w:sz="0" w:space="0" w:color="auto"/>
                                        <w:right w:val="none" w:sz="0" w:space="0" w:color="auto"/>
                                      </w:divBdr>
                                      <w:divsChild>
                                        <w:div w:id="31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44901">
                                  <w:marLeft w:val="0"/>
                                  <w:marRight w:val="0"/>
                                  <w:marTop w:val="0"/>
                                  <w:marBottom w:val="0"/>
                                  <w:divBdr>
                                    <w:top w:val="none" w:sz="0" w:space="0" w:color="auto"/>
                                    <w:left w:val="none" w:sz="0" w:space="0" w:color="auto"/>
                                    <w:bottom w:val="none" w:sz="0" w:space="0" w:color="auto"/>
                                    <w:right w:val="none" w:sz="0" w:space="0" w:color="auto"/>
                                  </w:divBdr>
                                  <w:divsChild>
                                    <w:div w:id="1158306103">
                                      <w:marLeft w:val="0"/>
                                      <w:marRight w:val="0"/>
                                      <w:marTop w:val="0"/>
                                      <w:marBottom w:val="0"/>
                                      <w:divBdr>
                                        <w:top w:val="none" w:sz="0" w:space="0" w:color="auto"/>
                                        <w:left w:val="none" w:sz="0" w:space="0" w:color="auto"/>
                                        <w:bottom w:val="none" w:sz="0" w:space="0" w:color="auto"/>
                                        <w:right w:val="none" w:sz="0" w:space="0" w:color="auto"/>
                                      </w:divBdr>
                                      <w:divsChild>
                                        <w:div w:id="3183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99">
                                  <w:marLeft w:val="0"/>
                                  <w:marRight w:val="0"/>
                                  <w:marTop w:val="0"/>
                                  <w:marBottom w:val="0"/>
                                  <w:divBdr>
                                    <w:top w:val="none" w:sz="0" w:space="0" w:color="auto"/>
                                    <w:left w:val="none" w:sz="0" w:space="0" w:color="auto"/>
                                    <w:bottom w:val="none" w:sz="0" w:space="0" w:color="auto"/>
                                    <w:right w:val="none" w:sz="0" w:space="0" w:color="auto"/>
                                  </w:divBdr>
                                  <w:divsChild>
                                    <w:div w:id="967663949">
                                      <w:marLeft w:val="0"/>
                                      <w:marRight w:val="0"/>
                                      <w:marTop w:val="0"/>
                                      <w:marBottom w:val="0"/>
                                      <w:divBdr>
                                        <w:top w:val="none" w:sz="0" w:space="0" w:color="auto"/>
                                        <w:left w:val="none" w:sz="0" w:space="0" w:color="auto"/>
                                        <w:bottom w:val="none" w:sz="0" w:space="0" w:color="auto"/>
                                        <w:right w:val="none" w:sz="0" w:space="0" w:color="auto"/>
                                      </w:divBdr>
                                      <w:divsChild>
                                        <w:div w:id="18516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8331">
                                  <w:marLeft w:val="0"/>
                                  <w:marRight w:val="0"/>
                                  <w:marTop w:val="0"/>
                                  <w:marBottom w:val="0"/>
                                  <w:divBdr>
                                    <w:top w:val="none" w:sz="0" w:space="0" w:color="auto"/>
                                    <w:left w:val="none" w:sz="0" w:space="0" w:color="auto"/>
                                    <w:bottom w:val="none" w:sz="0" w:space="0" w:color="auto"/>
                                    <w:right w:val="none" w:sz="0" w:space="0" w:color="auto"/>
                                  </w:divBdr>
                                  <w:divsChild>
                                    <w:div w:id="2103527029">
                                      <w:marLeft w:val="0"/>
                                      <w:marRight w:val="0"/>
                                      <w:marTop w:val="0"/>
                                      <w:marBottom w:val="0"/>
                                      <w:divBdr>
                                        <w:top w:val="none" w:sz="0" w:space="0" w:color="auto"/>
                                        <w:left w:val="none" w:sz="0" w:space="0" w:color="auto"/>
                                        <w:bottom w:val="none" w:sz="0" w:space="0" w:color="auto"/>
                                        <w:right w:val="none" w:sz="0" w:space="0" w:color="auto"/>
                                      </w:divBdr>
                                      <w:divsChild>
                                        <w:div w:id="18376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21986">
                          <w:marLeft w:val="0"/>
                          <w:marRight w:val="0"/>
                          <w:marTop w:val="0"/>
                          <w:marBottom w:val="0"/>
                          <w:divBdr>
                            <w:top w:val="none" w:sz="0" w:space="0" w:color="auto"/>
                            <w:left w:val="none" w:sz="0" w:space="0" w:color="auto"/>
                            <w:bottom w:val="none" w:sz="0" w:space="0" w:color="auto"/>
                            <w:right w:val="none" w:sz="0" w:space="0" w:color="auto"/>
                          </w:divBdr>
                          <w:divsChild>
                            <w:div w:id="803428973">
                              <w:marLeft w:val="0"/>
                              <w:marRight w:val="0"/>
                              <w:marTop w:val="0"/>
                              <w:marBottom w:val="0"/>
                              <w:divBdr>
                                <w:top w:val="none" w:sz="0" w:space="0" w:color="auto"/>
                                <w:left w:val="none" w:sz="0" w:space="0" w:color="auto"/>
                                <w:bottom w:val="none" w:sz="0" w:space="0" w:color="auto"/>
                                <w:right w:val="none" w:sz="0" w:space="0" w:color="auto"/>
                              </w:divBdr>
                            </w:div>
                            <w:div w:id="1572110181">
                              <w:marLeft w:val="0"/>
                              <w:marRight w:val="0"/>
                              <w:marTop w:val="120"/>
                              <w:marBottom w:val="0"/>
                              <w:divBdr>
                                <w:top w:val="none" w:sz="0" w:space="0" w:color="auto"/>
                                <w:left w:val="none" w:sz="0" w:space="0" w:color="auto"/>
                                <w:bottom w:val="none" w:sz="0" w:space="0" w:color="auto"/>
                                <w:right w:val="none" w:sz="0" w:space="0" w:color="auto"/>
                              </w:divBdr>
                              <w:divsChild>
                                <w:div w:id="2067532480">
                                  <w:marLeft w:val="0"/>
                                  <w:marRight w:val="0"/>
                                  <w:marTop w:val="0"/>
                                  <w:marBottom w:val="0"/>
                                  <w:divBdr>
                                    <w:top w:val="none" w:sz="0" w:space="0" w:color="auto"/>
                                    <w:left w:val="none" w:sz="0" w:space="0" w:color="auto"/>
                                    <w:bottom w:val="none" w:sz="0" w:space="0" w:color="auto"/>
                                    <w:right w:val="none" w:sz="0" w:space="0" w:color="auto"/>
                                  </w:divBdr>
                                  <w:divsChild>
                                    <w:div w:id="229270695">
                                      <w:marLeft w:val="0"/>
                                      <w:marRight w:val="0"/>
                                      <w:marTop w:val="0"/>
                                      <w:marBottom w:val="0"/>
                                      <w:divBdr>
                                        <w:top w:val="none" w:sz="0" w:space="0" w:color="auto"/>
                                        <w:left w:val="none" w:sz="0" w:space="0" w:color="auto"/>
                                        <w:bottom w:val="none" w:sz="0" w:space="0" w:color="auto"/>
                                        <w:right w:val="none" w:sz="0" w:space="0" w:color="auto"/>
                                      </w:divBdr>
                                      <w:divsChild>
                                        <w:div w:id="4277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91788">
                                  <w:marLeft w:val="0"/>
                                  <w:marRight w:val="0"/>
                                  <w:marTop w:val="0"/>
                                  <w:marBottom w:val="0"/>
                                  <w:divBdr>
                                    <w:top w:val="none" w:sz="0" w:space="0" w:color="auto"/>
                                    <w:left w:val="none" w:sz="0" w:space="0" w:color="auto"/>
                                    <w:bottom w:val="none" w:sz="0" w:space="0" w:color="auto"/>
                                    <w:right w:val="none" w:sz="0" w:space="0" w:color="auto"/>
                                  </w:divBdr>
                                  <w:divsChild>
                                    <w:div w:id="1570382212">
                                      <w:marLeft w:val="0"/>
                                      <w:marRight w:val="0"/>
                                      <w:marTop w:val="0"/>
                                      <w:marBottom w:val="0"/>
                                      <w:divBdr>
                                        <w:top w:val="none" w:sz="0" w:space="0" w:color="auto"/>
                                        <w:left w:val="none" w:sz="0" w:space="0" w:color="auto"/>
                                        <w:bottom w:val="none" w:sz="0" w:space="0" w:color="auto"/>
                                        <w:right w:val="none" w:sz="0" w:space="0" w:color="auto"/>
                                      </w:divBdr>
                                      <w:divsChild>
                                        <w:div w:id="16297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0963">
                                  <w:marLeft w:val="0"/>
                                  <w:marRight w:val="0"/>
                                  <w:marTop w:val="0"/>
                                  <w:marBottom w:val="0"/>
                                  <w:divBdr>
                                    <w:top w:val="none" w:sz="0" w:space="0" w:color="auto"/>
                                    <w:left w:val="none" w:sz="0" w:space="0" w:color="auto"/>
                                    <w:bottom w:val="none" w:sz="0" w:space="0" w:color="auto"/>
                                    <w:right w:val="none" w:sz="0" w:space="0" w:color="auto"/>
                                  </w:divBdr>
                                  <w:divsChild>
                                    <w:div w:id="787820077">
                                      <w:marLeft w:val="0"/>
                                      <w:marRight w:val="0"/>
                                      <w:marTop w:val="0"/>
                                      <w:marBottom w:val="0"/>
                                      <w:divBdr>
                                        <w:top w:val="none" w:sz="0" w:space="0" w:color="auto"/>
                                        <w:left w:val="none" w:sz="0" w:space="0" w:color="auto"/>
                                        <w:bottom w:val="none" w:sz="0" w:space="0" w:color="auto"/>
                                        <w:right w:val="none" w:sz="0" w:space="0" w:color="auto"/>
                                      </w:divBdr>
                                      <w:divsChild>
                                        <w:div w:id="7413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7969">
                                  <w:marLeft w:val="0"/>
                                  <w:marRight w:val="0"/>
                                  <w:marTop w:val="0"/>
                                  <w:marBottom w:val="0"/>
                                  <w:divBdr>
                                    <w:top w:val="none" w:sz="0" w:space="0" w:color="auto"/>
                                    <w:left w:val="none" w:sz="0" w:space="0" w:color="auto"/>
                                    <w:bottom w:val="none" w:sz="0" w:space="0" w:color="auto"/>
                                    <w:right w:val="none" w:sz="0" w:space="0" w:color="auto"/>
                                  </w:divBdr>
                                  <w:divsChild>
                                    <w:div w:id="356394927">
                                      <w:marLeft w:val="0"/>
                                      <w:marRight w:val="0"/>
                                      <w:marTop w:val="0"/>
                                      <w:marBottom w:val="0"/>
                                      <w:divBdr>
                                        <w:top w:val="none" w:sz="0" w:space="0" w:color="auto"/>
                                        <w:left w:val="none" w:sz="0" w:space="0" w:color="auto"/>
                                        <w:bottom w:val="none" w:sz="0" w:space="0" w:color="auto"/>
                                        <w:right w:val="none" w:sz="0" w:space="0" w:color="auto"/>
                                      </w:divBdr>
                                      <w:divsChild>
                                        <w:div w:id="1844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creativecommons.org/publicdomain/zero/1.0/deed.es_ES" TargetMode="External"/><Relationship Id="rId26" Type="http://schemas.openxmlformats.org/officeDocument/2006/relationships/control" Target="activeX/activeX6.xml"/><Relationship Id="rId39" Type="http://schemas.openxmlformats.org/officeDocument/2006/relationships/header" Target="header1.xml"/><Relationship Id="rId21" Type="http://schemas.openxmlformats.org/officeDocument/2006/relationships/hyperlink" Target="https://creativecommons.org/publicdomain/zero/1.0/deed.es_ES"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s.wikipedia.org/wiki/Archivo:Estructura_celula_vegetal.png" TargetMode="External"/><Relationship Id="rId29" Type="http://schemas.openxmlformats.org/officeDocument/2006/relationships/image" Target="media/image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load.wikimedia.org/wikipedia/commons/7/72/Average_prokaryote_cell-_es.svg" TargetMode="External"/><Relationship Id="rId24" Type="http://schemas.openxmlformats.org/officeDocument/2006/relationships/control" Target="activeX/activeX4.xml"/><Relationship Id="rId32" Type="http://schemas.openxmlformats.org/officeDocument/2006/relationships/hyperlink" Target="https://upload.wikimedia.org/wikipedia/commons/e/e2/Eukaryote_DNA-en.svg" TargetMode="External"/><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ntrol" Target="activeX/activeX2.xml"/><Relationship Id="rId23" Type="http://schemas.openxmlformats.org/officeDocument/2006/relationships/control" Target="activeX/activeX3.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ntrol" Target="activeX/activeX1.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creativecommons.org/publicdomain/zero/1.0/deed.es_ES" TargetMode="External"/><Relationship Id="rId17" Type="http://schemas.openxmlformats.org/officeDocument/2006/relationships/hyperlink" Target="https://es.wikipedia.org/wiki/Archivo:Biological_cell.svg" TargetMode="External"/><Relationship Id="rId25" Type="http://schemas.openxmlformats.org/officeDocument/2006/relationships/control" Target="activeX/activeX5.xml"/><Relationship Id="rId33" Type="http://schemas.openxmlformats.org/officeDocument/2006/relationships/hyperlink" Target="https://creativecommons.org/licenses/by-sa/3.0/deed.en" TargetMode="External"/><Relationship Id="rId38"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806"/>
    <w:rsid w:val="000648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4BF4146209B4B77B471C7A0A2DAD09F">
    <w:name w:val="E4BF4146209B4B77B471C7A0A2DAD09F"/>
    <w:rsid w:val="00064806"/>
  </w:style>
  <w:style w:type="paragraph" w:customStyle="1" w:styleId="C8FAC9E0522443F48CE1404D824ED02E">
    <w:name w:val="C8FAC9E0522443F48CE1404D824ED02E"/>
    <w:rsid w:val="00064806"/>
  </w:style>
  <w:style w:type="paragraph" w:customStyle="1" w:styleId="F2A5F8333CB54407AC145B0422817616">
    <w:name w:val="F2A5F8333CB54407AC145B0422817616"/>
    <w:rsid w:val="000648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4BF4146209B4B77B471C7A0A2DAD09F">
    <w:name w:val="E4BF4146209B4B77B471C7A0A2DAD09F"/>
    <w:rsid w:val="00064806"/>
  </w:style>
  <w:style w:type="paragraph" w:customStyle="1" w:styleId="C8FAC9E0522443F48CE1404D824ED02E">
    <w:name w:val="C8FAC9E0522443F48CE1404D824ED02E"/>
    <w:rsid w:val="00064806"/>
  </w:style>
  <w:style w:type="paragraph" w:customStyle="1" w:styleId="F2A5F8333CB54407AC145B0422817616">
    <w:name w:val="F2A5F8333CB54407AC145B0422817616"/>
    <w:rsid w:val="00064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89ACF-AD68-41B3-81DE-D1E3FF75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3842</Words>
  <Characters>21131</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USUARIO</cp:lastModifiedBy>
  <cp:revision>2</cp:revision>
  <dcterms:created xsi:type="dcterms:W3CDTF">2018-11-27T11:54:00Z</dcterms:created>
  <dcterms:modified xsi:type="dcterms:W3CDTF">2018-11-27T11:54:00Z</dcterms:modified>
</cp:coreProperties>
</file>