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82" w:rsidRDefault="00552982" w:rsidP="00552982">
      <w:pPr>
        <w:pStyle w:val="Ttulo1"/>
        <w:spacing w:before="0" w:beforeAutospacing="0" w:after="0" w:afterAutospacing="0"/>
        <w:jc w:val="center"/>
        <w:rPr>
          <w:rFonts w:ascii="Verdana" w:hAnsi="Verdana"/>
          <w:b/>
          <w:color w:val="000000"/>
          <w:sz w:val="24"/>
          <w:szCs w:val="24"/>
          <w:u w:val="single"/>
          <w:lang w:val="es-ES_tradnl"/>
        </w:rPr>
      </w:pPr>
      <w:r w:rsidRPr="00521A4C">
        <w:rPr>
          <w:rFonts w:ascii="Verdana" w:hAnsi="Verdana"/>
          <w:b/>
          <w:color w:val="000000"/>
          <w:sz w:val="24"/>
          <w:szCs w:val="24"/>
          <w:u w:val="single"/>
          <w:lang w:val="es-ES_tradnl"/>
        </w:rPr>
        <w:t>UN CASTILLO MEDIEVAL</w:t>
      </w:r>
      <w:r w:rsidR="00BE7223">
        <w:rPr>
          <w:rFonts w:ascii="Verdana" w:hAnsi="Verdana"/>
          <w:b/>
          <w:color w:val="000000"/>
          <w:sz w:val="24"/>
          <w:szCs w:val="24"/>
          <w:u w:val="single"/>
          <w:lang w:val="es-ES_tradnl"/>
        </w:rPr>
        <w:t xml:space="preserve"> (T.11) Comprensión escrita</w:t>
      </w:r>
    </w:p>
    <w:p w:rsidR="00BE7223" w:rsidRDefault="00BE7223" w:rsidP="00BE7223">
      <w:pPr>
        <w:spacing w:line="276" w:lineRule="auto"/>
        <w:jc w:val="both"/>
        <w:rPr>
          <w:color w:val="000000"/>
          <w:lang w:val="es-ES_tradnl"/>
        </w:rPr>
      </w:pPr>
    </w:p>
    <w:p w:rsidR="00552982" w:rsidRPr="00BE7223" w:rsidRDefault="00552982" w:rsidP="00BE7223">
      <w:pPr>
        <w:spacing w:line="276" w:lineRule="auto"/>
        <w:jc w:val="both"/>
        <w:rPr>
          <w:color w:val="000000"/>
        </w:rPr>
      </w:pPr>
      <w:r w:rsidRPr="00BE7223">
        <w:rPr>
          <w:color w:val="000000"/>
          <w:lang w:val="es-ES_tradnl"/>
        </w:rPr>
        <w:t xml:space="preserve">    El pueblo queda abajo, en la hondonada, al amor de la falda de la montaña, resguardado por la sierra de </w:t>
      </w:r>
      <w:proofErr w:type="spellStart"/>
      <w:r w:rsidRPr="00BE7223">
        <w:rPr>
          <w:color w:val="000000"/>
          <w:lang w:val="es-ES_tradnl"/>
        </w:rPr>
        <w:t>Loarre</w:t>
      </w:r>
      <w:proofErr w:type="spellEnd"/>
      <w:r w:rsidRPr="00BE7223">
        <w:rPr>
          <w:color w:val="000000"/>
          <w:lang w:val="es-ES_tradnl"/>
        </w:rPr>
        <w:t>, que le da </w:t>
      </w:r>
      <w:r w:rsidRPr="00BE7223">
        <w:rPr>
          <w:rStyle w:val="apple-converted-space"/>
          <w:color w:val="000000"/>
          <w:lang w:val="es-ES_tradnl"/>
        </w:rPr>
        <w:t> </w:t>
      </w:r>
      <w:r w:rsidRPr="00BE7223">
        <w:rPr>
          <w:color w:val="000000"/>
          <w:lang w:val="es-ES_tradnl"/>
        </w:rPr>
        <w:t>nombre. La mancha </w:t>
      </w:r>
      <w:r w:rsidRPr="00BE7223">
        <w:rPr>
          <w:rStyle w:val="apple-converted-space"/>
          <w:color w:val="000000"/>
          <w:lang w:val="es-ES_tradnl"/>
        </w:rPr>
        <w:t> </w:t>
      </w:r>
      <w:r w:rsidRPr="00BE7223">
        <w:rPr>
          <w:color w:val="000000"/>
          <w:lang w:val="es-ES_tradnl"/>
        </w:rPr>
        <w:t>ocre de la tierra se extiende en la llanura, salpicada por el verde </w:t>
      </w:r>
      <w:r w:rsidRPr="00BE7223">
        <w:rPr>
          <w:rStyle w:val="apple-converted-space"/>
          <w:color w:val="000000"/>
          <w:lang w:val="es-ES_tradnl"/>
        </w:rPr>
        <w:t> </w:t>
      </w:r>
      <w:r w:rsidRPr="00BE7223">
        <w:rPr>
          <w:color w:val="000000"/>
          <w:lang w:val="es-ES_tradnl"/>
        </w:rPr>
        <w:t>y  </w:t>
      </w:r>
      <w:r w:rsidRPr="00BE7223">
        <w:rPr>
          <w:rStyle w:val="apple-converted-space"/>
          <w:color w:val="000000"/>
          <w:lang w:val="es-ES_tradnl"/>
        </w:rPr>
        <w:t> </w:t>
      </w:r>
      <w:r w:rsidRPr="00BE7223">
        <w:rPr>
          <w:color w:val="000000"/>
          <w:lang w:val="es-ES_tradnl"/>
        </w:rPr>
        <w:t>el gris de los olivos.</w:t>
      </w:r>
    </w:p>
    <w:p w:rsidR="00552982" w:rsidRPr="00BE7223" w:rsidRDefault="00552982" w:rsidP="00BE7223">
      <w:pPr>
        <w:spacing w:line="276" w:lineRule="auto"/>
        <w:jc w:val="both"/>
        <w:rPr>
          <w:color w:val="000000"/>
        </w:rPr>
      </w:pPr>
      <w:r w:rsidRPr="00BE7223">
        <w:rPr>
          <w:color w:val="000000"/>
          <w:lang w:val="es-ES_tradnl"/>
        </w:rPr>
        <w:t>    Arriba, a poco más de cuatro kilómetros en cuesta, la fortaleza románica más importante de España, y alguien, asegura </w:t>
      </w:r>
      <w:r w:rsidRPr="00BE7223">
        <w:rPr>
          <w:rStyle w:val="apple-converted-space"/>
          <w:color w:val="000000"/>
          <w:lang w:val="es-ES_tradnl"/>
        </w:rPr>
        <w:t> </w:t>
      </w:r>
      <w:r w:rsidRPr="00BE7223">
        <w:rPr>
          <w:color w:val="000000"/>
          <w:lang w:val="es-ES_tradnl"/>
        </w:rPr>
        <w:t>que </w:t>
      </w:r>
      <w:r w:rsidRPr="00BE7223">
        <w:rPr>
          <w:rStyle w:val="apple-converted-space"/>
          <w:color w:val="000000"/>
          <w:lang w:val="es-ES_tradnl"/>
        </w:rPr>
        <w:t> </w:t>
      </w:r>
      <w:r w:rsidRPr="00BE7223">
        <w:rPr>
          <w:color w:val="000000"/>
          <w:lang w:val="es-ES_tradnl"/>
        </w:rPr>
        <w:t>aún </w:t>
      </w:r>
      <w:r w:rsidRPr="00BE7223">
        <w:rPr>
          <w:rStyle w:val="apple-converted-space"/>
          <w:color w:val="000000"/>
          <w:lang w:val="es-ES_tradnl"/>
        </w:rPr>
        <w:t> </w:t>
      </w:r>
      <w:r w:rsidRPr="00BE7223">
        <w:rPr>
          <w:color w:val="000000"/>
          <w:lang w:val="es-ES_tradnl"/>
        </w:rPr>
        <w:t>de </w:t>
      </w:r>
      <w:r w:rsidRPr="00BE7223">
        <w:rPr>
          <w:rStyle w:val="apple-converted-space"/>
          <w:color w:val="000000"/>
          <w:lang w:val="es-ES_tradnl"/>
        </w:rPr>
        <w:t> </w:t>
      </w:r>
      <w:r w:rsidRPr="00BE7223">
        <w:rPr>
          <w:color w:val="000000"/>
          <w:lang w:val="es-ES_tradnl"/>
        </w:rPr>
        <w:t xml:space="preserve">Europa. Tanto es así, que la popularidad del castillo de </w:t>
      </w:r>
      <w:proofErr w:type="spellStart"/>
      <w:r w:rsidRPr="00BE7223">
        <w:rPr>
          <w:color w:val="000000"/>
          <w:lang w:val="es-ES_tradnl"/>
        </w:rPr>
        <w:t>Loarre</w:t>
      </w:r>
      <w:proofErr w:type="spellEnd"/>
      <w:r w:rsidRPr="00BE7223">
        <w:rPr>
          <w:color w:val="000000"/>
          <w:lang w:val="es-ES_tradnl"/>
        </w:rPr>
        <w:t xml:space="preserve"> hace que se olvide el pueblo del mismo nombre. </w:t>
      </w:r>
    </w:p>
    <w:p w:rsidR="00552982" w:rsidRPr="00BE7223" w:rsidRDefault="00552982" w:rsidP="00BE7223">
      <w:pPr>
        <w:spacing w:line="276" w:lineRule="auto"/>
        <w:jc w:val="both"/>
        <w:rPr>
          <w:color w:val="000000"/>
        </w:rPr>
      </w:pPr>
      <w:r w:rsidRPr="00BE7223">
        <w:rPr>
          <w:color w:val="000000"/>
          <w:lang w:val="es-ES_tradnl"/>
        </w:rPr>
        <w:t>     El paisaje es sobrecogedor. Los riscos se levantan hasta alturas abismales. Uno comprende la razón de tantas leyendas.</w:t>
      </w:r>
    </w:p>
    <w:p w:rsidR="00552982" w:rsidRPr="00BE7223" w:rsidRDefault="00552982" w:rsidP="00BE7223">
      <w:pPr>
        <w:spacing w:line="276" w:lineRule="auto"/>
        <w:jc w:val="both"/>
        <w:rPr>
          <w:color w:val="000000"/>
        </w:rPr>
      </w:pPr>
      <w:r w:rsidRPr="00BE7223">
        <w:rPr>
          <w:color w:val="000000"/>
          <w:lang w:val="es-ES_tradnl"/>
        </w:rPr>
        <w:t>    El castillo roquero se confunde con el azul del cielo. A veces se esconde entre las nubes.</w:t>
      </w:r>
      <w:r w:rsidRPr="00BE7223">
        <w:rPr>
          <w:rStyle w:val="apple-converted-space"/>
          <w:color w:val="000000"/>
          <w:lang w:val="es-ES_tradnl"/>
        </w:rPr>
        <w:t> </w:t>
      </w:r>
      <w:r w:rsidRPr="00BE7223">
        <w:rPr>
          <w:color w:val="000000"/>
          <w:lang w:val="es-ES_tradnl"/>
        </w:rPr>
        <w:t>Allí se anclaron los siglos XI y XII, entre rocas gigantescas, en el </w:t>
      </w:r>
      <w:r w:rsidRPr="00BE7223">
        <w:rPr>
          <w:rStyle w:val="apple-converted-space"/>
          <w:color w:val="000000"/>
          <w:lang w:val="es-ES_tradnl"/>
        </w:rPr>
        <w:t> </w:t>
      </w:r>
      <w:r w:rsidRPr="00BE7223">
        <w:rPr>
          <w:color w:val="000000"/>
          <w:lang w:val="es-ES_tradnl"/>
        </w:rPr>
        <w:t>acantilado fantasmagórico de un mar seco, donde sólo medran la aliaga,  </w:t>
      </w:r>
      <w:r w:rsidRPr="00BE7223">
        <w:rPr>
          <w:rStyle w:val="apple-converted-space"/>
          <w:color w:val="000000"/>
          <w:lang w:val="es-ES_tradnl"/>
        </w:rPr>
        <w:t> </w:t>
      </w:r>
      <w:r w:rsidRPr="00BE7223">
        <w:rPr>
          <w:color w:val="000000"/>
          <w:lang w:val="es-ES_tradnl"/>
        </w:rPr>
        <w:t>el romero y el tomillo, junto al verde-amarillo del boj. </w:t>
      </w:r>
      <w:r w:rsidRPr="00BE7223">
        <w:rPr>
          <w:rStyle w:val="apple-converted-space"/>
          <w:color w:val="000000"/>
          <w:lang w:val="es-ES_tradnl"/>
        </w:rPr>
        <w:t> </w:t>
      </w:r>
      <w:r w:rsidRPr="00BE7223">
        <w:rPr>
          <w:color w:val="000000"/>
          <w:lang w:val="es-ES_tradnl"/>
        </w:rPr>
        <w:t>La </w:t>
      </w:r>
      <w:r w:rsidRPr="00BE7223">
        <w:rPr>
          <w:rStyle w:val="apple-converted-space"/>
          <w:color w:val="000000"/>
          <w:lang w:val="es-ES_tradnl"/>
        </w:rPr>
        <w:t> </w:t>
      </w:r>
      <w:r w:rsidRPr="00BE7223">
        <w:rPr>
          <w:color w:val="000000"/>
          <w:lang w:val="es-ES_tradnl"/>
        </w:rPr>
        <w:t>muralla,  </w:t>
      </w:r>
      <w:r w:rsidRPr="00BE7223">
        <w:rPr>
          <w:rStyle w:val="apple-converted-space"/>
          <w:color w:val="000000"/>
          <w:lang w:val="es-ES_tradnl"/>
        </w:rPr>
        <w:t> </w:t>
      </w:r>
      <w:r w:rsidRPr="00BE7223">
        <w:rPr>
          <w:color w:val="000000"/>
          <w:lang w:val="es-ES_tradnl"/>
        </w:rPr>
        <w:t>casi reconstruida en su totalidad, pone cerco a la fortaleza, a lo largo </w:t>
      </w:r>
      <w:r w:rsidRPr="00BE7223">
        <w:rPr>
          <w:rStyle w:val="apple-converted-space"/>
          <w:color w:val="000000"/>
          <w:lang w:val="es-ES_tradnl"/>
        </w:rPr>
        <w:t> </w:t>
      </w:r>
      <w:r w:rsidRPr="00BE7223">
        <w:rPr>
          <w:color w:val="000000"/>
          <w:lang w:val="es-ES_tradnl"/>
        </w:rPr>
        <w:t>de ciento setenta y dos metros. Nueve lienzos de sillería, de casi metro y medio de espesor, son rematados por otros tantos torreones de planta  </w:t>
      </w:r>
      <w:r w:rsidRPr="00BE7223">
        <w:rPr>
          <w:rStyle w:val="apple-converted-space"/>
          <w:color w:val="000000"/>
          <w:lang w:val="es-ES_tradnl"/>
        </w:rPr>
        <w:t> </w:t>
      </w:r>
      <w:r w:rsidRPr="00BE7223">
        <w:rPr>
          <w:color w:val="000000"/>
          <w:lang w:val="es-ES_tradnl"/>
        </w:rPr>
        <w:t>circular, de tres y cuatro metros de diámetro. Se encuentran separados  unos de otros en distancia de treinta y once metros. Las almenas, con   </w:t>
      </w:r>
      <w:r w:rsidRPr="00BE7223">
        <w:rPr>
          <w:rStyle w:val="apple-converted-space"/>
          <w:color w:val="000000"/>
          <w:lang w:val="es-ES_tradnl"/>
        </w:rPr>
        <w:t> </w:t>
      </w:r>
      <w:r w:rsidRPr="00BE7223">
        <w:rPr>
          <w:color w:val="000000"/>
          <w:lang w:val="es-ES_tradnl"/>
        </w:rPr>
        <w:t>troneras y adarve corrido, han vuelto a su sitio, tras acertadas restauraciones.</w:t>
      </w:r>
    </w:p>
    <w:p w:rsidR="00552982" w:rsidRPr="00BE7223" w:rsidRDefault="00552982" w:rsidP="00BE7223">
      <w:pPr>
        <w:spacing w:line="276" w:lineRule="auto"/>
        <w:jc w:val="both"/>
        <w:rPr>
          <w:color w:val="000000"/>
        </w:rPr>
      </w:pPr>
      <w:r w:rsidRPr="00BE7223">
        <w:rPr>
          <w:color w:val="000000"/>
          <w:lang w:val="es-ES_tradnl"/>
        </w:rPr>
        <w:t>    El gran mirador de la "Sala de la Reina" llama poderosamente la atención. El ábside del templo, sobre la roca, cautiva al viajero. Luego, la torre de los "Reyes", la torre vigía... Todo sobre la roca firme, como  </w:t>
      </w:r>
      <w:r w:rsidRPr="00BE7223">
        <w:rPr>
          <w:rStyle w:val="apple-converted-space"/>
          <w:color w:val="000000"/>
          <w:lang w:val="es-ES_tradnl"/>
        </w:rPr>
        <w:t> </w:t>
      </w:r>
      <w:r w:rsidRPr="00BE7223">
        <w:rPr>
          <w:color w:val="000000"/>
          <w:lang w:val="es-ES_tradnl"/>
        </w:rPr>
        <w:t>si tratara de vencer a la naturaleza. "Es el monumento de Aragón -afirmó Ricardo del Arco- que mejor refleja el carácter rudo y fuerte </w:t>
      </w:r>
      <w:r w:rsidRPr="00BE7223">
        <w:rPr>
          <w:rStyle w:val="apple-converted-space"/>
          <w:color w:val="000000"/>
          <w:lang w:val="es-ES_tradnl"/>
        </w:rPr>
        <w:t> </w:t>
      </w:r>
      <w:r w:rsidRPr="00BE7223">
        <w:rPr>
          <w:color w:val="000000"/>
          <w:lang w:val="es-ES_tradnl"/>
        </w:rPr>
        <w:t>de </w:t>
      </w:r>
      <w:r w:rsidRPr="00BE7223">
        <w:rPr>
          <w:rStyle w:val="apple-converted-space"/>
          <w:color w:val="000000"/>
          <w:lang w:val="es-ES_tradnl"/>
        </w:rPr>
        <w:t> </w:t>
      </w:r>
      <w:r w:rsidRPr="00BE7223">
        <w:rPr>
          <w:color w:val="000000"/>
          <w:lang w:val="es-ES_tradnl"/>
        </w:rPr>
        <w:t>esta </w:t>
      </w:r>
      <w:r w:rsidRPr="00BE7223">
        <w:rPr>
          <w:rStyle w:val="apple-converted-space"/>
          <w:color w:val="000000"/>
          <w:lang w:val="es-ES_tradnl"/>
        </w:rPr>
        <w:t> </w:t>
      </w:r>
      <w:r w:rsidRPr="00BE7223">
        <w:rPr>
          <w:color w:val="000000"/>
          <w:lang w:val="es-ES_tradnl"/>
        </w:rPr>
        <w:t>tierra".</w:t>
      </w:r>
    </w:p>
    <w:p w:rsidR="00552982" w:rsidRPr="00BE7223" w:rsidRDefault="00552982" w:rsidP="00BE7223">
      <w:pPr>
        <w:spacing w:line="276" w:lineRule="auto"/>
        <w:jc w:val="both"/>
        <w:rPr>
          <w:color w:val="000000"/>
        </w:rPr>
      </w:pPr>
      <w:r w:rsidRPr="00BE7223">
        <w:rPr>
          <w:color w:val="000000"/>
          <w:lang w:val="es-ES_tradnl"/>
        </w:rPr>
        <w:t>    El acceso principal es de gran belleza; una puerta de arco semicircular, flanqueada por dos torreones, dos cubos robustos, de indudable belleza.</w:t>
      </w:r>
    </w:p>
    <w:p w:rsidR="00552982" w:rsidRPr="00BE7223" w:rsidRDefault="00552982" w:rsidP="00BE7223">
      <w:pPr>
        <w:spacing w:line="276" w:lineRule="auto"/>
        <w:jc w:val="both"/>
        <w:rPr>
          <w:color w:val="000000"/>
        </w:rPr>
      </w:pPr>
      <w:r w:rsidRPr="00BE7223">
        <w:rPr>
          <w:color w:val="000000"/>
          <w:lang w:val="es-ES_tradnl"/>
        </w:rPr>
        <w:t>    La fachada noble del castillo se levanta casi enfrente. Hay que cruzar el espacio abierto y luego ganar altura, peldaño a peldaño, </w:t>
      </w:r>
      <w:r w:rsidRPr="00BE7223">
        <w:rPr>
          <w:rStyle w:val="apple-converted-space"/>
          <w:color w:val="000000"/>
          <w:lang w:val="es-ES_tradnl"/>
        </w:rPr>
        <w:t> </w:t>
      </w:r>
      <w:r w:rsidRPr="00BE7223">
        <w:rPr>
          <w:color w:val="000000"/>
          <w:lang w:val="es-ES_tradnl"/>
        </w:rPr>
        <w:t>hasta </w:t>
      </w:r>
      <w:r w:rsidRPr="00BE7223">
        <w:rPr>
          <w:rStyle w:val="apple-converted-space"/>
          <w:color w:val="000000"/>
          <w:lang w:val="es-ES_tradnl"/>
        </w:rPr>
        <w:t> </w:t>
      </w:r>
      <w:r w:rsidRPr="00BE7223">
        <w:rPr>
          <w:color w:val="000000"/>
          <w:lang w:val="es-ES_tradnl"/>
        </w:rPr>
        <w:t>la  </w:t>
      </w:r>
      <w:r w:rsidRPr="00BE7223">
        <w:rPr>
          <w:rStyle w:val="apple-converted-space"/>
          <w:color w:val="000000"/>
          <w:lang w:val="es-ES_tradnl"/>
        </w:rPr>
        <w:t> </w:t>
      </w:r>
      <w:r w:rsidRPr="00BE7223">
        <w:rPr>
          <w:color w:val="000000"/>
          <w:lang w:val="es-ES_tradnl"/>
        </w:rPr>
        <w:t>puerta de entrada a las dependencias palaciegas.</w:t>
      </w:r>
      <w:r w:rsidR="00BE7223">
        <w:rPr>
          <w:color w:val="000000"/>
          <w:lang w:val="es-ES_tradnl"/>
        </w:rPr>
        <w:t xml:space="preserve"> </w:t>
      </w:r>
      <w:bookmarkStart w:id="0" w:name="_GoBack"/>
      <w:bookmarkEnd w:id="0"/>
      <w:r w:rsidRPr="00BE7223">
        <w:rPr>
          <w:color w:val="000000"/>
          <w:lang w:val="es-ES_tradnl"/>
        </w:rPr>
        <w:t>Existen varias inscripciones que ayudan a reconstruir el pasado. Es  </w:t>
      </w:r>
      <w:r w:rsidRPr="00BE7223">
        <w:rPr>
          <w:rStyle w:val="apple-converted-space"/>
          <w:color w:val="000000"/>
          <w:lang w:val="es-ES_tradnl"/>
        </w:rPr>
        <w:t> </w:t>
      </w:r>
      <w:r w:rsidRPr="00BE7223">
        <w:rPr>
          <w:color w:val="000000"/>
          <w:lang w:val="es-ES_tradnl"/>
        </w:rPr>
        <w:t>un ayer vivo en cada piedra.</w:t>
      </w:r>
      <w:r w:rsidRPr="00BE7223">
        <w:rPr>
          <w:rStyle w:val="apple-converted-space"/>
          <w:color w:val="000000"/>
          <w:lang w:val="es-ES_tradnl"/>
        </w:rPr>
        <w:t> </w:t>
      </w:r>
      <w:r w:rsidRPr="00BE7223">
        <w:rPr>
          <w:color w:val="000000"/>
          <w:lang w:val="es-ES_tradnl"/>
        </w:rPr>
        <w:t>Una escalera regia, impresionante, de veintisiete peldaños, arranca  </w:t>
      </w:r>
      <w:r w:rsidRPr="00BE7223">
        <w:rPr>
          <w:rStyle w:val="apple-converted-space"/>
          <w:color w:val="000000"/>
          <w:lang w:val="es-ES_tradnl"/>
        </w:rPr>
        <w:t> </w:t>
      </w:r>
      <w:r w:rsidRPr="00BE7223">
        <w:rPr>
          <w:color w:val="000000"/>
          <w:lang w:val="es-ES_tradnl"/>
        </w:rPr>
        <w:t>desde el umbral. A una altura media se abren dos puertas, a derecha </w:t>
      </w:r>
      <w:r w:rsidRPr="00BE7223">
        <w:rPr>
          <w:rStyle w:val="apple-converted-space"/>
          <w:color w:val="000000"/>
          <w:lang w:val="es-ES_tradnl"/>
        </w:rPr>
        <w:t> </w:t>
      </w:r>
      <w:r w:rsidRPr="00BE7223">
        <w:rPr>
          <w:color w:val="000000"/>
          <w:lang w:val="es-ES_tradnl"/>
        </w:rPr>
        <w:t>e  </w:t>
      </w:r>
      <w:r w:rsidRPr="00BE7223">
        <w:rPr>
          <w:rStyle w:val="apple-converted-space"/>
          <w:color w:val="000000"/>
          <w:lang w:val="es-ES_tradnl"/>
        </w:rPr>
        <w:t> </w:t>
      </w:r>
      <w:r w:rsidRPr="00BE7223">
        <w:rPr>
          <w:color w:val="000000"/>
          <w:lang w:val="es-ES_tradnl"/>
        </w:rPr>
        <w:t>izquierda. Son, respectivamente, la cripta y el cuerpo de guardia.</w:t>
      </w:r>
    </w:p>
    <w:p w:rsidR="00552982" w:rsidRPr="00BE7223" w:rsidRDefault="00552982" w:rsidP="00BE7223">
      <w:pPr>
        <w:spacing w:line="276" w:lineRule="auto"/>
        <w:jc w:val="both"/>
        <w:rPr>
          <w:color w:val="000000"/>
        </w:rPr>
      </w:pPr>
      <w:r w:rsidRPr="00BE7223">
        <w:rPr>
          <w:color w:val="000000"/>
          <w:lang w:val="es-ES_tradnl"/>
        </w:rPr>
        <w:t xml:space="preserve">    -En esta cripta -aseguran los vecinos de </w:t>
      </w:r>
      <w:proofErr w:type="spellStart"/>
      <w:r w:rsidRPr="00BE7223">
        <w:rPr>
          <w:color w:val="000000"/>
          <w:lang w:val="es-ES_tradnl"/>
        </w:rPr>
        <w:t>Loarre</w:t>
      </w:r>
      <w:proofErr w:type="spellEnd"/>
      <w:r w:rsidRPr="00BE7223">
        <w:rPr>
          <w:color w:val="000000"/>
          <w:lang w:val="es-ES_tradnl"/>
        </w:rPr>
        <w:t>- recibió culto San Demetrio, el patrón de la villa.</w:t>
      </w:r>
      <w:r w:rsidRPr="00BE7223">
        <w:rPr>
          <w:rStyle w:val="apple-converted-space"/>
          <w:color w:val="000000"/>
          <w:lang w:val="es-ES_tradnl"/>
        </w:rPr>
        <w:t> </w:t>
      </w:r>
      <w:r w:rsidRPr="00BE7223">
        <w:rPr>
          <w:color w:val="000000"/>
          <w:lang w:val="es-ES_tradnl"/>
        </w:rPr>
        <w:t>Arriba, el templo, una extraordinaria iglesia románica del siglo XI. </w:t>
      </w:r>
      <w:r w:rsidRPr="00BE7223">
        <w:rPr>
          <w:rStyle w:val="apple-converted-space"/>
          <w:color w:val="000000"/>
          <w:lang w:val="es-ES_tradnl"/>
        </w:rPr>
        <w:t> </w:t>
      </w:r>
      <w:r w:rsidRPr="00BE7223">
        <w:rPr>
          <w:color w:val="000000"/>
          <w:lang w:val="es-ES_tradnl"/>
        </w:rPr>
        <w:t>En la jamba de la puerta de entrada, un epitafio de 1095, para que no haya dudas, aunque luego figura la fecha de 1105 sobre la portada.</w:t>
      </w:r>
      <w:r w:rsidRPr="00BE7223">
        <w:rPr>
          <w:rStyle w:val="apple-converted-space"/>
          <w:color w:val="000000"/>
          <w:lang w:val="es-ES_tradnl"/>
        </w:rPr>
        <w:t> </w:t>
      </w:r>
      <w:r w:rsidRPr="00BE7223">
        <w:rPr>
          <w:color w:val="000000"/>
          <w:lang w:val="es-ES_tradnl"/>
        </w:rPr>
        <w:t>Ocho peldaños nos separan de la escalera principal. Hay que volver al rellano para seguir el recorrido por el castillo, cuyas plantas y dependencias causan el asombro del visitante.</w:t>
      </w:r>
    </w:p>
    <w:p w:rsidR="00552982" w:rsidRPr="00BE7223" w:rsidRDefault="00552982" w:rsidP="00BE7223">
      <w:pPr>
        <w:spacing w:line="276" w:lineRule="auto"/>
        <w:jc w:val="both"/>
        <w:rPr>
          <w:color w:val="000000"/>
        </w:rPr>
      </w:pPr>
      <w:r w:rsidRPr="00BE7223">
        <w:rPr>
          <w:color w:val="000000"/>
          <w:lang w:val="es-ES_tradnl"/>
        </w:rPr>
        <w:t>    En torno a la torre del homenaje se desarrolló la vida militar de la </w:t>
      </w:r>
      <w:r w:rsidRPr="00BE7223">
        <w:rPr>
          <w:rStyle w:val="apple-converted-space"/>
          <w:color w:val="000000"/>
          <w:lang w:val="es-ES_tradnl"/>
        </w:rPr>
        <w:t> </w:t>
      </w:r>
      <w:r w:rsidRPr="00BE7223">
        <w:rPr>
          <w:color w:val="000000"/>
          <w:lang w:val="es-ES_tradnl"/>
        </w:rPr>
        <w:t>fortaleza. El segundo piso de galerías forma un conjunto de singular belleza. La torre y la capilla de la reina cautivan por su severa sencillez. La sierra por un lado; por el otro, el abismo que enlaza con la llanura oscense.</w:t>
      </w:r>
    </w:p>
    <w:p w:rsidR="00552982" w:rsidRPr="00BE7223" w:rsidRDefault="00552982" w:rsidP="00BE7223">
      <w:pPr>
        <w:spacing w:line="276" w:lineRule="auto"/>
        <w:jc w:val="both"/>
        <w:rPr>
          <w:color w:val="000000"/>
        </w:rPr>
      </w:pPr>
      <w:r w:rsidRPr="00BE7223">
        <w:rPr>
          <w:color w:val="000000"/>
          <w:lang w:val="es-ES_tradnl"/>
        </w:rPr>
        <w:t>    Es como si uno volviera al pasado. Allí resuenan todavía las palabras de Sancho Ramírez. Allí siguen haciéndose fuertes los partidarios del conde de Urgel, que no acataron el fallo de Caspe...    </w:t>
      </w:r>
    </w:p>
    <w:p w:rsidR="00552982" w:rsidRPr="00BE7223" w:rsidRDefault="00552982" w:rsidP="00BE7223">
      <w:pPr>
        <w:spacing w:line="276" w:lineRule="auto"/>
        <w:jc w:val="both"/>
        <w:rPr>
          <w:color w:val="000000"/>
          <w:lang w:val="es-ES_tradnl"/>
        </w:rPr>
      </w:pPr>
      <w:r w:rsidRPr="00BE7223">
        <w:rPr>
          <w:color w:val="000000"/>
          <w:lang w:val="es-ES_tradnl"/>
        </w:rPr>
        <w:t>    La importancia histórica del recinto y las características del mismo </w:t>
      </w:r>
      <w:r w:rsidRPr="00BE7223">
        <w:rPr>
          <w:rStyle w:val="apple-converted-space"/>
          <w:color w:val="000000"/>
          <w:lang w:val="es-ES_tradnl"/>
        </w:rPr>
        <w:t> </w:t>
      </w:r>
      <w:r w:rsidRPr="00BE7223">
        <w:rPr>
          <w:color w:val="000000"/>
          <w:lang w:val="es-ES_tradnl"/>
        </w:rPr>
        <w:t xml:space="preserve">son del dominio público. </w:t>
      </w:r>
      <w:proofErr w:type="spellStart"/>
      <w:r w:rsidRPr="00BE7223">
        <w:rPr>
          <w:color w:val="000000"/>
          <w:lang w:val="es-ES_tradnl"/>
        </w:rPr>
        <w:t>Loarre</w:t>
      </w:r>
      <w:proofErr w:type="spellEnd"/>
      <w:r w:rsidRPr="00BE7223">
        <w:rPr>
          <w:color w:val="000000"/>
          <w:lang w:val="es-ES_tradnl"/>
        </w:rPr>
        <w:t xml:space="preserve"> es de los lugares aragoneses más visitados. Se suceden las excursiones. El monumento románico más importante de España ha merecido, esta vez, las máximas atenciones.</w:t>
      </w:r>
    </w:p>
    <w:p w:rsidR="00552982" w:rsidRPr="00BE7223" w:rsidRDefault="00552982" w:rsidP="00BE7223">
      <w:pPr>
        <w:spacing w:line="276" w:lineRule="auto"/>
        <w:jc w:val="both"/>
        <w:rPr>
          <w:color w:val="000000"/>
        </w:rPr>
      </w:pPr>
    </w:p>
    <w:p w:rsidR="00552982" w:rsidRPr="00BE7223" w:rsidRDefault="00552982" w:rsidP="00BE7223">
      <w:pPr>
        <w:spacing w:line="276" w:lineRule="auto"/>
        <w:jc w:val="both"/>
        <w:rPr>
          <w:color w:val="000000"/>
        </w:rPr>
      </w:pPr>
      <w:r w:rsidRPr="00BE7223">
        <w:rPr>
          <w:color w:val="000000"/>
          <w:lang w:val="es-ES_tradnl"/>
        </w:rPr>
        <w:t>        </w:t>
      </w:r>
      <w:r w:rsidRPr="00BE7223">
        <w:rPr>
          <w:rStyle w:val="apple-converted-space"/>
          <w:color w:val="000000"/>
          <w:lang w:val="es-ES_tradnl"/>
        </w:rPr>
        <w:t> </w:t>
      </w:r>
      <w:r w:rsidRPr="00BE7223">
        <w:rPr>
          <w:color w:val="000000"/>
          <w:lang w:val="es-ES_tradnl"/>
        </w:rPr>
        <w:t>Alfonso Zapater.    </w:t>
      </w:r>
    </w:p>
    <w:p w:rsidR="00552982" w:rsidRDefault="00552982" w:rsidP="00552982">
      <w:pPr>
        <w:jc w:val="both"/>
      </w:pPr>
    </w:p>
    <w:p w:rsidR="00552982" w:rsidRPr="00BE7223" w:rsidRDefault="00552982" w:rsidP="00BE7223">
      <w:pPr>
        <w:pStyle w:val="Ttulo1"/>
        <w:spacing w:before="0" w:beforeAutospacing="0" w:after="0" w:afterAutospacing="0"/>
        <w:jc w:val="center"/>
        <w:rPr>
          <w:rFonts w:ascii="Verdana" w:hAnsi="Verdana"/>
          <w:b/>
          <w:color w:val="000000"/>
          <w:sz w:val="20"/>
          <w:szCs w:val="20"/>
          <w:u w:val="single"/>
          <w:lang w:val="es-ES_tradnl"/>
        </w:rPr>
      </w:pPr>
      <w:r w:rsidRPr="00BE7223">
        <w:rPr>
          <w:rFonts w:ascii="Verdana" w:hAnsi="Verdana"/>
          <w:b/>
          <w:color w:val="000000"/>
          <w:sz w:val="20"/>
          <w:szCs w:val="20"/>
          <w:u w:val="single"/>
          <w:lang w:val="es-ES_tradnl"/>
        </w:rPr>
        <w:t>PRUEBA DE COMPRENSIÓN</w:t>
      </w:r>
    </w:p>
    <w:p w:rsidR="00BE7223" w:rsidRPr="00BE7223" w:rsidRDefault="00BE7223" w:rsidP="00552982">
      <w:pPr>
        <w:pStyle w:val="Ttulo1"/>
        <w:spacing w:before="0" w:beforeAutospacing="0" w:after="0" w:afterAutospacing="0"/>
        <w:jc w:val="both"/>
        <w:rPr>
          <w:b/>
          <w:color w:val="000000"/>
        </w:rPr>
      </w:pPr>
    </w:p>
    <w:p w:rsidR="00552982" w:rsidRPr="00BE7223" w:rsidRDefault="00552982" w:rsidP="00552982">
      <w:pPr>
        <w:jc w:val="both"/>
        <w:rPr>
          <w:rFonts w:ascii="Verdana" w:hAnsi="Verdana"/>
          <w:b/>
          <w:color w:val="000000"/>
          <w:sz w:val="27"/>
          <w:szCs w:val="27"/>
        </w:rPr>
      </w:pPr>
      <w:r w:rsidRPr="00BE7223">
        <w:rPr>
          <w:rFonts w:ascii="Verdana" w:hAnsi="Verdana"/>
          <w:b/>
          <w:color w:val="000000"/>
          <w:sz w:val="20"/>
          <w:szCs w:val="20"/>
          <w:lang w:val="es-ES_tradnl"/>
        </w:rPr>
        <w:t xml:space="preserve">1.- ¿De qué estilo arquitectónico es el castillo de </w:t>
      </w:r>
      <w:proofErr w:type="spellStart"/>
      <w:r w:rsidRPr="00BE7223">
        <w:rPr>
          <w:rFonts w:ascii="Verdana" w:hAnsi="Verdana"/>
          <w:b/>
          <w:color w:val="000000"/>
          <w:sz w:val="20"/>
          <w:szCs w:val="20"/>
          <w:lang w:val="es-ES_tradnl"/>
        </w:rPr>
        <w:t>Loarre</w:t>
      </w:r>
      <w:proofErr w:type="spellEnd"/>
      <w:r w:rsidRPr="00BE7223">
        <w:rPr>
          <w:rFonts w:ascii="Verdana" w:hAnsi="Verdana"/>
          <w:b/>
          <w:color w:val="000000"/>
          <w:sz w:val="20"/>
          <w:szCs w:val="20"/>
          <w:lang w:val="es-ES_tradnl"/>
        </w:rPr>
        <w:t>?   </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a) Gótico.</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b) Románico.   </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c) Neoclásico.</w:t>
      </w:r>
    </w:p>
    <w:p w:rsidR="00552982" w:rsidRDefault="00BE7223" w:rsidP="00552982">
      <w:pPr>
        <w:jc w:val="both"/>
        <w:rPr>
          <w:color w:val="000000"/>
          <w:sz w:val="27"/>
          <w:szCs w:val="27"/>
        </w:rPr>
      </w:pPr>
      <w:r>
        <w:rPr>
          <w:color w:val="000000"/>
          <w:sz w:val="27"/>
          <w:szCs w:val="27"/>
        </w:rPr>
        <w:pict>
          <v:rect id="_x0000_i1025" style="width:0;height:1.5pt" o:hralign="center" o:hrstd="t" o:hr="t" fillcolor="#a0a0a0" stroked="f"/>
        </w:pict>
      </w:r>
    </w:p>
    <w:p w:rsidR="00552982" w:rsidRPr="00BE7223" w:rsidRDefault="00552982" w:rsidP="00552982">
      <w:pPr>
        <w:jc w:val="both"/>
        <w:rPr>
          <w:rFonts w:ascii="Verdana" w:hAnsi="Verdana"/>
          <w:b/>
          <w:color w:val="000000"/>
          <w:sz w:val="27"/>
          <w:szCs w:val="27"/>
        </w:rPr>
      </w:pPr>
      <w:r w:rsidRPr="00BE7223">
        <w:rPr>
          <w:rFonts w:ascii="Verdana" w:hAnsi="Verdana"/>
          <w:b/>
          <w:color w:val="000000"/>
          <w:sz w:val="20"/>
          <w:szCs w:val="20"/>
          <w:lang w:val="es-ES_tradnl"/>
        </w:rPr>
        <w:t>2.- ¿Cuántos kilómetros hay del pueblo al castillo? </w:t>
      </w:r>
    </w:p>
    <w:p w:rsidR="00552982" w:rsidRDefault="00552982" w:rsidP="00552982">
      <w:pPr>
        <w:jc w:val="both"/>
        <w:rPr>
          <w:rFonts w:ascii="Verdana" w:hAnsi="Verdana"/>
          <w:color w:val="000000"/>
          <w:sz w:val="27"/>
          <w:szCs w:val="27"/>
        </w:rPr>
      </w:pPr>
      <w:r>
        <w:rPr>
          <w:rFonts w:ascii="Verdana" w:hAnsi="Verdana"/>
          <w:color w:val="000000"/>
          <w:sz w:val="20"/>
          <w:szCs w:val="20"/>
          <w:lang w:val="en-GB"/>
        </w:rPr>
        <w:t>a) 4 km.</w:t>
      </w:r>
    </w:p>
    <w:p w:rsidR="00552982" w:rsidRDefault="00552982" w:rsidP="00552982">
      <w:pPr>
        <w:jc w:val="both"/>
        <w:rPr>
          <w:rFonts w:ascii="Verdana" w:hAnsi="Verdana"/>
          <w:color w:val="000000"/>
          <w:sz w:val="27"/>
          <w:szCs w:val="27"/>
        </w:rPr>
      </w:pPr>
      <w:r>
        <w:rPr>
          <w:rFonts w:ascii="Verdana" w:hAnsi="Verdana"/>
          <w:color w:val="000000"/>
          <w:sz w:val="20"/>
          <w:szCs w:val="20"/>
          <w:lang w:val="en-GB"/>
        </w:rPr>
        <w:t>b) 6 km.</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c) 8 km. </w:t>
      </w:r>
    </w:p>
    <w:p w:rsidR="00552982" w:rsidRDefault="00BE7223" w:rsidP="00552982">
      <w:pPr>
        <w:jc w:val="both"/>
        <w:rPr>
          <w:color w:val="000000"/>
          <w:sz w:val="27"/>
          <w:szCs w:val="27"/>
        </w:rPr>
      </w:pPr>
      <w:r>
        <w:rPr>
          <w:color w:val="000000"/>
          <w:sz w:val="27"/>
          <w:szCs w:val="27"/>
        </w:rPr>
        <w:pict>
          <v:rect id="_x0000_i1026" style="width:0;height:1.5pt" o:hralign="center" o:hrstd="t" o:hr="t" fillcolor="#a0a0a0" stroked="f"/>
        </w:pict>
      </w:r>
    </w:p>
    <w:p w:rsidR="00552982" w:rsidRPr="00BE7223" w:rsidRDefault="00552982" w:rsidP="00552982">
      <w:pPr>
        <w:jc w:val="both"/>
        <w:rPr>
          <w:rFonts w:ascii="Verdana" w:hAnsi="Verdana"/>
          <w:b/>
          <w:color w:val="000000"/>
          <w:sz w:val="27"/>
          <w:szCs w:val="27"/>
        </w:rPr>
      </w:pPr>
      <w:r w:rsidRPr="00BE7223">
        <w:rPr>
          <w:rFonts w:ascii="Verdana" w:hAnsi="Verdana"/>
          <w:b/>
          <w:color w:val="000000"/>
          <w:sz w:val="20"/>
          <w:szCs w:val="20"/>
          <w:lang w:val="es-ES_tradnl"/>
        </w:rPr>
        <w:t>3.- ¿De qué siglo es el castillo? </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a) De los siglos IX y X.</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b) De los siglos X y XI. </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c) De los siglos XI y XII. </w:t>
      </w:r>
    </w:p>
    <w:p w:rsidR="00552982" w:rsidRDefault="00BE7223" w:rsidP="00552982">
      <w:pPr>
        <w:jc w:val="both"/>
        <w:rPr>
          <w:color w:val="000000"/>
          <w:sz w:val="27"/>
          <w:szCs w:val="27"/>
        </w:rPr>
      </w:pPr>
      <w:r>
        <w:rPr>
          <w:color w:val="000000"/>
          <w:sz w:val="27"/>
          <w:szCs w:val="27"/>
        </w:rPr>
        <w:pict>
          <v:rect id="_x0000_i1027" style="width:0;height:1.5pt" o:hralign="center" o:hrstd="t" o:hr="t" fillcolor="#a0a0a0" stroked="f"/>
        </w:pict>
      </w:r>
    </w:p>
    <w:p w:rsidR="00552982" w:rsidRPr="00BE7223" w:rsidRDefault="00552982" w:rsidP="00552982">
      <w:pPr>
        <w:jc w:val="both"/>
        <w:rPr>
          <w:rFonts w:ascii="Verdana" w:hAnsi="Verdana"/>
          <w:b/>
          <w:color w:val="000000"/>
          <w:sz w:val="27"/>
          <w:szCs w:val="27"/>
        </w:rPr>
      </w:pPr>
      <w:r w:rsidRPr="00BE7223">
        <w:rPr>
          <w:rFonts w:ascii="Verdana" w:hAnsi="Verdana"/>
          <w:b/>
          <w:color w:val="000000"/>
          <w:sz w:val="20"/>
          <w:szCs w:val="20"/>
          <w:lang w:val="es-ES_tradnl"/>
        </w:rPr>
        <w:t>4.- ¿Cómo está la muralla del castillo?</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a) Reconstruida en su totalidad.</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b) Sin reconstruir.</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c) Bastante deteriorada.</w:t>
      </w:r>
    </w:p>
    <w:p w:rsidR="00552982" w:rsidRDefault="00BE7223" w:rsidP="00552982">
      <w:pPr>
        <w:jc w:val="both"/>
        <w:rPr>
          <w:color w:val="000000"/>
          <w:sz w:val="27"/>
          <w:szCs w:val="27"/>
        </w:rPr>
      </w:pPr>
      <w:r>
        <w:rPr>
          <w:color w:val="000000"/>
          <w:sz w:val="27"/>
          <w:szCs w:val="27"/>
        </w:rPr>
        <w:pict>
          <v:rect id="_x0000_i1028" style="width:0;height:1.5pt" o:hralign="center" o:hrstd="t" o:hr="t" fillcolor="#a0a0a0" stroked="f"/>
        </w:pict>
      </w:r>
    </w:p>
    <w:p w:rsidR="00552982" w:rsidRPr="00BE7223" w:rsidRDefault="00552982" w:rsidP="00552982">
      <w:pPr>
        <w:jc w:val="both"/>
        <w:rPr>
          <w:rFonts w:ascii="Verdana" w:hAnsi="Verdana"/>
          <w:b/>
          <w:color w:val="000000"/>
          <w:sz w:val="27"/>
          <w:szCs w:val="27"/>
        </w:rPr>
      </w:pPr>
      <w:r w:rsidRPr="00BE7223">
        <w:rPr>
          <w:rFonts w:ascii="Verdana" w:hAnsi="Verdana"/>
          <w:b/>
          <w:color w:val="000000"/>
          <w:sz w:val="20"/>
          <w:szCs w:val="20"/>
          <w:lang w:val="es-ES_tradnl"/>
        </w:rPr>
        <w:t>5.- ¿Cuál es el mirador más importante?   </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a) El de los "Reyes".</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b) El de la "Sala de la Reina".   </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c) El de "Las Infantas".</w:t>
      </w:r>
    </w:p>
    <w:p w:rsidR="00552982" w:rsidRDefault="00BE7223" w:rsidP="00552982">
      <w:pPr>
        <w:jc w:val="both"/>
        <w:rPr>
          <w:color w:val="000000"/>
          <w:sz w:val="27"/>
          <w:szCs w:val="27"/>
        </w:rPr>
      </w:pPr>
      <w:r>
        <w:rPr>
          <w:color w:val="000000"/>
          <w:sz w:val="27"/>
          <w:szCs w:val="27"/>
        </w:rPr>
        <w:pict>
          <v:rect id="_x0000_i1029" style="width:0;height:1.5pt" o:hralign="center" o:hrstd="t" o:hr="t" fillcolor="#a0a0a0" stroked="f"/>
        </w:pict>
      </w:r>
    </w:p>
    <w:p w:rsidR="00552982" w:rsidRPr="00BE7223" w:rsidRDefault="00552982" w:rsidP="00552982">
      <w:pPr>
        <w:jc w:val="both"/>
        <w:rPr>
          <w:rFonts w:ascii="Verdana" w:hAnsi="Verdana"/>
          <w:b/>
          <w:color w:val="000000"/>
          <w:sz w:val="27"/>
          <w:szCs w:val="27"/>
        </w:rPr>
      </w:pPr>
      <w:r w:rsidRPr="00BE7223">
        <w:rPr>
          <w:rFonts w:ascii="Verdana" w:hAnsi="Verdana"/>
          <w:b/>
          <w:color w:val="000000"/>
          <w:sz w:val="20"/>
          <w:szCs w:val="20"/>
          <w:lang w:val="es-ES_tradnl"/>
        </w:rPr>
        <w:t>6.- ¿Cómo es el carácter de esta tierra?</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a) Áspero y difícil.</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b) Triste y melancólico.</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c) Rudo y fuerte.</w:t>
      </w:r>
    </w:p>
    <w:p w:rsidR="00552982" w:rsidRDefault="00BE7223" w:rsidP="00552982">
      <w:pPr>
        <w:jc w:val="both"/>
        <w:rPr>
          <w:color w:val="000000"/>
          <w:sz w:val="27"/>
          <w:szCs w:val="27"/>
        </w:rPr>
      </w:pPr>
      <w:r>
        <w:rPr>
          <w:color w:val="000000"/>
          <w:sz w:val="27"/>
          <w:szCs w:val="27"/>
        </w:rPr>
        <w:pict>
          <v:rect id="_x0000_i1030" style="width:0;height:1.5pt" o:hralign="center" o:hrstd="t" o:hr="t" fillcolor="#a0a0a0" stroked="f"/>
        </w:pict>
      </w:r>
    </w:p>
    <w:p w:rsidR="00552982" w:rsidRPr="00BE7223" w:rsidRDefault="00552982" w:rsidP="00552982">
      <w:pPr>
        <w:jc w:val="both"/>
        <w:rPr>
          <w:rFonts w:ascii="Verdana" w:hAnsi="Verdana"/>
          <w:b/>
          <w:color w:val="000000"/>
          <w:sz w:val="27"/>
          <w:szCs w:val="27"/>
        </w:rPr>
      </w:pPr>
      <w:r w:rsidRPr="00BE7223">
        <w:rPr>
          <w:rFonts w:ascii="Verdana" w:hAnsi="Verdana"/>
          <w:b/>
          <w:color w:val="000000"/>
          <w:sz w:val="20"/>
          <w:szCs w:val="20"/>
          <w:lang w:val="es-ES_tradnl"/>
        </w:rPr>
        <w:t>7.- ¿Quién recibió culto en la cripta del castillo? </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a) San Joaquín.</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b) San Demetrio.   </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c) San José.</w:t>
      </w:r>
    </w:p>
    <w:p w:rsidR="00552982" w:rsidRDefault="00BE7223" w:rsidP="00552982">
      <w:pPr>
        <w:jc w:val="both"/>
        <w:rPr>
          <w:color w:val="000000"/>
          <w:sz w:val="27"/>
          <w:szCs w:val="27"/>
        </w:rPr>
      </w:pPr>
      <w:r>
        <w:rPr>
          <w:color w:val="000000"/>
          <w:sz w:val="27"/>
          <w:szCs w:val="27"/>
        </w:rPr>
        <w:pict>
          <v:rect id="_x0000_i1031" style="width:0;height:1.5pt" o:hralign="center" o:hrstd="t" o:hr="t" fillcolor="#a0a0a0" stroked="f"/>
        </w:pict>
      </w:r>
    </w:p>
    <w:p w:rsidR="00552982" w:rsidRPr="00BE7223" w:rsidRDefault="00552982" w:rsidP="00552982">
      <w:pPr>
        <w:jc w:val="both"/>
        <w:rPr>
          <w:rFonts w:ascii="Verdana" w:hAnsi="Verdana"/>
          <w:b/>
          <w:color w:val="000000"/>
          <w:sz w:val="27"/>
          <w:szCs w:val="27"/>
        </w:rPr>
      </w:pPr>
      <w:r w:rsidRPr="00BE7223">
        <w:rPr>
          <w:rFonts w:ascii="Verdana" w:hAnsi="Verdana"/>
          <w:b/>
          <w:color w:val="000000"/>
          <w:sz w:val="20"/>
          <w:szCs w:val="20"/>
          <w:lang w:val="es-ES_tradnl"/>
        </w:rPr>
        <w:t>8.- ¿De qué estilo es la iglesia del castillo?   </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a) Neoclásico.</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b) Gótico.</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c) Románico.</w:t>
      </w:r>
    </w:p>
    <w:p w:rsidR="00552982" w:rsidRDefault="00BE7223" w:rsidP="00552982">
      <w:pPr>
        <w:jc w:val="both"/>
        <w:rPr>
          <w:color w:val="000000"/>
          <w:sz w:val="27"/>
          <w:szCs w:val="27"/>
        </w:rPr>
      </w:pPr>
      <w:r>
        <w:rPr>
          <w:color w:val="000000"/>
          <w:sz w:val="27"/>
          <w:szCs w:val="27"/>
        </w:rPr>
        <w:pict>
          <v:rect id="_x0000_i1032" style="width:0;height:1.5pt" o:hralign="center" o:hrstd="t" o:hr="t" fillcolor="#a0a0a0" stroked="f"/>
        </w:pict>
      </w:r>
    </w:p>
    <w:p w:rsidR="00552982" w:rsidRPr="00BE7223" w:rsidRDefault="00552982" w:rsidP="00552982">
      <w:pPr>
        <w:jc w:val="both"/>
        <w:rPr>
          <w:rFonts w:ascii="Verdana" w:hAnsi="Verdana"/>
          <w:b/>
          <w:color w:val="000000"/>
          <w:sz w:val="27"/>
          <w:szCs w:val="27"/>
        </w:rPr>
      </w:pPr>
      <w:r w:rsidRPr="00BE7223">
        <w:rPr>
          <w:rFonts w:ascii="Verdana" w:hAnsi="Verdana"/>
          <w:b/>
          <w:color w:val="000000"/>
          <w:sz w:val="20"/>
          <w:szCs w:val="20"/>
          <w:lang w:val="es-ES_tradnl"/>
        </w:rPr>
        <w:t>9.- En el castillo parece que resuenan las palabras de:</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a) Sancho Ramírez.</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b) Alfonso I.  </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c) El Cid Campeador.</w:t>
      </w:r>
    </w:p>
    <w:p w:rsidR="00552982" w:rsidRDefault="00BE7223" w:rsidP="00552982">
      <w:pPr>
        <w:jc w:val="both"/>
        <w:rPr>
          <w:color w:val="000000"/>
          <w:sz w:val="27"/>
          <w:szCs w:val="27"/>
        </w:rPr>
      </w:pPr>
      <w:r>
        <w:rPr>
          <w:color w:val="000000"/>
          <w:sz w:val="27"/>
          <w:szCs w:val="27"/>
        </w:rPr>
        <w:pict>
          <v:rect id="_x0000_i1033" style="width:0;height:1.5pt" o:hralign="center" o:hrstd="t" o:hr="t" fillcolor="#a0a0a0" stroked="f"/>
        </w:pict>
      </w:r>
    </w:p>
    <w:p w:rsidR="00552982" w:rsidRPr="00BE7223" w:rsidRDefault="00552982" w:rsidP="00552982">
      <w:pPr>
        <w:jc w:val="both"/>
        <w:rPr>
          <w:rFonts w:ascii="Verdana" w:hAnsi="Verdana"/>
          <w:b/>
          <w:color w:val="000000"/>
          <w:sz w:val="27"/>
          <w:szCs w:val="27"/>
        </w:rPr>
      </w:pPr>
      <w:r w:rsidRPr="00BE7223">
        <w:rPr>
          <w:rFonts w:ascii="Verdana" w:hAnsi="Verdana"/>
          <w:b/>
          <w:color w:val="000000"/>
          <w:sz w:val="20"/>
          <w:szCs w:val="20"/>
          <w:lang w:val="es-ES_tradnl"/>
        </w:rPr>
        <w:t>10.- ¿Quiénes no acataron el fallo de Caspe?</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a) Los seguidores de Sancho Ramírez.</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b) Los seguidores del conde de Ribagorza. </w:t>
      </w:r>
    </w:p>
    <w:p w:rsidR="00552982" w:rsidRDefault="00552982" w:rsidP="00552982">
      <w:pPr>
        <w:jc w:val="both"/>
        <w:rPr>
          <w:rFonts w:ascii="Verdana" w:hAnsi="Verdana"/>
          <w:color w:val="000000"/>
          <w:sz w:val="27"/>
          <w:szCs w:val="27"/>
        </w:rPr>
      </w:pPr>
      <w:r>
        <w:rPr>
          <w:rFonts w:ascii="Verdana" w:hAnsi="Verdana"/>
          <w:color w:val="000000"/>
          <w:sz w:val="20"/>
          <w:szCs w:val="20"/>
          <w:lang w:val="es-ES_tradnl"/>
        </w:rPr>
        <w:t>c) Los partidarios del conde de Urgel.</w:t>
      </w:r>
    </w:p>
    <w:p w:rsidR="00753D82" w:rsidRDefault="00BE7223"/>
    <w:sectPr w:rsidR="00753D82" w:rsidSect="00945FCD">
      <w:pgSz w:w="11906" w:h="16838"/>
      <w:pgMar w:top="1417" w:right="1106" w:bottom="141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82"/>
    <w:rsid w:val="00552982"/>
    <w:rsid w:val="00651913"/>
    <w:rsid w:val="00875488"/>
    <w:rsid w:val="00BE7223"/>
    <w:rsid w:val="00E540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98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552982"/>
    <w:pPr>
      <w:spacing w:before="100" w:beforeAutospacing="1" w:after="100" w:afterAutospacing="1"/>
      <w:outlineLvl w:val="0"/>
    </w:pPr>
    <w:rPr>
      <w:kern w:val="36"/>
      <w:sz w:val="60"/>
      <w:szCs w:val="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2982"/>
    <w:rPr>
      <w:rFonts w:ascii="Times New Roman" w:eastAsia="Times New Roman" w:hAnsi="Times New Roman" w:cs="Times New Roman"/>
      <w:kern w:val="36"/>
      <w:sz w:val="60"/>
      <w:szCs w:val="60"/>
      <w:lang w:eastAsia="es-ES"/>
    </w:rPr>
  </w:style>
  <w:style w:type="character" w:customStyle="1" w:styleId="apple-converted-space">
    <w:name w:val="apple-converted-space"/>
    <w:basedOn w:val="Fuentedeprrafopredeter"/>
    <w:rsid w:val="00552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98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552982"/>
    <w:pPr>
      <w:spacing w:before="100" w:beforeAutospacing="1" w:after="100" w:afterAutospacing="1"/>
      <w:outlineLvl w:val="0"/>
    </w:pPr>
    <w:rPr>
      <w:kern w:val="36"/>
      <w:sz w:val="60"/>
      <w:szCs w:val="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2982"/>
    <w:rPr>
      <w:rFonts w:ascii="Times New Roman" w:eastAsia="Times New Roman" w:hAnsi="Times New Roman" w:cs="Times New Roman"/>
      <w:kern w:val="36"/>
      <w:sz w:val="60"/>
      <w:szCs w:val="60"/>
      <w:lang w:eastAsia="es-ES"/>
    </w:rPr>
  </w:style>
  <w:style w:type="character" w:customStyle="1" w:styleId="apple-converted-space">
    <w:name w:val="apple-converted-space"/>
    <w:basedOn w:val="Fuentedeprrafopredeter"/>
    <w:rsid w:val="00552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4151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CAROLINA</cp:lastModifiedBy>
  <cp:revision>2</cp:revision>
  <cp:lastPrinted>2019-05-21T08:25:00Z</cp:lastPrinted>
  <dcterms:created xsi:type="dcterms:W3CDTF">2019-05-21T08:29:00Z</dcterms:created>
  <dcterms:modified xsi:type="dcterms:W3CDTF">2019-05-21T08:29:00Z</dcterms:modified>
</cp:coreProperties>
</file>