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25" w:rsidRPr="00266AEC" w:rsidRDefault="00266AEC" w:rsidP="00266AEC">
      <w:pPr>
        <w:jc w:val="center"/>
        <w:rPr>
          <w:b/>
        </w:rPr>
      </w:pPr>
      <w:r w:rsidRPr="00266AEC">
        <w:rPr>
          <w:b/>
        </w:rPr>
        <w:t>“PROYECTO DÍA DE ANDALUCÍA”</w:t>
      </w:r>
    </w:p>
    <w:p w:rsidR="00266AEC" w:rsidRDefault="00266AEC" w:rsidP="00266AEC">
      <w:r>
        <w:t xml:space="preserve">Para celebrar el día de Andalucía preparé una pequeña tarea de ABP para que todos los alumnos y alumnas del colegio aprendieran los signos de nuestra comunidad autónoma y de las provincias que la conforman. </w:t>
      </w:r>
    </w:p>
    <w:p w:rsidR="00266AEC" w:rsidRDefault="00266AEC" w:rsidP="00266AEC">
      <w:r>
        <w:t>Comencé visitando cada aula y exponiéndole al alumnado la importancia de la lengua de signos para las personas que no pueden oír, adaptando el discurso a las distintas edades. Tras sensibilizarlos un poco ante las dificultades con las que se encuentran estas personas en su día a día, comencé a interrogarlos</w:t>
      </w:r>
      <w:r w:rsidR="00262D47">
        <w:t>:</w:t>
      </w:r>
      <w:r>
        <w:t xml:space="preserve"> </w:t>
      </w:r>
      <w:r w:rsidR="00262D47">
        <w:t xml:space="preserve">¿Sabéis decir algo en lengua de signos? ¿Cómo pensáis que puede ser el signo de </w:t>
      </w:r>
      <w:r>
        <w:t>Andalucía</w:t>
      </w:r>
      <w:r w:rsidR="00262D47">
        <w:t>? Este es el signo de Jaén ¿por qué creéis que se hace así?</w:t>
      </w:r>
      <w:r>
        <w:t xml:space="preserve"> Rápidamente, quisieron participar y preguntarme signos. Me fue muy fácil atraerlos a la actividad, gracias a que la lengua de signos es muy visual y tiene gran riqueza expresiva, lo cual encendió su curiosidad. </w:t>
      </w:r>
    </w:p>
    <w:p w:rsidR="00266AEC" w:rsidRDefault="00266AEC" w:rsidP="00266AEC">
      <w:r>
        <w:t xml:space="preserve">A partir de aquí, fueron aprendiendo los signos de Andalucía, de sus provincias, el porqué de cada signo: </w:t>
      </w:r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 xml:space="preserve">Jaén: por el Santo </w:t>
      </w:r>
      <w:proofErr w:type="spellStart"/>
      <w:r>
        <w:t>Rostrro</w:t>
      </w:r>
      <w:proofErr w:type="spellEnd"/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>Cádiz: por los leones de su escudo</w:t>
      </w:r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>Huelva: por la h</w:t>
      </w:r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>Granada: por la fruta</w:t>
      </w:r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 xml:space="preserve">Almería: porque trabajaban en el esparto, lo que les dañaba los ojos y les apodaron “los legañosos”. </w:t>
      </w:r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 xml:space="preserve">Sevilla: por la guitarra. </w:t>
      </w:r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>Córdoba: por el sombrero cordobés.</w:t>
      </w:r>
    </w:p>
    <w:p w:rsidR="00266AEC" w:rsidRDefault="00266AEC" w:rsidP="00266AEC">
      <w:pPr>
        <w:pStyle w:val="Prrafodelista"/>
        <w:numPr>
          <w:ilvl w:val="0"/>
          <w:numId w:val="1"/>
        </w:numPr>
      </w:pPr>
      <w:r>
        <w:t xml:space="preserve">Málaga: por las malagueñas. </w:t>
      </w:r>
    </w:p>
    <w:p w:rsidR="00151D52" w:rsidRDefault="00151D52" w:rsidP="00151D52">
      <w:pPr>
        <w:pStyle w:val="Prrafodelista"/>
      </w:pPr>
    </w:p>
    <w:p w:rsidR="00266AEC" w:rsidRDefault="003E51C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96240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496" y="21464"/>
                <wp:lineTo x="2149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523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EA1" w:rsidRDefault="003E51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2237740</wp:posOffset>
            </wp:positionV>
            <wp:extent cx="4168775" cy="2352675"/>
            <wp:effectExtent l="0" t="0" r="3175" b="0"/>
            <wp:wrapTight wrapText="bothSides">
              <wp:wrapPolygon edited="0">
                <wp:start x="0" y="0"/>
                <wp:lineTo x="0" y="21338"/>
                <wp:lineTo x="21518" y="21338"/>
                <wp:lineTo x="2151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523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EA1" w:rsidSect="003E51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119E"/>
    <w:multiLevelType w:val="hybridMultilevel"/>
    <w:tmpl w:val="2F7CFBB2"/>
    <w:lvl w:ilvl="0" w:tplc="4D5E8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C"/>
    <w:rsid w:val="00151D52"/>
    <w:rsid w:val="00262D47"/>
    <w:rsid w:val="00266AEC"/>
    <w:rsid w:val="002D3025"/>
    <w:rsid w:val="003E51CB"/>
    <w:rsid w:val="00432C28"/>
    <w:rsid w:val="007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0348"/>
  <w15:chartTrackingRefBased/>
  <w15:docId w15:val="{A7633C76-D518-4987-BD1B-9708BD6C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 vil var</dc:creator>
  <cp:keywords/>
  <dc:description/>
  <cp:lastModifiedBy>Juande vil var</cp:lastModifiedBy>
  <cp:revision>3</cp:revision>
  <dcterms:created xsi:type="dcterms:W3CDTF">2019-05-22T21:41:00Z</dcterms:created>
  <dcterms:modified xsi:type="dcterms:W3CDTF">2019-05-23T08:13:00Z</dcterms:modified>
</cp:coreProperties>
</file>