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5" w:type="dxa"/>
        <w:jc w:val="center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2355"/>
        <w:gridCol w:w="1026"/>
        <w:gridCol w:w="1580"/>
        <w:gridCol w:w="1843"/>
        <w:gridCol w:w="6620"/>
      </w:tblGrid>
      <w:tr w:rsidR="00B80430" w:rsidRPr="00105FCE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05FCE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05FC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IDENTIFICACIÓN</w:t>
            </w:r>
          </w:p>
        </w:tc>
      </w:tr>
      <w:tr w:rsidR="00B80430" w:rsidRPr="00DD0875" w:rsidTr="008A06EB">
        <w:trPr>
          <w:trHeight w:val="165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MATERIA/S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C7015E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CUR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shd w:val="clear" w:color="auto" w:fill="D9D9D9"/>
                <w:lang w:eastAsia="es-ES"/>
              </w:rPr>
              <w:t>S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C7015E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TÍTULO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LA UDI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C7015E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 need a job</w:t>
            </w:r>
          </w:p>
        </w:tc>
      </w:tr>
      <w:tr w:rsidR="00B80430" w:rsidRPr="00DD0875" w:rsidTr="008A06EB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5A7729" w:rsidRDefault="00B80430" w:rsidP="00A35253">
            <w:pPr>
              <w:spacing w:after="0" w:line="0" w:lineRule="atLeast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</w:t>
            </w:r>
          </w:p>
          <w:p w:rsidR="00B80430" w:rsidRPr="00DD0875" w:rsidRDefault="00B80430" w:rsidP="00A352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C7015E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En el mundo actual hay una gran movilidad laboral entre ciudadanos de diferentes países. </w:t>
            </w:r>
          </w:p>
          <w:p w:rsidR="00C7015E" w:rsidRDefault="00C7015E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inglés se ha convertido en la lengua franca que se utiliza como medio de comunicación incluso entre los no nativos. </w:t>
            </w:r>
          </w:p>
          <w:p w:rsidR="00C7015E" w:rsidRDefault="00C7015E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Necesitamos conocer las expresiones básicas que nos permita interactuar en una entrevista de trabajo o en una presentación.</w:t>
            </w:r>
          </w:p>
          <w:p w:rsidR="00DE52FB" w:rsidRDefault="00C7015E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 imprescindible c</w:t>
            </w:r>
            <w:r w:rsidR="00DE5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onocer y saber utilizar una seri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 de herramientas  que nos pueden facilitar la búsqueda de trabajo en otro país. </w:t>
            </w:r>
            <w:r w:rsidR="00DE52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Esta unidad se centra en este tema, trabajando aspectos  como la entrevista o el CV, determinantes para conseguir un puesto. </w:t>
            </w:r>
          </w:p>
          <w:p w:rsidR="00B80430" w:rsidRPr="00DD0875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05FCE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05FCE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05FC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CONCRECIÓN CURRICULAR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OBJETIVOS DIDÁCTICOS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3D" w:rsidRDefault="00FC733D" w:rsidP="00A35253">
            <w:pPr>
              <w:spacing w:after="240" w:line="0" w:lineRule="atLeast"/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1</w:t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. Comprender discursos orales y escritos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, reconociendo sus diferentes finalidades y las situaciones de comunicación en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que se producen, interpretándolos con una actitud crítica y aplicando su comprensión a nuevas situaciones de aprendizaje.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Con este objetivo se busca la </w:t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adquisición y desarrollo de diversas estrategias y recursos para que la comunicación sea eficaz,</w:t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br/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desde el punto de vista verbal y no verba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l, a fin de garantizar la adecuación a las expectativas del destinatario y a 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solución de los imprevistos que pueden surgir durante el intercambio comunicativo (malentendidos o insuficiente conocimiento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del código). Estos recursos y estrategias se relacionan con la </w:t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competencia estratégica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.</w:t>
            </w:r>
          </w:p>
          <w:p w:rsidR="00FC733D" w:rsidRDefault="00FC733D" w:rsidP="00A35253">
            <w:pPr>
              <w:spacing w:after="240" w:line="0" w:lineRule="atLeas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</w:pP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2. Desarrollar la capacidad de saber construir un discurso, oral y escrito, de forma coherente y adecuada en los distintos</w:t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br/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contextos de la actividad social, laboral y cultural, de acuerdo con diferentes finalidades y situaciones comunicativas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.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También prevé este objetivo, en su manifestación oral, el uso adecuado de la dicción, entonación, énfasis y volumen de voz,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de modo que ayuden a mantener la atención de la persona que escucha; así como la adecuación del lenguaje gestual a los distintos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mensajes en los intercambios comunicativos. Estos aspectos de la enseñanza de las lenguas están referidos a la denominada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competencia discursiva o textual.</w:t>
            </w:r>
          </w:p>
          <w:p w:rsidR="00FC733D" w:rsidRDefault="00FC733D" w:rsidP="00A35253">
            <w:pPr>
              <w:spacing w:after="240" w:line="0" w:lineRule="atLeast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4. </w:t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Conocer y utilizar las normas que rigen el intercambio social de las lenguas, y de aquellas normas socioculturales que</w:t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br/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regulan el comportamiento comunicativo en los diferentes contextos de situación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. El lenguaje impone formas de ver e interpretar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la realidad y crea en los individuos posturas que los condicionan. Introducir estrategias de debate, discusión, análisis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de elementos lingüísticos que imponen juicios de valor y prejuicios (clasistas, racistas, sexistas¿) son muy convenientes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para reflexionar sobre estos problemas y propiciar una formación en valores que no supongan una discriminación. La adquisición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de estas normas remite a la competencia sociolingüística.</w:t>
            </w:r>
          </w:p>
          <w:p w:rsidR="0019255E" w:rsidRDefault="00FC733D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7. Conocer y valorar los principales perfiles profesionales relacionados con el campo de la comunicación y del aprendizaje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de las lenguas en la sociedad actual es un objetivo fundamental en un currículo dirigido a personas adultas. Se trata de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implementar en la propuesta formativa la orientación profesional, el conocimiento del mundo laboral, posibles yacimientos</w:t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br/>
            </w:r>
            <w:r w:rsidRPr="00FC733D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de empleo y el análisis de perspectivas de desarrollo académico y profesional en el ámbito de comunicación.</w:t>
            </w:r>
          </w:p>
          <w:p w:rsidR="00370981" w:rsidRPr="00DD0875" w:rsidRDefault="00370981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 xml:space="preserve"> 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CONTENIDOS</w:t>
            </w:r>
          </w:p>
        </w:tc>
      </w:tr>
      <w:tr w:rsidR="00B80430" w:rsidRPr="00DD0875" w:rsidTr="00FC733D">
        <w:trPr>
          <w:trHeight w:val="1695"/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A77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="00FC733D">
              <w:t>6. En lengua extranjera: - La comunicación personal y social: presentación. Información personal básica: expresión del nombre, la edad y la nacionalidad. - Los pronombres personales</w:t>
            </w:r>
            <w:r w:rsidR="00FC733D">
              <w:br/>
              <w:t>sujeto, el presente de los verbos ser y estar: afirmativo, negativo e interrogativo. El verbo tener. - Vocabulario: estaciones del año, días de la semana y meses del año. Los colores</w:t>
            </w:r>
            <w:r w:rsidR="00FC733D">
              <w:br/>
              <w:t>y los números. - Saludos y despedidas formales e informales.</w:t>
            </w:r>
          </w:p>
        </w:tc>
      </w:tr>
      <w:tr w:rsidR="00FC733D" w:rsidRPr="00DD0875" w:rsidTr="00FC733D">
        <w:trPr>
          <w:trHeight w:val="4335"/>
          <w:jc w:val="center"/>
        </w:trPr>
        <w:tc>
          <w:tcPr>
            <w:tcW w:w="151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3D" w:rsidRDefault="00FC733D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FC733D" w:rsidRDefault="00FC733D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Vocabulario: información personal/ trabajos</w:t>
            </w:r>
          </w:p>
          <w:p w:rsidR="00FC733D" w:rsidRDefault="00FC733D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Estructuras: cómo preguntar y dar información personal</w:t>
            </w:r>
          </w:p>
          <w:p w:rsidR="00FC733D" w:rsidRDefault="00FC733D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Fórmulas de saludo y despedida, en una conversación o en una carta</w:t>
            </w:r>
          </w:p>
          <w:p w:rsidR="00FC733D" w:rsidRDefault="00FC733D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Estructura de un email.</w:t>
            </w:r>
          </w:p>
          <w:p w:rsidR="00FC733D" w:rsidRPr="00FC733D" w:rsidRDefault="00FC733D" w:rsidP="00FC733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Aprender usos específicos del país de destino</w:t>
            </w:r>
            <w:r w:rsidRPr="005A77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DE EVALUACIÓN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E6" w:rsidRDefault="00CE18E6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7442"/>
              <w:gridCol w:w="7442"/>
            </w:tblGrid>
            <w:tr w:rsidR="00CE18E6" w:rsidTr="00CE18E6">
              <w:tc>
                <w:tcPr>
                  <w:tcW w:w="7442" w:type="dxa"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C9D4D8"/>
                      <w:left w:val="single" w:sz="6" w:space="0" w:color="C9D4D8"/>
                      <w:bottom w:val="single" w:sz="6" w:space="0" w:color="C9D4D8"/>
                      <w:right w:val="single" w:sz="6" w:space="0" w:color="C9D4D8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"/>
                    <w:gridCol w:w="858"/>
                    <w:gridCol w:w="23"/>
                    <w:gridCol w:w="6794"/>
                    <w:gridCol w:w="218"/>
                    <w:gridCol w:w="179"/>
                  </w:tblGrid>
                  <w:tr w:rsidR="00CE18E6" w:rsidRPr="00CE18E6" w:rsidTr="00CE18E6">
                    <w:trPr>
                      <w:gridBefore w:val="1"/>
                      <w:gridAfter w:val="2"/>
                      <w:wBefore w:w="23" w:type="dxa"/>
                      <w:wAfter w:w="397" w:type="dxa"/>
                      <w:jc w:val="center"/>
                    </w:trPr>
                    <w:tc>
                      <w:tcPr>
                        <w:tcW w:w="881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ACM11.12</w:t>
                        </w:r>
                      </w:p>
                    </w:tc>
                    <w:tc>
                      <w:tcPr>
                        <w:tcW w:w="679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(Lengua Extranjera) Identificar el sentido general y la información esencial de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textos orales y escritos breves y sencillos en lengua estándar, con estructuras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simples y léxico de uso frecuente sobre presentaciones y transmisión de información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personal.</w:t>
                        </w:r>
                      </w:p>
                    </w:tc>
                  </w:tr>
                  <w:tr w:rsidR="00CE18E6" w:rsidRPr="00CE18E6" w:rsidTr="00CE18E6">
                    <w:trPr>
                      <w:jc w:val="center"/>
                    </w:trPr>
                    <w:tc>
                      <w:tcPr>
                        <w:tcW w:w="881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ACM11.14</w:t>
                        </w:r>
                      </w:p>
                    </w:tc>
                    <w:tc>
                      <w:tcPr>
                        <w:tcW w:w="7214" w:type="dxa"/>
                        <w:gridSpan w:val="4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(Lengua Extranjera) Distinguir la función comunicativa del texto (demanda de información,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saludos, orden...) y saber transmitirla mediante el uso de sus exponentes lingüísticos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lastRenderedPageBreak/>
                          <w:t>más habituales.</w:t>
                        </w:r>
                      </w:p>
                    </w:tc>
                  </w:tr>
                  <w:tr w:rsidR="00CE18E6" w:rsidRPr="00CE18E6" w:rsidTr="00CE18E6">
                    <w:trPr>
                      <w:gridAfter w:val="1"/>
                      <w:jc w:val="center"/>
                    </w:trPr>
                    <w:tc>
                      <w:tcPr>
                        <w:tcW w:w="881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lastRenderedPageBreak/>
                          <w:t>ACM11.16</w:t>
                        </w:r>
                      </w:p>
                    </w:tc>
                    <w:tc>
                      <w:tcPr>
                        <w:tcW w:w="7035" w:type="dxa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(Lengua Extranjera) Interaccionar y participar en conversaciones breves y sencillas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realizando presentaciones personales, con un registro neutro, informal, usando frases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sencillas y de uso frecuente, y aunque la pronunciación no sea muy clara en ocasiones,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se hagan pausas o haya titubeos.</w:t>
                        </w:r>
                      </w:p>
                    </w:tc>
                  </w:tr>
                </w:tbl>
                <w:p w:rsidR="00CE18E6" w:rsidRDefault="00CE18E6" w:rsidP="00A35253">
                  <w:pPr>
                    <w:spacing w:after="24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442" w:type="dxa"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C9D4D8"/>
                      <w:left w:val="single" w:sz="6" w:space="0" w:color="C9D4D8"/>
                      <w:bottom w:val="single" w:sz="6" w:space="0" w:color="C9D4D8"/>
                      <w:right w:val="single" w:sz="6" w:space="0" w:color="C9D4D8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"/>
                    <w:gridCol w:w="858"/>
                    <w:gridCol w:w="23"/>
                    <w:gridCol w:w="6651"/>
                    <w:gridCol w:w="293"/>
                    <w:gridCol w:w="537"/>
                  </w:tblGrid>
                  <w:tr w:rsidR="00CE18E6" w:rsidRPr="00CE18E6" w:rsidTr="00CE18E6">
                    <w:trPr>
                      <w:gridBefore w:val="1"/>
                      <w:gridAfter w:val="1"/>
                      <w:wBefore w:w="23" w:type="dxa"/>
                      <w:wAfter w:w="514" w:type="dxa"/>
                      <w:jc w:val="center"/>
                    </w:trPr>
                    <w:tc>
                      <w:tcPr>
                        <w:tcW w:w="881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lastRenderedPageBreak/>
                          <w:t>ACM11.13</w:t>
                        </w:r>
                      </w:p>
                    </w:tc>
                    <w:tc>
                      <w:tcPr>
                        <w:tcW w:w="6944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(Lengua Extranjera) Conocer y aplicar las estrategias básicas para extraer información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esencial de los textos orales y escritos sencillos, así como para su producción,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usando fórmulas prefabricadas o expresiones memorizadas.</w:t>
                        </w:r>
                      </w:p>
                    </w:tc>
                  </w:tr>
                  <w:tr w:rsidR="00CE18E6" w:rsidRPr="00CE18E6" w:rsidTr="00CE18E6">
                    <w:trPr>
                      <w:gridAfter w:val="2"/>
                      <w:jc w:val="center"/>
                    </w:trPr>
                    <w:tc>
                      <w:tcPr>
                        <w:tcW w:w="881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ACM11.15</w:t>
                        </w:r>
                      </w:p>
                    </w:tc>
                    <w:tc>
                      <w:tcPr>
                        <w:tcW w:w="6644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(Lengua Extranjera) Reconocer un repertorio limitado de léxico y de estructuras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sintácticas básicas de la comunicación oral y escrita, relacionados con la demanda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y transmisión de información de carácter personal.</w:t>
                        </w:r>
                      </w:p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CE18E6" w:rsidRPr="00CE18E6" w:rsidTr="00CE18E6">
                    <w:trPr>
                      <w:jc w:val="center"/>
                    </w:trPr>
                    <w:tc>
                      <w:tcPr>
                        <w:tcW w:w="881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7EBEB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lastRenderedPageBreak/>
                          <w:t>ACM11.17</w:t>
                        </w:r>
                      </w:p>
                    </w:tc>
                    <w:tc>
                      <w:tcPr>
                        <w:tcW w:w="7504" w:type="dxa"/>
                        <w:gridSpan w:val="4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7EBEB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(Lengua Extranjera) Aplicar en los textos orales y escritos los aspectos socioculturales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y sociolingüísticos básicos, como las convenciones sobre el inicio y cierre de conversaciones.</w:t>
                        </w:r>
                      </w:p>
                    </w:tc>
                  </w:tr>
                  <w:tr w:rsidR="00CE18E6" w:rsidRPr="00CE18E6" w:rsidTr="00CE18E6">
                    <w:trPr>
                      <w:gridAfter w:val="2"/>
                      <w:jc w:val="center"/>
                    </w:trPr>
                    <w:tc>
                      <w:tcPr>
                        <w:tcW w:w="881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ACM11.18</w:t>
                        </w:r>
                      </w:p>
                    </w:tc>
                    <w:tc>
                      <w:tcPr>
                        <w:tcW w:w="6674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0EAF6"/>
                        <w:noWrap/>
                        <w:vAlign w:val="center"/>
                        <w:hideMark/>
                      </w:tcPr>
                      <w:p w:rsidR="00CE18E6" w:rsidRPr="00CE18E6" w:rsidRDefault="00CE18E6" w:rsidP="00CE18E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t>(Lengua Extranjera) Aplicar patrones sonoros, gráficos y convenciones ortográficas</w:t>
                        </w:r>
                        <w:r w:rsidRPr="00CE18E6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es-ES"/>
                          </w:rPr>
                          <w:br/>
                          <w:t>básicas en la producción de textos para garantizar la comunicación.</w:t>
                        </w:r>
                      </w:p>
                    </w:tc>
                  </w:tr>
                </w:tbl>
                <w:p w:rsidR="00CE18E6" w:rsidRDefault="00CE18E6" w:rsidP="00A35253">
                  <w:pPr>
                    <w:spacing w:after="24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E18E6" w:rsidRDefault="00CE18E6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80430" w:rsidRDefault="00370981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Todos los criterios del Módulo I, bloque I</w:t>
            </w:r>
          </w:p>
          <w:p w:rsidR="00370981" w:rsidRDefault="00370981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1.- Identificar el sentido general de textos orales y escritos sobre presentaciones e información general</w:t>
            </w:r>
          </w:p>
          <w:p w:rsidR="00370981" w:rsidRDefault="00370981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2.- Conocer estrategias para extraer información y producción, usando fórmulas prefabricadas o memorizadas.</w:t>
            </w:r>
          </w:p>
          <w:p w:rsidR="00370981" w:rsidRDefault="00370981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3.- Distinguir la función comunicativa del texto: información, saludos, órdenes, etc…</w:t>
            </w:r>
          </w:p>
          <w:p w:rsidR="00370981" w:rsidRDefault="00370981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4.- Conocer un repertorio limitado de estructuras relacionadas con la información personal</w:t>
            </w:r>
          </w:p>
          <w:p w:rsidR="00B80430" w:rsidRDefault="0088377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5.- Participación en conversaciones sencillas</w:t>
            </w:r>
          </w:p>
          <w:p w:rsidR="001C4226" w:rsidRDefault="001C4226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6.- Aplicar aspectos socioculturales básicos</w:t>
            </w:r>
          </w:p>
          <w:p w:rsidR="00973D05" w:rsidRPr="00DD0875" w:rsidRDefault="00973D05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COMPETENCIAS CLAVE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370981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370981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Competencia en comunicación lingüística</w:t>
            </w: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Competencia matemática y competencias básicas en ciencia y tecnología</w:t>
            </w: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Competencias sociales y cívicas                </w:t>
            </w:r>
          </w:p>
          <w:p w:rsidR="00B80430" w:rsidRPr="00370981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370981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Conciencia y expresiones culturales</w:t>
            </w:r>
          </w:p>
          <w:p w:rsidR="00B80430" w:rsidRPr="00370981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370981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Competencia digital</w:t>
            </w:r>
          </w:p>
          <w:p w:rsidR="00B80430" w:rsidRPr="00370981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370981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Sentido de iniciativa y espíritu emprendedor</w:t>
            </w:r>
          </w:p>
          <w:p w:rsidR="00B80430" w:rsidRPr="00370981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370981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Aprender a aprender</w:t>
            </w:r>
          </w:p>
        </w:tc>
      </w:tr>
    </w:tbl>
    <w:p w:rsidR="00FC733D" w:rsidRDefault="00FC733D" w:rsidP="00B80430">
      <w:pPr>
        <w:spacing w:after="0"/>
        <w:rPr>
          <w:sz w:val="20"/>
          <w:szCs w:val="20"/>
        </w:rPr>
      </w:pPr>
    </w:p>
    <w:p w:rsidR="00B80430" w:rsidRPr="00B80430" w:rsidRDefault="00B80430" w:rsidP="00B80430">
      <w:pPr>
        <w:spacing w:after="0"/>
        <w:rPr>
          <w:sz w:val="20"/>
          <w:szCs w:val="20"/>
        </w:rPr>
      </w:pPr>
    </w:p>
    <w:tbl>
      <w:tblPr>
        <w:tblW w:w="15026" w:type="dxa"/>
        <w:jc w:val="center"/>
        <w:tblInd w:w="-5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5158"/>
        <w:gridCol w:w="2127"/>
        <w:gridCol w:w="1559"/>
        <w:gridCol w:w="1559"/>
        <w:gridCol w:w="1418"/>
        <w:gridCol w:w="1559"/>
      </w:tblGrid>
      <w:tr w:rsidR="00B80430" w:rsidRPr="00105FCE" w:rsidTr="00A35253">
        <w:trPr>
          <w:jc w:val="center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05FCE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05FC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TRANSPOSICIÓN DIDÁCTICA</w:t>
            </w:r>
          </w:p>
        </w:tc>
      </w:tr>
      <w:tr w:rsidR="00B80430" w:rsidRPr="00B64AEA" w:rsidTr="008D4DFB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LA TAREA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8D4DFB" w:rsidRDefault="0068003F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  <w:t>I need a job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DEFINICIÓN Y PRODUCTO FINAL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68003F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Escribir un e-mail a una empresa extranjera, presentándose, pidiendo trabajo e incluir el Europass. </w:t>
            </w:r>
          </w:p>
          <w:p w:rsidR="0068003F" w:rsidRPr="00B64AEA" w:rsidRDefault="0068003F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Prepara la entrevista de trabajo</w:t>
            </w:r>
          </w:p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8D4DFB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TÍTULO DE</w:t>
            </w:r>
            <w:r w:rsidR="00442BA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LA</w:t>
            </w: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ACTIVIDAD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8D4DFB" w:rsidRDefault="0068003F" w:rsidP="00DC421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  <w:t>Europass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68003F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Conocer el vocabulario y expresiones relacionadas con información personal. </w:t>
            </w:r>
          </w:p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4216" w:rsidRPr="00B64AEA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Default="0068003F" w:rsidP="006800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Identificar el sentido general de textos orales y escritos sobre presentaciones e información general</w:t>
            </w:r>
          </w:p>
          <w:p w:rsidR="0068003F" w:rsidRDefault="0068003F" w:rsidP="006800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Conocer un repertorio limitado de estructuras relacionadas con la información personal</w:t>
            </w:r>
          </w:p>
          <w:p w:rsidR="003E4144" w:rsidRDefault="003E4144" w:rsidP="006800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Conocer estrategias para extraer información y producción, usando fó</w:t>
            </w:r>
            <w:r w:rsidR="008D4D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rnulas prefabricadas o memorizadas</w:t>
            </w:r>
          </w:p>
          <w:p w:rsidR="0068003F" w:rsidRPr="003E4144" w:rsidRDefault="0068003F" w:rsidP="003E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B80430" w:rsidRPr="00B64AEA" w:rsidTr="00A35253">
        <w:trPr>
          <w:trHeight w:val="964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="003E4144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1.- Ver un video con vocabulario relacionado con información personal</w:t>
            </w:r>
          </w:p>
          <w:p w:rsidR="003E4144" w:rsidRDefault="003E4144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2.- Rellenar un cuestionario con información personal</w:t>
            </w:r>
          </w:p>
          <w:p w:rsidR="003E4144" w:rsidRPr="00B64AEA" w:rsidRDefault="003E4144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3.- Rellenar el formulario Europass en español e inglés</w:t>
            </w:r>
          </w:p>
          <w:p w:rsidR="00B80430" w:rsidRPr="00B64AEA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3E4144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clases presenciales</w:t>
            </w:r>
          </w:p>
          <w:p w:rsidR="003E4144" w:rsidRDefault="003E4144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Rellenar el Europass en casa y enviar como tarea.</w:t>
            </w:r>
          </w:p>
          <w:p w:rsidR="003E4144" w:rsidRPr="00B64AEA" w:rsidRDefault="003E4144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Reflexivo</w:t>
            </w:r>
          </w:p>
          <w:p w:rsidR="00B80430" w:rsidRPr="003E4144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3E414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Analítico</w:t>
            </w:r>
          </w:p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Lógico</w:t>
            </w:r>
          </w:p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Crítico</w:t>
            </w:r>
          </w:p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Analógico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430" w:rsidRPr="003E4144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3E414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Sistémico</w:t>
            </w:r>
          </w:p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Deliberativo</w:t>
            </w:r>
          </w:p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Práctico</w:t>
            </w:r>
          </w:p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Creativo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3E4144" w:rsidP="003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Ordenador </w:t>
            </w:r>
          </w:p>
          <w:p w:rsidR="003E4144" w:rsidRPr="003E4144" w:rsidRDefault="003E4144" w:rsidP="003E41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Internet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Aula</w:t>
            </w:r>
          </w:p>
          <w:p w:rsidR="00712329" w:rsidRPr="00B64AEA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</w:t>
            </w:r>
          </w:p>
        </w:tc>
      </w:tr>
      <w:tr w:rsidR="00B80430" w:rsidRPr="00B64AEA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B80430" w:rsidRPr="00B64AEA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8D4DFB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Explicación del ejercicio y práctica del mismo en clase</w:t>
            </w:r>
          </w:p>
          <w:p w:rsidR="008D4DFB" w:rsidRDefault="008D4DFB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Realización de una tarea</w:t>
            </w:r>
          </w:p>
          <w:p w:rsidR="00E73C46" w:rsidRPr="00B64AEA" w:rsidRDefault="00E73C4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8D4DFB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Atención personalizada en tutoría presencial</w:t>
            </w:r>
          </w:p>
        </w:tc>
      </w:tr>
      <w:tr w:rsidR="00B80430" w:rsidRPr="00B64AEA" w:rsidTr="008D4DFB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</w:t>
            </w:r>
            <w:r w:rsidR="00442BA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ACTIVIDAD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8D4DFB" w:rsidRDefault="009D76CA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  <w:t>Job interview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9D76CA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Realizar un pequeño simulacro de diálogo/entrevista de trabajo</w:t>
            </w:r>
          </w:p>
        </w:tc>
      </w:tr>
      <w:tr w:rsidR="00DC4216" w:rsidRPr="00B64AEA" w:rsidTr="00D7659E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Default="008D4DFB" w:rsidP="008D4D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Identificar el sentido general de textos orales y escritos sobre presentaciones e información general</w:t>
            </w:r>
          </w:p>
          <w:p w:rsidR="008D4DFB" w:rsidRDefault="008D4DFB" w:rsidP="008D4D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Conocer estrategias para extraer información y producción, usando fórmulas prefabricadas o memorizadas.</w:t>
            </w:r>
          </w:p>
          <w:p w:rsidR="008D4DFB" w:rsidRPr="008D4DFB" w:rsidRDefault="008D4DFB" w:rsidP="008D4DFB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D4DF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Conocer un repertorio limitado de estructuras relacionadas con la información personal</w:t>
            </w:r>
          </w:p>
          <w:p w:rsidR="008D4DFB" w:rsidRPr="008D4DFB" w:rsidRDefault="008D4DFB" w:rsidP="008D4D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Participación en conversaciones sencillas</w:t>
            </w: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B80430" w:rsidRPr="00B64AEA" w:rsidTr="00DC4216">
        <w:trPr>
          <w:trHeight w:val="913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712329">
            <w:pPr>
              <w:pStyle w:val="Prrafodelista"/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80430" w:rsidRDefault="008D4DFB" w:rsidP="008D4DFB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Ver videos sobre entrevistas y presentaciones</w:t>
            </w:r>
          </w:p>
          <w:p w:rsidR="008D4DFB" w:rsidRDefault="008D4DFB" w:rsidP="008D4DFB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Escribir en pareja una pequeña entrevista de trabajo</w:t>
            </w:r>
          </w:p>
          <w:p w:rsidR="008D4DFB" w:rsidRPr="008D4DFB" w:rsidRDefault="008D4DFB" w:rsidP="008D4DFB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Representar la entrevista y grabarla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1C422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clases presenciales</w:t>
            </w:r>
          </w:p>
          <w:p w:rsidR="001C4226" w:rsidRPr="00B64AEA" w:rsidRDefault="001C422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06AD7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Orden Inferior</w:t>
            </w:r>
          </w:p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D12CF">
              <w:rPr>
                <w:rFonts w:ascii="Century Gothic" w:eastAsia="Century Gothic" w:hAnsi="Century Gothic" w:cs="Century Gothic"/>
                <w:sz w:val="20"/>
                <w:szCs w:val="20"/>
              </w:rPr>
              <w:t>Memorizar</w:t>
            </w:r>
          </w:p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1232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Comprender Aplicar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430" w:rsidRPr="00106AD7" w:rsidRDefault="00B80430" w:rsidP="00A3525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Orden superior</w:t>
            </w:r>
          </w:p>
          <w:p w:rsidR="00B80430" w:rsidRPr="00B64AEA" w:rsidRDefault="00B80430" w:rsidP="00DC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D12C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Analizar     </w:t>
            </w:r>
            <w:r w:rsidRPr="0071232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Crear  </w:t>
            </w:r>
            <w:r w:rsidRPr="003D12C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Evaluar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1C422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Ordenador </w:t>
            </w:r>
          </w:p>
          <w:p w:rsidR="001C4226" w:rsidRPr="00B64AEA" w:rsidRDefault="001C422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Internet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Aula</w:t>
            </w:r>
          </w:p>
        </w:tc>
      </w:tr>
      <w:tr w:rsidR="00B80430" w:rsidRPr="00B64AEA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B80430" w:rsidRPr="00B64AEA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8D4DFB" w:rsidRDefault="008D4DFB" w:rsidP="008D4D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Trabajo colaborativo en clase</w:t>
            </w:r>
          </w:p>
          <w:p w:rsidR="00B80430" w:rsidRPr="00B64AEA" w:rsidRDefault="00B80430" w:rsidP="00B8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8D4DFB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Apoyo </w:t>
            </w:r>
            <w:r w:rsidR="001C422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del grupo en el aula</w:t>
            </w:r>
          </w:p>
          <w:p w:rsidR="001C4226" w:rsidRPr="00B64AEA" w:rsidRDefault="001C422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Atención personalizada en tutoría presencial</w:t>
            </w:r>
          </w:p>
        </w:tc>
      </w:tr>
      <w:tr w:rsidR="00B80430" w:rsidRPr="00B64AEA" w:rsidTr="001C422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TÍTULO DE </w:t>
            </w:r>
            <w:r w:rsidR="00442BA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C4226" w:rsidRDefault="009D76CA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</w:pPr>
            <w:r w:rsidRPr="001C42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  <w:t>E-mail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9D76CA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Escribir un email a una empresa que necesita trabajadores, presentándose y adjuntando CV</w:t>
            </w:r>
          </w:p>
        </w:tc>
      </w:tr>
      <w:tr w:rsidR="00DC4216" w:rsidRPr="00B64AEA" w:rsidTr="008A262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26" w:rsidRDefault="001C4226" w:rsidP="001C422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 Identificar el sentido general de textos orales y escritos sobre presentaciones e información general</w:t>
            </w:r>
          </w:p>
          <w:p w:rsidR="001C4226" w:rsidRDefault="001C4226" w:rsidP="001C422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 Distinguir la función comunicativa del texto: información, saludos, órdenes, etc…</w:t>
            </w:r>
          </w:p>
          <w:p w:rsidR="001C4226" w:rsidRDefault="001C4226" w:rsidP="001C422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 Conocer un repertorio limitado de estructuras relacionadas con la información personal</w:t>
            </w:r>
          </w:p>
          <w:p w:rsidR="00DC4216" w:rsidRPr="00B64AEA" w:rsidRDefault="00DC421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712329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1C4226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Leer varias cartas de presentación</w:t>
            </w:r>
          </w:p>
          <w:p w:rsidR="00712329" w:rsidRDefault="00712329" w:rsidP="001C4226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Elegir una fórnula de saludo y despedida</w:t>
            </w:r>
          </w:p>
          <w:p w:rsidR="00712329" w:rsidRDefault="00712329" w:rsidP="001C4226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Tomar como modelo una de las cartas</w:t>
            </w:r>
          </w:p>
          <w:p w:rsidR="00712329" w:rsidRPr="001C4226" w:rsidRDefault="00712329" w:rsidP="001C4226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Escribir un e-mail a la empresa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clase presencial</w:t>
            </w:r>
          </w:p>
          <w:p w:rsidR="00712329" w:rsidRPr="00B64AEA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Trabajo autónoma en casa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AA010D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Reflexivo</w:t>
            </w:r>
          </w:p>
          <w:p w:rsidR="00712329" w:rsidRPr="003E4144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3E414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Analítico</w:t>
            </w:r>
          </w:p>
          <w:p w:rsidR="00712329" w:rsidRPr="00AA010D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Lógico</w:t>
            </w:r>
          </w:p>
          <w:p w:rsidR="00712329" w:rsidRPr="00AA010D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Crítico</w:t>
            </w:r>
          </w:p>
          <w:p w:rsidR="00712329" w:rsidRPr="003D12CF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Analógico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329" w:rsidRPr="003E4144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3E414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Sistémico</w:t>
            </w:r>
          </w:p>
          <w:p w:rsidR="00712329" w:rsidRPr="00AA010D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Deliberativo</w:t>
            </w:r>
          </w:p>
          <w:p w:rsidR="00712329" w:rsidRPr="00712329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1232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Práctico</w:t>
            </w:r>
          </w:p>
          <w:p w:rsidR="00712329" w:rsidRPr="00B64AEA" w:rsidRDefault="00712329" w:rsidP="00D1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Creativo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Internet</w:t>
            </w:r>
          </w:p>
          <w:p w:rsidR="00712329" w:rsidRPr="00B64AEA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Ordenador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Aula</w:t>
            </w:r>
          </w:p>
          <w:p w:rsidR="00712329" w:rsidRPr="00B64AEA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</w:t>
            </w:r>
          </w:p>
        </w:tc>
      </w:tr>
      <w:tr w:rsidR="00712329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712329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7123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Observación </w:t>
            </w:r>
          </w:p>
          <w:p w:rsidR="00712329" w:rsidRPr="00712329" w:rsidRDefault="00712329" w:rsidP="007123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Producción, siguiendo un modelo</w:t>
            </w:r>
          </w:p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Atención personalizada en tutoría presencial</w:t>
            </w:r>
          </w:p>
        </w:tc>
      </w:tr>
      <w:tr w:rsidR="00712329" w:rsidRPr="00DD0875" w:rsidTr="00712329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712329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</w:pPr>
            <w:r w:rsidRPr="007123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s-ES"/>
              </w:rPr>
              <w:t>Where are you going?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Leer un texto relacionado con el país de destino</w:t>
            </w:r>
          </w:p>
        </w:tc>
      </w:tr>
      <w:tr w:rsidR="00712329" w:rsidRPr="00DD0875" w:rsidTr="00867A80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1C422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6.- Aplicar aspectos socioculturales básicos</w:t>
            </w:r>
          </w:p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12329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712329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712329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Informarse sobre el país de destino (situación, lengua, moneda, etc…</w:t>
            </w:r>
          </w:p>
          <w:p w:rsidR="00712329" w:rsidRDefault="00712329" w:rsidP="00712329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123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Leer un texto relacionado con el país de destino</w:t>
            </w:r>
          </w:p>
          <w:p w:rsidR="00712329" w:rsidRPr="00712329" w:rsidRDefault="00712329" w:rsidP="00712329">
            <w:pPr>
              <w:pStyle w:val="Prrafodelista"/>
              <w:numPr>
                <w:ilvl w:val="0"/>
                <w:numId w:val="1"/>
              </w:num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Reflexionar sobre las diferencias culturales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clase presencial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712329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1232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Reflexivo</w:t>
            </w:r>
          </w:p>
          <w:p w:rsidR="00712329" w:rsidRPr="00712329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1232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Analítico</w:t>
            </w:r>
          </w:p>
          <w:p w:rsidR="00712329" w:rsidRPr="00AA010D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Lógico</w:t>
            </w:r>
          </w:p>
          <w:p w:rsidR="00712329" w:rsidRPr="00712329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1232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Crítico</w:t>
            </w:r>
          </w:p>
          <w:p w:rsidR="00712329" w:rsidRPr="003D12CF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Analógico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329" w:rsidRPr="00712329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12329">
              <w:rPr>
                <w:rFonts w:ascii="Century Gothic" w:eastAsia="Century Gothic" w:hAnsi="Century Gothic" w:cs="Century Gothic"/>
                <w:sz w:val="20"/>
                <w:szCs w:val="20"/>
              </w:rPr>
              <w:t>Sistémico</w:t>
            </w:r>
          </w:p>
          <w:p w:rsidR="00712329" w:rsidRPr="00AA010D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Deliberativo</w:t>
            </w:r>
          </w:p>
          <w:p w:rsidR="00712329" w:rsidRPr="00712329" w:rsidRDefault="00712329" w:rsidP="00D15D4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12329">
              <w:rPr>
                <w:rFonts w:ascii="Century Gothic" w:eastAsia="Century Gothic" w:hAnsi="Century Gothic" w:cs="Century Gothic"/>
                <w:sz w:val="20"/>
                <w:szCs w:val="20"/>
              </w:rPr>
              <w:t>Práctico</w:t>
            </w:r>
          </w:p>
          <w:p w:rsidR="00712329" w:rsidRPr="00B64AEA" w:rsidRDefault="00712329" w:rsidP="00D1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Creativo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Aula</w:t>
            </w:r>
          </w:p>
        </w:tc>
      </w:tr>
      <w:tr w:rsidR="00712329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712329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Análisis colectivo</w:t>
            </w:r>
          </w:p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81033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Preguntas más concretas</w:t>
            </w:r>
          </w:p>
        </w:tc>
      </w:tr>
      <w:tr w:rsidR="00712329" w:rsidRPr="00DD0875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12329" w:rsidRPr="00DD0875" w:rsidTr="00FA3233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CRITERIO/S DE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12329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712329" w:rsidRPr="00DD0875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12329" w:rsidRDefault="00712329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12329" w:rsidRPr="00DD0875" w:rsidRDefault="00712329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3D12CF" w:rsidRDefault="00712329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329" w:rsidRPr="00B64AEA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12329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712329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12329" w:rsidRPr="00DD0875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ACTIVIDAD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6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12329" w:rsidRPr="00DD0875" w:rsidTr="00F2625B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12329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712329" w:rsidRPr="00DD0875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3D12CF" w:rsidRDefault="00712329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329" w:rsidRPr="00B64AEA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B64AEA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12329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Pr="00DD0875" w:rsidRDefault="00712329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712329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29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:rsidR="00712329" w:rsidRPr="00DD0875" w:rsidRDefault="00712329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</w:tr>
    </w:tbl>
    <w:p w:rsidR="00B80430" w:rsidRDefault="00B80430" w:rsidP="00B80430">
      <w:pPr>
        <w:spacing w:after="0"/>
      </w:pPr>
    </w:p>
    <w:tbl>
      <w:tblPr>
        <w:tblW w:w="15026" w:type="dxa"/>
        <w:jc w:val="center"/>
        <w:tblInd w:w="-5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9497"/>
        <w:gridCol w:w="1843"/>
        <w:gridCol w:w="2126"/>
      </w:tblGrid>
      <w:tr w:rsidR="00B80430" w:rsidRPr="005A7729" w:rsidTr="00A35253">
        <w:trPr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5A7729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7729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VALORACIÓN DE LO APRENDIDO</w:t>
            </w:r>
          </w:p>
        </w:tc>
      </w:tr>
      <w:tr w:rsidR="00B80430" w:rsidRPr="00110CCD" w:rsidTr="0066022C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66022C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t>Identificar el sentido general y la información esencial de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textos orales y escritos breves y sencillos en lengua estándar, con estructuras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simples y léxico de uso frecuente sobre presentaciones y transmisión de información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personal.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2119A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Observación- Lista control</w:t>
            </w:r>
          </w:p>
          <w:p w:rsidR="002119A0" w:rsidRDefault="002119A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Tarea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2119A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No identifica el sentido general</w:t>
            </w:r>
            <w:r w:rsidR="00A87DF7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  INS</w:t>
            </w:r>
          </w:p>
        </w:tc>
      </w:tr>
      <w:tr w:rsidR="00B80430" w:rsidRPr="00110CCD" w:rsidTr="00A3525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2119A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Identifica poco el sentido general</w:t>
            </w:r>
            <w:r w:rsidR="00A87DF7">
              <w:rPr>
                <w:rFonts w:ascii="Century Gothic" w:hAnsi="Century Gothic"/>
                <w:sz w:val="20"/>
                <w:szCs w:val="20"/>
              </w:rPr>
              <w:t xml:space="preserve">   SUF</w:t>
            </w:r>
          </w:p>
        </w:tc>
      </w:tr>
      <w:tr w:rsidR="00B80430" w:rsidRPr="00110CCD" w:rsidTr="00A3525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2119A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Identifica a veces el sentido general</w:t>
            </w:r>
            <w:r w:rsidR="00A87DF7">
              <w:rPr>
                <w:rFonts w:ascii="Century Gothic" w:hAnsi="Century Gothic"/>
                <w:sz w:val="20"/>
                <w:szCs w:val="20"/>
              </w:rPr>
              <w:t xml:space="preserve">    BIEN</w:t>
            </w: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2119A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Identifica casi siempre el sentido general</w:t>
            </w:r>
            <w:r w:rsidR="00A87DF7">
              <w:rPr>
                <w:rFonts w:ascii="Century Gothic" w:hAnsi="Century Gothic"/>
                <w:sz w:val="20"/>
                <w:szCs w:val="20"/>
              </w:rPr>
              <w:t xml:space="preserve">   NOT</w:t>
            </w: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2119A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Identifica siempre el sentido general</w:t>
            </w:r>
            <w:r w:rsidR="00A87DF7">
              <w:rPr>
                <w:rFonts w:ascii="Century Gothic" w:hAnsi="Century Gothic"/>
                <w:sz w:val="20"/>
                <w:szCs w:val="20"/>
              </w:rPr>
              <w:t xml:space="preserve">    SOB</w:t>
            </w:r>
          </w:p>
        </w:tc>
      </w:tr>
      <w:tr w:rsidR="00B80430" w:rsidRPr="00110CCD" w:rsidTr="0066022C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66022C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t> Conocer y aplicar las estrategias básicas para extraer información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esencial de los textos orales y escritos sencillos, así como para su producción,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usando fórmulas prefabricadas o expresiones memorizadas.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A87DF7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Observación- Lista de control</w:t>
            </w:r>
          </w:p>
          <w:p w:rsidR="00A87DF7" w:rsidRDefault="00A87DF7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Tarea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ESCALA DE OBSERVACIÓN</w:t>
            </w: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A87DF7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No utiliza fórmulas prefabricadas/ memorizadas de producción</w:t>
            </w:r>
          </w:p>
        </w:tc>
      </w:tr>
      <w:tr w:rsidR="00B80430" w:rsidRPr="00110CCD" w:rsidTr="00A3525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A87DF7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Utiliza poco fórmulas prefabricadas/ memorizadas de producción</w:t>
            </w:r>
          </w:p>
        </w:tc>
      </w:tr>
      <w:tr w:rsidR="00B80430" w:rsidRPr="00110CCD" w:rsidTr="00A3525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A87DF7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Utiliza a veces fórnulas prefabricadas/ memorizadas de producción</w:t>
            </w: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2119A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Utiliza casi siempre fórmulas prefabricadas/ memorizadas de producción</w:t>
            </w: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2119A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Utiliza siempre fórmulas prefabricadas/ memorizadas de producción</w:t>
            </w:r>
          </w:p>
        </w:tc>
      </w:tr>
      <w:tr w:rsidR="00B80430" w:rsidRPr="00110CCD" w:rsidTr="0066022C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CRITERIO 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66022C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t>Distinguir la función comunicativa del texto (demanda de información,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saludos, orden...) y saber transmitirla mediante el uso de sus exponentes lingüísticos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más habituales.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66022C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66022C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t>Reconocer un repertorio limitado de léxico y de estructuras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sintácticas básicas de la comunicación oral y escrita, relacionados con la demanda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y transmisión de información de carácter personal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66022C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t>Interaccionar y participar en conversaciones breves y sencillas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realizando presentaciones personales, con un registro neutro, informal, usando frases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sencillas y de uso frecuente, y aunque la pronunciación no sea muy clara en ocasiones,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se hagan pausas o haya titubeos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2C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2C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66022C" w:rsidRPr="00110CCD" w:rsidTr="00D15D4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66022C" w:rsidRPr="00110CCD" w:rsidTr="00D15D4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66022C" w:rsidRPr="00110CCD" w:rsidTr="00D15D4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2119A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lastRenderedPageBreak/>
              <w:t>Aplicar en los textos orales y escritos los aspectos socioculturales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y sociolingüísticos básicos, como las convenciones sobre el inicio y cierre de conversaciones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2C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2C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66022C" w:rsidRPr="00110CCD" w:rsidTr="00D15D4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ESCALA DE OBSERVACIÓN</w:t>
            </w:r>
          </w:p>
        </w:tc>
      </w:tr>
      <w:tr w:rsidR="0066022C" w:rsidRPr="00110CCD" w:rsidTr="00D15D4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66022C" w:rsidRPr="00110CCD" w:rsidTr="00D15D4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2119A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t>Aplicar patrones sonoros, gráficos y convenciones ortográficas</w:t>
            </w:r>
            <w:r w:rsidRPr="00CE18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ES"/>
              </w:rPr>
              <w:br/>
              <w:t>básicas en la producción de textos para garantizar la comunicación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2C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2C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66022C" w:rsidRPr="00110CCD" w:rsidTr="00D15D4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66022C" w:rsidRPr="00110CCD" w:rsidTr="00D15D4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66022C" w:rsidRPr="00110CCD" w:rsidTr="00D15D4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2119A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2C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2C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66022C" w:rsidRPr="00110CCD" w:rsidRDefault="0066022C" w:rsidP="00D15D4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66022C" w:rsidRPr="00110CCD" w:rsidTr="00D15D4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66022C" w:rsidRPr="00110CCD" w:rsidTr="00D15D4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66022C" w:rsidRPr="00110CCD" w:rsidTr="00D15D4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022C" w:rsidRPr="00110CCD" w:rsidTr="00D15D4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22C" w:rsidRPr="00110CCD" w:rsidRDefault="0066022C" w:rsidP="00D15D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0430" w:rsidRDefault="00B80430" w:rsidP="008A06EB"/>
    <w:sectPr w:rsidR="00B80430" w:rsidSect="00DC4216">
      <w:head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8F" w:rsidRDefault="00FF6B8F" w:rsidP="00DD0875">
      <w:pPr>
        <w:spacing w:after="0" w:line="240" w:lineRule="auto"/>
      </w:pPr>
      <w:r>
        <w:separator/>
      </w:r>
    </w:p>
  </w:endnote>
  <w:endnote w:type="continuationSeparator" w:id="0">
    <w:p w:rsidR="00FF6B8F" w:rsidRDefault="00FF6B8F" w:rsidP="00D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8F" w:rsidRDefault="00FF6B8F" w:rsidP="00DD0875">
      <w:pPr>
        <w:spacing w:after="0" w:line="240" w:lineRule="auto"/>
      </w:pPr>
      <w:r>
        <w:separator/>
      </w:r>
    </w:p>
  </w:footnote>
  <w:footnote w:type="continuationSeparator" w:id="0">
    <w:p w:rsidR="00FF6B8F" w:rsidRDefault="00FF6B8F" w:rsidP="00DD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75" w:rsidRDefault="00D840A6" w:rsidP="00B64AEA">
    <w:pPr>
      <w:pStyle w:val="NormalWeb"/>
      <w:spacing w:before="0" w:beforeAutospacing="0" w:after="200" w:afterAutospacing="0"/>
      <w:ind w:left="-1276" w:right="-1281"/>
      <w:jc w:val="both"/>
    </w:pPr>
    <w:r>
      <w:rPr>
        <w:rFonts w:ascii="Calibri" w:hAnsi="Calibri"/>
        <w:i/>
        <w:iCs/>
        <w:color w:val="000000"/>
        <w:sz w:val="22"/>
        <w:szCs w:val="22"/>
      </w:rPr>
      <w:t xml:space="preserve">                     </w:t>
    </w:r>
    <w:r w:rsidR="00DD0875">
      <w:rPr>
        <w:rFonts w:ascii="Calibri" w:hAnsi="Calibri"/>
        <w:i/>
        <w:iCs/>
        <w:color w:val="000000"/>
        <w:sz w:val="22"/>
        <w:szCs w:val="22"/>
      </w:rPr>
      <w:t xml:space="preserve">Curso “Competencias Clave en Secundaria y Bachillerato” </w:t>
    </w:r>
    <w:r w:rsidR="00DD0875">
      <w:rPr>
        <w:rStyle w:val="apple-tab-span"/>
        <w:rFonts w:ascii="Calibri" w:hAnsi="Calibri"/>
        <w:i/>
        <w:iCs/>
        <w:color w:val="000000"/>
        <w:sz w:val="22"/>
        <w:szCs w:val="22"/>
      </w:rPr>
      <w:tab/>
    </w:r>
    <w:r w:rsidR="00DD0875">
      <w:rPr>
        <w:rFonts w:ascii="Calibri" w:hAnsi="Calibri"/>
        <w:i/>
        <w:iCs/>
        <w:color w:val="000000"/>
        <w:sz w:val="22"/>
        <w:szCs w:val="22"/>
      </w:rPr>
      <w:t xml:space="preserve">   </w:t>
    </w:r>
    <w:r w:rsidR="00DD0875">
      <w:rPr>
        <w:rStyle w:val="apple-tab-span"/>
        <w:rFonts w:ascii="Calibri" w:hAnsi="Calibri"/>
        <w:i/>
        <w:iCs/>
        <w:color w:val="000000"/>
        <w:sz w:val="22"/>
        <w:szCs w:val="22"/>
      </w:rPr>
      <w:tab/>
    </w:r>
    <w:r w:rsidR="00DD0875">
      <w:rPr>
        <w:rFonts w:ascii="Calibri" w:hAnsi="Calibri"/>
        <w:i/>
        <w:iCs/>
        <w:color w:val="000000"/>
        <w:sz w:val="22"/>
        <w:szCs w:val="22"/>
      </w:rPr>
      <w:t>                                                                                                                                     </w:t>
    </w:r>
    <w:r w:rsidR="003D12CF">
      <w:rPr>
        <w:rFonts w:ascii="Calibri" w:hAnsi="Calibri"/>
        <w:i/>
        <w:iCs/>
        <w:color w:val="000000"/>
        <w:sz w:val="22"/>
        <w:szCs w:val="22"/>
      </w:rPr>
      <w:t xml:space="preserve">     </w:t>
    </w:r>
    <w:r w:rsidR="00CE07B0">
      <w:rPr>
        <w:rFonts w:ascii="Calibri" w:hAnsi="Calibri"/>
        <w:i/>
        <w:iCs/>
        <w:color w:val="000000"/>
        <w:sz w:val="22"/>
        <w:szCs w:val="22"/>
      </w:rPr>
      <w:t>  </w:t>
    </w:r>
    <w:r w:rsidR="006C0FF7">
      <w:rPr>
        <w:rFonts w:ascii="Calibri" w:hAnsi="Calibri"/>
        <w:i/>
        <w:iCs/>
        <w:color w:val="000000"/>
        <w:sz w:val="22"/>
        <w:szCs w:val="22"/>
      </w:rPr>
      <w:t xml:space="preserve">     </w:t>
    </w:r>
    <w:r>
      <w:rPr>
        <w:rFonts w:ascii="Calibri" w:hAnsi="Calibri"/>
        <w:i/>
        <w:iCs/>
        <w:color w:val="000000"/>
        <w:sz w:val="22"/>
        <w:szCs w:val="22"/>
      </w:rPr>
      <w:t xml:space="preserve">          </w:t>
    </w:r>
    <w:r w:rsidR="00DD0875">
      <w:rPr>
        <w:rFonts w:ascii="Calibri" w:hAnsi="Calibri"/>
        <w:i/>
        <w:iCs/>
        <w:color w:val="000000"/>
        <w:sz w:val="22"/>
        <w:szCs w:val="22"/>
      </w:rPr>
      <w:t> CEP de Sevilla</w:t>
    </w:r>
  </w:p>
  <w:p w:rsidR="00DD0875" w:rsidRDefault="00DD08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992"/>
    <w:multiLevelType w:val="hybridMultilevel"/>
    <w:tmpl w:val="B9B017A2"/>
    <w:lvl w:ilvl="0" w:tplc="5ABA05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19CD"/>
    <w:multiLevelType w:val="hybridMultilevel"/>
    <w:tmpl w:val="CF045B56"/>
    <w:lvl w:ilvl="0" w:tplc="89B6A0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75"/>
    <w:rsid w:val="00105FCE"/>
    <w:rsid w:val="00106AD7"/>
    <w:rsid w:val="00110CCD"/>
    <w:rsid w:val="0013797E"/>
    <w:rsid w:val="00173A41"/>
    <w:rsid w:val="00173FA0"/>
    <w:rsid w:val="0019255E"/>
    <w:rsid w:val="001C4226"/>
    <w:rsid w:val="002119A0"/>
    <w:rsid w:val="002207D4"/>
    <w:rsid w:val="002A2CD7"/>
    <w:rsid w:val="00364797"/>
    <w:rsid w:val="00366890"/>
    <w:rsid w:val="00370981"/>
    <w:rsid w:val="00373733"/>
    <w:rsid w:val="003D12CF"/>
    <w:rsid w:val="003E4144"/>
    <w:rsid w:val="00442BA6"/>
    <w:rsid w:val="004B4222"/>
    <w:rsid w:val="00503F01"/>
    <w:rsid w:val="00596851"/>
    <w:rsid w:val="005A7729"/>
    <w:rsid w:val="0066022C"/>
    <w:rsid w:val="0068003F"/>
    <w:rsid w:val="006C0FF7"/>
    <w:rsid w:val="00712329"/>
    <w:rsid w:val="0076635D"/>
    <w:rsid w:val="007E419E"/>
    <w:rsid w:val="00810336"/>
    <w:rsid w:val="00812E76"/>
    <w:rsid w:val="00825185"/>
    <w:rsid w:val="00883770"/>
    <w:rsid w:val="008A06EB"/>
    <w:rsid w:val="008C1487"/>
    <w:rsid w:val="008C6ABF"/>
    <w:rsid w:val="008D4DFB"/>
    <w:rsid w:val="0093475E"/>
    <w:rsid w:val="00973D05"/>
    <w:rsid w:val="009D76CA"/>
    <w:rsid w:val="00A03400"/>
    <w:rsid w:val="00A31D28"/>
    <w:rsid w:val="00A87DF7"/>
    <w:rsid w:val="00AA010D"/>
    <w:rsid w:val="00B64AEA"/>
    <w:rsid w:val="00B80430"/>
    <w:rsid w:val="00B817A4"/>
    <w:rsid w:val="00C7015E"/>
    <w:rsid w:val="00CD3AEF"/>
    <w:rsid w:val="00CE07B0"/>
    <w:rsid w:val="00CE18E6"/>
    <w:rsid w:val="00D22C95"/>
    <w:rsid w:val="00D840A6"/>
    <w:rsid w:val="00DC4216"/>
    <w:rsid w:val="00DD0875"/>
    <w:rsid w:val="00DE52FB"/>
    <w:rsid w:val="00E73C46"/>
    <w:rsid w:val="00F354BF"/>
    <w:rsid w:val="00F93866"/>
    <w:rsid w:val="00FC733D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875"/>
  </w:style>
  <w:style w:type="paragraph" w:styleId="Piedepgina">
    <w:name w:val="footer"/>
    <w:basedOn w:val="Normal"/>
    <w:link w:val="PiedepginaCar"/>
    <w:uiPriority w:val="99"/>
    <w:semiHidden/>
    <w:unhideWhenUsed/>
    <w:rsid w:val="00DD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875"/>
  </w:style>
  <w:style w:type="paragraph" w:styleId="Textodeglobo">
    <w:name w:val="Balloon Text"/>
    <w:basedOn w:val="Normal"/>
    <w:link w:val="TextodegloboCar"/>
    <w:uiPriority w:val="99"/>
    <w:semiHidden/>
    <w:unhideWhenUsed/>
    <w:rsid w:val="00DD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87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DD0875"/>
  </w:style>
  <w:style w:type="paragraph" w:customStyle="1" w:styleId="normal0">
    <w:name w:val="normal"/>
    <w:rsid w:val="003D12CF"/>
    <w:pPr>
      <w:widowControl w:val="0"/>
    </w:pPr>
    <w:rPr>
      <w:rFonts w:ascii="Calibri" w:eastAsia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3709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073">
          <w:marLeft w:val="-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A8E1-35AA-47D5-B3D3-8ABDF401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2099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Carmenmellado</dc:creator>
  <cp:lastModifiedBy>Begoña-us</cp:lastModifiedBy>
  <cp:revision>2</cp:revision>
  <cp:lastPrinted>2019-05-02T17:35:00Z</cp:lastPrinted>
  <dcterms:created xsi:type="dcterms:W3CDTF">2019-05-02T18:33:00Z</dcterms:created>
  <dcterms:modified xsi:type="dcterms:W3CDTF">2019-05-02T18:33:00Z</dcterms:modified>
</cp:coreProperties>
</file>