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2"/>
        <w:gridCol w:w="3756"/>
        <w:gridCol w:w="1716"/>
        <w:gridCol w:w="3840"/>
        <w:gridCol w:w="4145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17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41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1196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1.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U.1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fr-FR"/>
              </w:rPr>
              <w:t>1er TRIM</w:t>
            </w:r>
          </w:p>
        </w:tc>
        <w:tc>
          <w:tcPr>
            <w:tcW w:type="dxa" w:w="3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1. Diferenciar y comparar la estructura de las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lulas procariotas y eucariotas.</w:t>
            </w:r>
          </w:p>
        </w:tc>
        <w:tc>
          <w:tcPr>
            <w:tcW w:type="dxa" w:w="17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1"/>
              </w:numPr>
              <w:suppressAutoHyphens w:val="1"/>
              <w:spacing w:after="140"/>
              <w:rPr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La c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lula. </w:t>
            </w:r>
          </w:p>
        </w:tc>
        <w:tc>
          <w:tcPr>
            <w:tcW w:type="dxa" w:w="3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1. Determinar las analog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as y diferencias en la estructura de las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lulas procariotas y eucariotas, interpretando las relaciones evolutivas entre ellas. CMCT.</w:t>
            </w:r>
          </w:p>
        </w:tc>
        <w:tc>
          <w:tcPr>
            <w:tcW w:type="dxa" w:w="41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1.1. Compara la c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lula procariota y eucariota, la animal y la vegetal, reconociendo la funci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 de los org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nulos celulares y la relaci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 entre morfolog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a y funci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2. Conocer los componentes del 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cleo y su organizaci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 funci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las fases del ciclo celular.</w:t>
            </w:r>
          </w:p>
        </w:tc>
        <w:tc>
          <w:tcPr>
            <w:tcW w:type="dxa" w:w="17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2. Identificar el 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cleo celular y su organizaci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seg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ú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las fases del ciclo celular a trav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de la observaci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directa o indirecta CMCT.</w:t>
            </w:r>
          </w:p>
        </w:tc>
        <w:tc>
          <w:tcPr>
            <w:tcW w:type="dxa" w:w="41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2.1. Distingue los diferentes componentes del n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cleo y su funci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 seg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 las distintas etapas del ciclo celular.</w:t>
            </w:r>
          </w:p>
        </w:tc>
      </w:tr>
    </w:tbl>
    <w:p>
      <w:pPr>
        <w:pStyle w:val="Cuerpo"/>
        <w:widowControl w:val="0"/>
        <w:ind w:left="108" w:hanging="108"/>
        <w:rPr>
          <w:sz w:val="22"/>
          <w:szCs w:val="22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94"/>
        <w:gridCol w:w="3764"/>
        <w:gridCol w:w="1725"/>
        <w:gridCol w:w="3830"/>
        <w:gridCol w:w="4154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9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172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4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94"/>
            <w:vMerge w:val="restart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1.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2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fr-FR"/>
              </w:rPr>
              <w:t>1er TRIM</w:t>
            </w:r>
          </w:p>
        </w:tc>
        <w:tc>
          <w:tcPr>
            <w:tcW w:type="dxa" w:w="3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 Describir la estructura de los cromosomas, y diferenciarla de la cromatina.</w:t>
            </w:r>
          </w:p>
        </w:tc>
        <w:tc>
          <w:tcPr>
            <w:tcW w:type="dxa" w:w="1724"/>
            <w:vMerge w:val="restart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  <w:spacing w:after="140"/>
            </w:pPr>
          </w:p>
          <w:p>
            <w:pPr>
              <w:pStyle w:val="Cuerpo"/>
              <w:numPr>
                <w:ilvl w:val="0"/>
                <w:numId w:val="2"/>
              </w:numPr>
              <w:suppressAutoHyphens w:val="1"/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Ciclo celular. </w:t>
            </w:r>
          </w:p>
        </w:tc>
        <w:tc>
          <w:tcPr>
            <w:tcW w:type="dxa" w:w="3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 Comparar la estructura de los cromosomas y de la cromatina. CMCT.</w:t>
            </w:r>
          </w:p>
        </w:tc>
        <w:tc>
          <w:tcPr>
            <w:tcW w:type="dxa" w:w="4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3.1. Reconoce las partes de un cromosoma utiliz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ndolo para construir un cariotipo.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94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4. Explicar los principales procesos que tienen lugar en la mitosis y meiosis, y su significado biol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gico.</w:t>
            </w:r>
          </w:p>
        </w:tc>
        <w:tc>
          <w:tcPr>
            <w:tcW w:type="dxa" w:w="1724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4. Formular los principales procesos que tienen lugar en la mitosis y la meiosis y revisar su significado e importancia biol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gica. CMCT.</w:t>
            </w:r>
          </w:p>
        </w:tc>
        <w:tc>
          <w:tcPr>
            <w:tcW w:type="dxa" w:w="4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4.1. Reconoce las fases de la mitosis y meiosis, diferenciando ambos procesos y distinguiendo su significado biol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gico.</w:t>
            </w:r>
          </w:p>
        </w:tc>
      </w:tr>
    </w:tbl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2"/>
        <w:gridCol w:w="3835"/>
        <w:gridCol w:w="2860"/>
        <w:gridCol w:w="3497"/>
        <w:gridCol w:w="3265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3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1196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1.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U.3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fr-FR"/>
              </w:rPr>
              <w:t>1er TRIM</w:t>
            </w:r>
          </w:p>
        </w:tc>
        <w:tc>
          <w:tcPr>
            <w:tcW w:type="dxa" w:w="3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Explicar los principios b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sicos de la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 Mendeliana y aplicarlos en la resoluci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problemas sencillos.</w:t>
            </w:r>
          </w:p>
        </w:tc>
        <w:tc>
          <w:tcPr>
            <w:tcW w:type="dxa" w:w="286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3"/>
              </w:numPr>
              <w:suppressAutoHyphens w:val="1"/>
              <w:rPr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La herencia y transmisi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n de caracteres. Introducci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n y desarrollo de las Leyes de Mendel. </w:t>
            </w:r>
          </w:p>
          <w:p>
            <w:pPr>
              <w:pStyle w:val="Cuerpo"/>
              <w:tabs>
                <w:tab w:val="left" w:pos="196"/>
              </w:tabs>
              <w:suppressAutoHyphens w:val="1"/>
            </w:pPr>
          </w:p>
          <w:p>
            <w:pPr>
              <w:pStyle w:val="Cuerpo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Base cromos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mica de las leyes de Mendel. </w:t>
            </w:r>
          </w:p>
          <w:p>
            <w:pPr>
              <w:pStyle w:val="Cuerpo"/>
              <w:tabs>
                <w:tab w:val="left" w:pos="196"/>
              </w:tabs>
              <w:suppressAutoHyphens w:val="1"/>
            </w:pPr>
          </w:p>
          <w:p>
            <w:pPr>
              <w:pStyle w:val="Cuerpo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Aplicaciones de las leyes de Mendel. 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Formular los principios b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sicos de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 Mendeliana, aplicando las leyes de la herencia en la resoluci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problemas sencillos. CMCT.</w:t>
            </w:r>
          </w:p>
        </w:tc>
        <w:tc>
          <w:tcPr>
            <w:tcW w:type="dxa" w:w="3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9.1. Reconoce los principios b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sicos de la Gen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tica mendeliana, resolviendo problemas pr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cticos de cruzamientos con uno o dos caracteres.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10. Entender la herencia del sexo y aplicar los conocimientos adquiridos a la herencia ligada al sexo. </w:t>
            </w:r>
          </w:p>
        </w:tc>
        <w:tc>
          <w:tcPr>
            <w:tcW w:type="dxa" w:w="286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 Diferenciar la herencia del sexo y la ligada al sexo, estableciendo la relaci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 que se da entre ellas. CMCT. </w:t>
            </w:r>
          </w:p>
        </w:tc>
        <w:tc>
          <w:tcPr>
            <w:tcW w:type="dxa" w:w="3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10.1. Resuelve problemas pr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cticos sobre la herencia del sexo y la herencia ligada al sexo.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11. Comprender la herencia de algunas enfermedades. </w:t>
            </w:r>
          </w:p>
        </w:tc>
        <w:tc>
          <w:tcPr>
            <w:tcW w:type="dxa" w:w="286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11. Conocer algunas enfermedades hereditarias, su prevenci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n y alcance social. CMCT, CSC, CeC.</w:t>
            </w:r>
          </w:p>
        </w:tc>
        <w:tc>
          <w:tcPr>
            <w:tcW w:type="dxa" w:w="3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uppressAutoHyphens w:val="1"/>
            </w:pP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11.1. Identifica las enfermedades hereditarias m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 A"/>
                <w:sz w:val="22"/>
                <w:szCs w:val="22"/>
                <w:rtl w:val="0"/>
                <w:lang w:val="es-ES_tradnl"/>
              </w:rPr>
              <w:t>s frecuentes y su alcance social.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899"/>
        <w:gridCol w:w="2584"/>
        <w:gridCol w:w="3547"/>
        <w:gridCol w:w="3527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10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 xml:space="preserve">BLQ 1. </w:t>
            </w:r>
          </w:p>
          <w:p>
            <w:pPr>
              <w:pStyle w:val="Estilo de tabla 2"/>
              <w:bidi w:val="0"/>
              <w:ind w:left="0" w:right="0" w:firstLine="0"/>
              <w:jc w:val="center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4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 xml:space="preserve"> </w:t>
            </w:r>
          </w:p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fr-FR"/>
              </w:rPr>
              <w:t>1er TRIM</w:t>
            </w:r>
          </w:p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5. Conocer los tipos, composici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funci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 de los 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cidos nucleicos. </w:t>
            </w:r>
          </w:p>
        </w:tc>
        <w:tc>
          <w:tcPr>
            <w:tcW w:type="dxa" w:w="258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6"/>
              </w:numPr>
              <w:rPr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Los 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cidos nucleicos. </w:t>
            </w:r>
          </w:p>
          <w:p>
            <w:pPr>
              <w:pStyle w:val="Cuerpo"/>
              <w:tabs>
                <w:tab w:val="left" w:pos="196"/>
              </w:tabs>
            </w:pPr>
          </w:p>
          <w:p>
            <w:pPr>
              <w:pStyle w:val="Cuerpo"/>
              <w:numPr>
                <w:ilvl w:val="0"/>
                <w:numId w:val="7"/>
              </w:numPr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ADN y Gen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tica molecular. </w:t>
            </w:r>
          </w:p>
          <w:p>
            <w:pPr>
              <w:pStyle w:val="Cuerpo"/>
              <w:tabs>
                <w:tab w:val="left" w:pos="196"/>
              </w:tabs>
            </w:pPr>
          </w:p>
          <w:p>
            <w:pPr>
              <w:pStyle w:val="Cuerpo"/>
              <w:numPr>
                <w:ilvl w:val="0"/>
                <w:numId w:val="8"/>
              </w:numPr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Proceso de replicaci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n del ADN. </w:t>
            </w:r>
          </w:p>
          <w:p>
            <w:pPr>
              <w:pStyle w:val="Cuerpo"/>
              <w:tabs>
                <w:tab w:val="left" w:pos="196"/>
              </w:tabs>
            </w:pPr>
          </w:p>
          <w:p>
            <w:pPr>
              <w:pStyle w:val="Cuerpo"/>
              <w:numPr>
                <w:ilvl w:val="0"/>
                <w:numId w:val="9"/>
              </w:numPr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Concepto de gen. </w:t>
            </w:r>
          </w:p>
          <w:p>
            <w:pPr>
              <w:pStyle w:val="Cuerpo"/>
              <w:tabs>
                <w:tab w:val="left" w:pos="196"/>
              </w:tabs>
            </w:pPr>
          </w:p>
          <w:p>
            <w:pPr>
              <w:pStyle w:val="Cuerpo"/>
              <w:numPr>
                <w:ilvl w:val="0"/>
                <w:numId w:val="10"/>
              </w:numPr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Ingenier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a Gen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tica: t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cnicas y aplicaciones. Biotecnolog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a. Bio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tica. </w:t>
            </w:r>
          </w:p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5. Comparar los tipos y la composici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 de los 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cidos nucleicos, relacion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ndolos con su funci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n. CMCT. 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5.1. Distingue los distintos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cidos nucleicos y enumera sus componentes.</w:t>
            </w:r>
          </w:p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Explicar el proceso de replicaci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ADN y su importancia.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Relacionar la replicaci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ADN con la conservaci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 informaci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6.1. Reconoce la funci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del ADN como portador de la informaci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tica, relacion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ndolo con el concepto de gen.</w:t>
            </w:r>
          </w:p>
        </w:tc>
      </w:tr>
      <w:tr>
        <w:tblPrEx>
          <w:shd w:val="clear" w:color="auto" w:fill="ceddeb"/>
        </w:tblPrEx>
        <w:trPr>
          <w:trHeight w:val="72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Manejar el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digo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tico para transformar secuencias de amino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cidos en secuencias de nucle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tidos, y viceversa.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Comprender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mo se expresa la informaci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tica, utilizando el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digo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tico.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7.1. Ilustra los mecanismos de la expresi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 por medio del 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digo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tico.</w:t>
            </w:r>
          </w:p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Distinguir distintos tipos de mutaciones e identificar su importancia como fuente de variabilidad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 y como motor de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Valorar el papel de las mutaciones en la diversidad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tica, comprendiendo la relaci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entre mutaci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8.1. Reconoce y explica en qu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consisten las mutaciones y sus tipos.</w:t>
            </w:r>
          </w:p>
        </w:tc>
      </w:tr>
      <w:tr>
        <w:tblPrEx>
          <w:shd w:val="clear" w:color="auto" w:fill="ceddeb"/>
        </w:tblPrEx>
        <w:trPr>
          <w:trHeight w:val="72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12. Estudiar algunas 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cnicas de la ingenier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tica, como el ADN recombinante y la PCR.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12. Identificar las 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cnicas de la Ingenier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tica: ADN recombinante y PCR.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12.1. Diferencia 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cnicas de trabajo en ingenier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tica.</w:t>
            </w:r>
          </w:p>
        </w:tc>
      </w:tr>
      <w:tr>
        <w:tblPrEx>
          <w:shd w:val="clear" w:color="auto" w:fill="ceddeb"/>
        </w:tblPrEx>
        <w:trPr>
          <w:trHeight w:val="72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13. Entender el proceso de clonaci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sus aplicaciones.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13. Comprender el proceso de la clonaci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13.1. Describe las 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cnicas de clonaci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animal, distinguiendo clonaci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terap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utica y reproductiva.</w:t>
            </w:r>
          </w:p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14. Identificar los OMG (organismos modificados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ticamente) como una de las principales aplicaciones de la ingenier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14. Reconocer las aplicaciones de la Ingenier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tica: OMG (organismos modificados 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ticamente). CMCT.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14.1. Analiza las implicaciones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ticas, sociales y medioambientales de la Ingenier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 Gen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tica.</w:t>
            </w:r>
          </w:p>
        </w:tc>
      </w:tr>
      <w:tr>
        <w:tblPrEx>
          <w:shd w:val="clear" w:color="auto" w:fill="ceddeb"/>
        </w:tblPrEx>
        <w:trPr>
          <w:trHeight w:val="120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15. Reconocer y valorar las aplicaciones y avances de la biotecnolog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a.</w:t>
            </w:r>
          </w:p>
        </w:tc>
        <w:tc>
          <w:tcPr>
            <w:tcW w:type="dxa" w:w="25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15. Valorar las aplicaciones de la tecnolog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del ADN recombinante en la agricultura, la ganader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a, el medio ambiente y la salud. CMCT, CSC, CEC.</w:t>
            </w:r>
          </w:p>
        </w:tc>
        <w:tc>
          <w:tcPr>
            <w:tcW w:type="dxa" w:w="3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15.1. Interpreta cr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ticamente las consecuencias de los avances actuales en el campo de la biotecnolog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a.</w:t>
            </w:r>
          </w:p>
        </w:tc>
      </w:tr>
    </w:tbl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4817"/>
        <w:gridCol w:w="2916"/>
        <w:gridCol w:w="2914"/>
        <w:gridCol w:w="2915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1.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5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2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16. Analizar las principales teor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as sobre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las especies</w:t>
            </w:r>
          </w:p>
        </w:tc>
        <w:tc>
          <w:tcPr>
            <w:tcW w:type="dxa" w:w="29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11"/>
              </w:numPr>
              <w:rPr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Teor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as de la evoluci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n. El hecho y los mecanismos de la evoluci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 xml:space="preserve">n. </w:t>
            </w:r>
          </w:p>
          <w:p>
            <w:pPr>
              <w:pStyle w:val="Cuerpo"/>
              <w:tabs>
                <w:tab w:val="left" w:pos="196"/>
              </w:tabs>
            </w:pPr>
          </w:p>
          <w:p>
            <w:pPr>
              <w:pStyle w:val="Cuerpo"/>
              <w:numPr>
                <w:ilvl w:val="0"/>
                <w:numId w:val="12"/>
              </w:numPr>
              <w:bidi w:val="0"/>
              <w:ind w:right="0"/>
              <w:jc w:val="left"/>
              <w:rPr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La evoluci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n humana: proceso de hominizaci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position w:val="0"/>
                <w:sz w:val="22"/>
                <w:szCs w:val="22"/>
                <w:rtl w:val="0"/>
                <w:lang w:val="es-ES_tradnl"/>
              </w:rPr>
              <w:t>n.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16. Conocer las pruebas de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n. Comparar lamarckismo, darwinismo y neodarwinismo. CMCT. 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16.1. Distingue las caracter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sticas diferenciadoras entre lamarckismo, darwinismo y neodarwinismo.</w:t>
            </w:r>
          </w:p>
        </w:tc>
      </w:tr>
      <w:tr>
        <w:tblPrEx>
          <w:shd w:val="clear" w:color="auto" w:fill="ceddeb"/>
        </w:tblPrEx>
        <w:trPr>
          <w:trHeight w:val="1676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17. Explicar las 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neas b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sicas y las pruebas que demuestran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las especies, describiendo los mecanismos de la selecci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natural, la especiaci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la adaptaci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al medio.</w:t>
            </w:r>
          </w:p>
        </w:tc>
        <w:tc>
          <w:tcPr>
            <w:tcW w:type="dxa" w:w="2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17. Comprender los mecanismos de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destacando la importancia de la mutaci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la selecci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n. Analizar el debate entre gradualismo, saltacionismo y neutralismo. CMCT, CAA. 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17.1. Establece la relaci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entre variabilidad gen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tica, adaptaci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y selecci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natural.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18. Manejar 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rboles filog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neticos de distintas especies, incluido el humano.</w:t>
            </w:r>
          </w:p>
        </w:tc>
        <w:tc>
          <w:tcPr>
            <w:tcW w:type="dxa" w:w="2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18. Interpretar 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rboles filogen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ticos, incluyendo el humano. CMCT, CAA. 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18.1. Interpreta 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fr-FR"/>
              </w:rPr>
              <w:t>rboles filogen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ticos.</w:t>
            </w:r>
          </w:p>
        </w:tc>
      </w:tr>
      <w:tr>
        <w:tblPrEx>
          <w:shd w:val="clear" w:color="auto" w:fill="ceddeb"/>
        </w:tblPrEx>
        <w:trPr>
          <w:trHeight w:val="476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19. Conocer la evoluci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los hom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nidos y el proceso de hominizaci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 xml:space="preserve">n. </w:t>
            </w:r>
          </w:p>
        </w:tc>
        <w:tc>
          <w:tcPr>
            <w:tcW w:type="dxa" w:w="29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19. Describir la hominizaci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rFonts w:ascii="Times New Roman" w:hAnsi="Times New Roman"/>
                <w:rtl w:val="0"/>
                <w:lang w:val="en-US"/>
              </w:rPr>
              <w:t>CCL, CMCT.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19.1. Reconoce y describe las fases de la hominizaci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613"/>
        <w:gridCol w:w="2388"/>
        <w:gridCol w:w="3629"/>
        <w:gridCol w:w="3927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10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 xml:space="preserve">BLQ 2.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U.10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2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1. Estudiar la historia y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que han sucedido en la Tierra.</w:t>
            </w:r>
          </w:p>
        </w:tc>
        <w:tc>
          <w:tcPr>
            <w:tcW w:type="dxa" w:w="238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numPr>
                <w:ilvl w:val="0"/>
                <w:numId w:val="13"/>
              </w:numPr>
              <w:rPr>
                <w:rFonts w:ascii="Times New Roman" w:hAnsi="Times New Roman"/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La historia de la Tierra. </w:t>
            </w:r>
          </w:p>
          <w:p>
            <w:pPr>
              <w:pStyle w:val="Estilo de tabla 2 A"/>
              <w:tabs>
                <w:tab w:val="left" w:pos="196"/>
              </w:tabs>
            </w:pPr>
          </w:p>
          <w:p>
            <w:pPr>
              <w:pStyle w:val="Estilo de tabla 2 A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El origen de la Tierra. El tiempo geol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gico: ideas hist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ricas sobre la edad de la Tierra. Principios y procedimientos que permiten reconstruir su historia.Utilizaci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del actualismo como m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todo de interpretaci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n. </w:t>
            </w:r>
          </w:p>
          <w:p>
            <w:pPr>
              <w:pStyle w:val="Estilo de tabla 2 A"/>
              <w:tabs>
                <w:tab w:val="left" w:pos="196"/>
              </w:tabs>
            </w:pPr>
          </w:p>
          <w:p>
            <w:pPr>
              <w:pStyle w:val="Estilo de tabla 2 A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Los eones, eras geol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gicas y periodos geol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gicos: ubicaci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de los acontecimientos geol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gicos y biol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 xml:space="preserve">gicos importantes. 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1. Reconocer, recopilar y contrastar hechos que muestren a la Tierra como un planeta cambiante. CMCT, CD, CAA.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1.1. Identifica y describe hechos que muestren a la Tierra como un planeta cambiante, relacion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ndolos con los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que suceden en la actualidad.</w:t>
            </w:r>
          </w:p>
        </w:tc>
      </w:tr>
      <w:tr>
        <w:tblPrEx>
          <w:shd w:val="clear" w:color="auto" w:fill="ceddeb"/>
        </w:tblPrEx>
        <w:trPr>
          <w:trHeight w:val="120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2. Observar los grandes cambios que han sucedido a lo largo de la historia de la Tierra.</w:t>
            </w:r>
          </w:p>
        </w:tc>
        <w:tc>
          <w:tcPr>
            <w:tcW w:type="dxa" w:w="238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2. Registrar y reconstruir algunos de los cambios m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notables de la historia de la Tierra, asoci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ndolos con su situaci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actual. CMCT, CD, CAA.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2.1. Reconstruye algunos cambios notables en la Tierra, mediante la utilizaci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modelos temporales a escala y reconociendo las unidades temporales en la historia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gica.</w:t>
            </w:r>
          </w:p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1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 Estudiar la estructura de una zona o terreno a trav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de la interpretaci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cortes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sencillos y perfiles topogr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ficos.</w:t>
            </w:r>
          </w:p>
        </w:tc>
        <w:tc>
          <w:tcPr>
            <w:tcW w:type="dxa" w:w="238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2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 Interpretar cortes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sencillos y perfiles topogr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ficos como procedimiento para el estudio de una zona o terreno. CMCT, CAA.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3.1. Interpreta un mapa topogr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 y hace perfiles topogr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ficos.</w:t>
            </w:r>
          </w:p>
        </w:tc>
      </w:tr>
      <w:tr>
        <w:tblPrEx>
          <w:shd w:val="clear" w:color="auto" w:fill="ceddeb"/>
        </w:tblPrEx>
        <w:trPr>
          <w:trHeight w:val="105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1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38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2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3.2. Resuelve problemas simples de dataci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relativa, aplicando los principios de superposici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estratos, superposici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procesos y correlaci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ceddeb"/>
        </w:tblPrEx>
        <w:trPr>
          <w:trHeight w:val="144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4. Comprender los principales acontecimientos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que han tenido lugar a lo largo de la historia de la Tierra.</w:t>
            </w:r>
          </w:p>
        </w:tc>
        <w:tc>
          <w:tcPr>
            <w:tcW w:type="dxa" w:w="238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4. Categorizar e integrar los procesos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m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importantes de la historia de la Tierra. CMCT.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4.1. Discrimina los principales acontecimientos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gicos, clim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ticos y biol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que han tenido lugar a lo largo de la historia de la tierra, reconociendo algunos animales y plantas caracter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sticas de cada era.</w:t>
            </w:r>
          </w:p>
        </w:tc>
      </w:tr>
      <w:tr>
        <w:tblPrEx>
          <w:shd w:val="clear" w:color="auto" w:fill="ceddeb"/>
        </w:tblPrEx>
        <w:trPr>
          <w:trHeight w:val="1201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5. Conocer la escala de tiempo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gico, as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 xml:space="preserve">í 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como la importancia de los 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siles gu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utilizados para realizar las divisiones en la historia de nuestro planeta.</w:t>
            </w:r>
          </w:p>
        </w:tc>
        <w:tc>
          <w:tcPr>
            <w:tcW w:type="dxa" w:w="238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5. Reconocer y datar los eones, eras y periodos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gicos, utilizando el conocimiento de los 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siles gu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a. CMCT.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5.1. Relaciona alguno de los 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siles gu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m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caracter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stico con su era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gica.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2"/>
        <w:gridCol w:w="3553"/>
        <w:gridCol w:w="2602"/>
        <w:gridCol w:w="3579"/>
        <w:gridCol w:w="3723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2.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11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2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 Identificar la estructura y composici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 Tierra a trav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 de distintos modelos.</w:t>
            </w:r>
          </w:p>
        </w:tc>
        <w:tc>
          <w:tcPr>
            <w:tcW w:type="dxa" w:w="260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numPr>
                <w:ilvl w:val="0"/>
                <w:numId w:val="16"/>
              </w:numPr>
              <w:suppressAutoHyphens w:val="1"/>
              <w:rPr>
                <w:rFonts w:ascii="Times New Roman" w:hAnsi="Times New Roman"/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Estructura y composici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de la Tierra. Modelos geodin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mico y geoqu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 xml:space="preserve">mico. </w:t>
            </w:r>
          </w:p>
          <w:p>
            <w:pPr>
              <w:pStyle w:val="Estilo de tabla 2 A"/>
              <w:tabs>
                <w:tab w:val="left" w:pos="196"/>
              </w:tabs>
              <w:suppressAutoHyphens w:val="1"/>
            </w:pPr>
          </w:p>
          <w:p>
            <w:pPr>
              <w:pStyle w:val="Estilo de tabla 2 A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La tect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nica de placas y sus manifestaciones: evoluci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hist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rica: de la Deriva Continental a la Tect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>nica de Placas.</w:t>
            </w:r>
          </w:p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Comprender los diferentes modelos que explican la estructura y composici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 Tierra. CMCT.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6.1. Analiza y compara los diferentes modelos que explican la estructura y composici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la Tierra.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Relacionar la estructura interna de la Tierra y las manifestaciones relacionadas con su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mica.</w:t>
            </w:r>
          </w:p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Combinar el modelo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mico de la estructura interna de la Tierra con la teor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de la tect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nica de placas. CMCT.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7.1. Relaciona las caracter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sticas de la estructura interna de la Tierra asoci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ndolas con los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superficiales.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Interpretar los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asociados a las dorsales oce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nicas.</w:t>
            </w:r>
          </w:p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Reconocer las evidencias de la deriva continental y de la expansi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fondo oce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nico. CMCT.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8.1. Expresa algunas evidencias actuales de la deriva continental y la expansi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fondo oce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nico.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 Explicar la relaci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entre la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 en los 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mites entre placas y los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asociados, sabiendo ubicarlos en mapas terrestres.</w:t>
            </w:r>
          </w:p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Interpretar algunos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geol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gicos asociados al movimiento de la litosfera y relacionarlos con su ubicaci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 mapas terrestres. Comprender los fen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menos naturales producidos en los contactos de las placas. CMCT, CAA.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9.1. Conoce y explica razonadamente los movimientos relativos de las placas litosf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ricas.</w:t>
            </w:r>
          </w:p>
        </w:tc>
      </w:tr>
      <w:tr>
        <w:tblPrEx>
          <w:shd w:val="clear" w:color="auto" w:fill="ceddeb"/>
        </w:tblPrEx>
        <w:trPr>
          <w:trHeight w:val="800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9.2. Interpreta las consecuencias que tienen en el relieve los movimientos de las placas.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 Conocer el origen de las grandes cordilleras, de los arcos de islas y los or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genos 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rmicos.</w:t>
            </w:r>
          </w:p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 Explicar el origen de las cordilleras, los arcos de islas y los or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genos 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rmicos. CMCT.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10.1. Identifica las causas que originan los principales relieves terrestres.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11. Diferenciar entre los distintos tipos de placas litosf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ricas y su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mica.</w:t>
            </w:r>
          </w:p>
        </w:tc>
        <w:tc>
          <w:tcPr>
            <w:tcW w:type="dxa" w:w="260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11. Contrastar los tipos de placas litosf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 xml:space="preserve">ricas asociando a los mismos movimientos y consecuencias. </w:t>
            </w:r>
            <w:r>
              <w:rPr>
                <w:rStyle w:val="Ninguno"/>
                <w:rFonts w:ascii="Times New Roman" w:hAnsi="Times New Roman"/>
                <w:rtl w:val="0"/>
                <w:lang w:val="en-US"/>
              </w:rPr>
              <w:t xml:space="preserve">CMCT. </w:t>
            </w:r>
          </w:p>
        </w:tc>
        <w:tc>
          <w:tcPr>
            <w:tcW w:type="dxa" w:w="3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uppressAutoHyphens w:val="1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11.1. Relaciona los movimientos de las placas con distintos procesos tect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nicos.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2"/>
        <w:gridCol w:w="3585"/>
        <w:gridCol w:w="2581"/>
        <w:gridCol w:w="3601"/>
        <w:gridCol w:w="3690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3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1196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2.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12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2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º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/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3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3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12. Comprender que la formaci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y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paisaje es resultado de la interacci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entre la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 interna y externa.</w:t>
            </w:r>
          </w:p>
        </w:tc>
        <w:tc>
          <w:tcPr>
            <w:tcW w:type="dxa" w:w="25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numPr>
                <w:ilvl w:val="0"/>
                <w:numId w:val="18"/>
              </w:numPr>
              <w:rPr>
                <w:rFonts w:ascii="Times New Roman" w:hAnsi="Times New Roman"/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La tect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nica de placas y sus manifestaciones: evoluci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hist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rica: de la Deriva Continental a la Tect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>nica de Placas.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12. Analizar que el relieve, en su origen y evoluci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n, es resultado de la interacci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entre los procesos geol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gicos internos y externos. CMCT.</w:t>
            </w:r>
          </w:p>
        </w:tc>
        <w:tc>
          <w:tcPr>
            <w:tcW w:type="dxa" w:w="3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12.1. Interpreta la evoluci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del relieve bajo la influencia de la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 externa e interna.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242"/>
        <w:gridCol w:w="2838"/>
        <w:gridCol w:w="3470"/>
        <w:gridCol w:w="4007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1500" w:hRule="atLeast"/>
        </w:trPr>
        <w:tc>
          <w:tcPr>
            <w:tcW w:type="dxa" w:w="10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 xml:space="preserve">BLQ 3.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  <w:lang w:val="es-ES_tradnl"/>
              </w:rPr>
              <w:t>6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3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1. Conocer los factores ambientales que condicionan el desarrollo de los seres vivos en un ambiente determinado.</w:t>
            </w:r>
          </w:p>
        </w:tc>
        <w:tc>
          <w:tcPr>
            <w:tcW w:type="dxa" w:w="283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numPr>
                <w:ilvl w:val="0"/>
                <w:numId w:val="19"/>
              </w:numPr>
              <w:spacing w:after="80"/>
              <w:rPr>
                <w:rFonts w:ascii="Times New Roman" w:hAnsi="Times New Roman"/>
                <w:position w:val="16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 xml:space="preserve">Estructura de los ecosistemas. </w:t>
            </w:r>
          </w:p>
          <w:p>
            <w:pPr>
              <w:pStyle w:val="Estilo de tabla 2 A"/>
              <w:numPr>
                <w:ilvl w:val="0"/>
                <w:numId w:val="20"/>
              </w:numPr>
              <w:bidi w:val="0"/>
              <w:spacing w:after="80"/>
              <w:ind w:right="0"/>
              <w:jc w:val="left"/>
              <w:rPr>
                <w:rFonts w:ascii="Times New Roman" w:hAnsi="Times New Roman"/>
                <w:position w:val="16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 xml:space="preserve">Componentes del ecosistema: comunidad y biotopo. </w:t>
            </w:r>
          </w:p>
          <w:p>
            <w:pPr>
              <w:pStyle w:val="Estilo de tabla 2 A"/>
              <w:numPr>
                <w:ilvl w:val="0"/>
                <w:numId w:val="21"/>
              </w:numPr>
              <w:bidi w:val="0"/>
              <w:spacing w:after="80"/>
              <w:ind w:right="0"/>
              <w:jc w:val="left"/>
              <w:rPr>
                <w:rFonts w:ascii="Times New Roman" w:hAnsi="Times New Roman"/>
                <w:position w:val="16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Relaciones tr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 xml:space="preserve">ficas: cadenas y redes. </w:t>
            </w:r>
          </w:p>
          <w:p>
            <w:pPr>
              <w:pStyle w:val="Estilo de tabla 2 A"/>
              <w:numPr>
                <w:ilvl w:val="0"/>
                <w:numId w:val="22"/>
              </w:numPr>
              <w:bidi w:val="0"/>
              <w:spacing w:after="80"/>
              <w:ind w:right="0"/>
              <w:jc w:val="left"/>
              <w:rPr>
                <w:rFonts w:ascii="Times New Roman" w:hAnsi="Times New Roman"/>
                <w:position w:val="16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bitat y nicho ecol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pt-PT"/>
              </w:rPr>
              <w:t xml:space="preserve">gico. </w:t>
            </w:r>
          </w:p>
          <w:p>
            <w:pPr>
              <w:pStyle w:val="Estilo de tabla 2 A"/>
              <w:numPr>
                <w:ilvl w:val="0"/>
                <w:numId w:val="23"/>
              </w:numPr>
              <w:bidi w:val="0"/>
              <w:spacing w:after="80"/>
              <w:ind w:right="0"/>
              <w:jc w:val="left"/>
              <w:rPr>
                <w:rFonts w:ascii="Times New Roman" w:hAnsi="Times New Roman"/>
                <w:position w:val="16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Factores limitantes y adaptaciones. L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 xml:space="preserve">mite de tolerancia. </w:t>
            </w:r>
          </w:p>
          <w:p>
            <w:pPr>
              <w:pStyle w:val="Estilo de tabla 2 A"/>
              <w:numPr>
                <w:ilvl w:val="0"/>
                <w:numId w:val="24"/>
              </w:numPr>
              <w:bidi w:val="0"/>
              <w:spacing w:after="80"/>
              <w:ind w:right="0"/>
              <w:jc w:val="left"/>
              <w:rPr>
                <w:rFonts w:ascii="Times New Roman" w:hAnsi="Times New Roman"/>
                <w:position w:val="16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Autorregulaci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>n del ecosistema, de la poblaci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4"/>
                <w:szCs w:val="24"/>
                <w:rtl w:val="0"/>
                <w:lang w:val="es-ES_tradnl"/>
              </w:rPr>
              <w:t xml:space="preserve">n y de la comunidad. 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1. Categorizar a los factores ambientales y su influencia sobre los seres vivos. CMCT.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1.1. Reconoce los factores ambientales que condicionan el desarrollo de los seres vivos en un ambiente determinado, valorando su importancia en la conservaci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del mismo.</w:t>
            </w:r>
          </w:p>
        </w:tc>
      </w:tr>
      <w:tr>
        <w:tblPrEx>
          <w:shd w:val="clear" w:color="auto" w:fill="ceddeb"/>
        </w:tblPrEx>
        <w:trPr>
          <w:trHeight w:val="150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2. Diferenciar entre factor limitante y l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mite de tolerancia.</w:t>
            </w:r>
          </w:p>
        </w:tc>
        <w:tc>
          <w:tcPr>
            <w:tcW w:type="dxa" w:w="2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2. Reconocer el concepto de factor limitante y l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mite de tolerancia. CMCT.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2.1. Interpreta las adaptaciones de los seres vivos a un ambiente determinado, relacionando la adaptaci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con el factor o factores ambientales desencadenantes del mismo.</w:t>
            </w:r>
          </w:p>
        </w:tc>
      </w:tr>
      <w:tr>
        <w:tblPrEx>
          <w:shd w:val="clear" w:color="auto" w:fill="ceddeb"/>
        </w:tblPrEx>
        <w:trPr>
          <w:trHeight w:val="150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3. Comprender la importancia de las relaciones entre el biotopo y la biocenosis para mantener el equilibrio del ecosistema.</w:t>
            </w:r>
          </w:p>
        </w:tc>
        <w:tc>
          <w:tcPr>
            <w:tcW w:type="dxa" w:w="2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3. Identificar las relaciones intra e interespec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ficas como factores de regulaci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n de los ecosistemas. CMCT. 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3.1. Reconoce y describe distintas relaciones y su influencia en la regulaci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los ecosistemas.</w:t>
            </w:r>
          </w:p>
        </w:tc>
      </w:tr>
      <w:tr>
        <w:tblPrEx>
          <w:shd w:val="clear" w:color="auto" w:fill="ceddeb"/>
        </w:tblPrEx>
        <w:trPr>
          <w:trHeight w:val="120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4. Identificar los componentes de los ecosistemas y las relaciones entre ellos.</w:t>
            </w:r>
          </w:p>
        </w:tc>
        <w:tc>
          <w:tcPr>
            <w:tcW w:type="dxa" w:w="2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4. Explicar los conceptos de biotopo, poblaci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n, comunidad, ecotono, cadenas y redes tr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ficas. CCL, CMCT. 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4.1. Analiza las relaciones entre biotopo y biocenosis, evaluando su importancia para mantener el equilibrio del ecosistema.</w:t>
            </w:r>
          </w:p>
        </w:tc>
      </w:tr>
      <w:tr>
        <w:tblPrEx>
          <w:shd w:val="clear" w:color="auto" w:fill="ceddeb"/>
        </w:tblPrEx>
        <w:trPr>
          <w:trHeight w:val="1500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5. Relacionar las adaptaciones de los seres vivos con diferentes medios.</w:t>
            </w:r>
          </w:p>
        </w:tc>
        <w:tc>
          <w:tcPr>
            <w:tcW w:type="dxa" w:w="2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5. Comparar adaptaciones de los seres vivos a diferentes medios, mediante la utilizaci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ejemplos. CCL, CMCT.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5.1. Reconoce los diferentes niveles tr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ficos y sus relaciones en los ecosistemas, valorando la importancia que tienen para la vida en general el mantenimiento de las mismas.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p>
      <w:pPr>
        <w:pStyle w:val="Cuerpo A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242"/>
        <w:gridCol w:w="2838"/>
        <w:gridCol w:w="3470"/>
        <w:gridCol w:w="4007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1676" w:hRule="atLeast"/>
        </w:trPr>
        <w:tc>
          <w:tcPr>
            <w:tcW w:type="dxa" w:w="10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3.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7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3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Estudiar la din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mica de un ecosistema a partir del flujo de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y el ciclo de la materia, y 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mo afecta a sus sostenibilidad.</w:t>
            </w:r>
          </w:p>
        </w:tc>
        <w:tc>
          <w:tcPr>
            <w:tcW w:type="dxa" w:w="283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numPr>
                <w:ilvl w:val="0"/>
                <w:numId w:val="25"/>
              </w:numPr>
              <w:spacing w:after="100"/>
              <w:rPr>
                <w:rFonts w:ascii="Times New Roman" w:hAnsi="Times New Roman"/>
                <w:position w:val="16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Din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mica del ecosistema. </w:t>
            </w:r>
          </w:p>
          <w:p>
            <w:pPr>
              <w:pStyle w:val="Estilo de tabla 2 A"/>
              <w:numPr>
                <w:ilvl w:val="0"/>
                <w:numId w:val="26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Ciclo de materia y flujo de energ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a. </w:t>
            </w:r>
          </w:p>
          <w:p>
            <w:pPr>
              <w:pStyle w:val="Estilo de tabla 2 A"/>
              <w:numPr>
                <w:ilvl w:val="0"/>
                <w:numId w:val="27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Pir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it-IT"/>
              </w:rPr>
              <w:t>mides ecol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 xml:space="preserve">gicas. </w:t>
            </w:r>
          </w:p>
          <w:p>
            <w:pPr>
              <w:pStyle w:val="Estilo de tabla 2 A"/>
              <w:numPr>
                <w:ilvl w:val="0"/>
                <w:numId w:val="28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Ciclos biogeoqu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micos y sucesiones ecol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pt-PT"/>
              </w:rPr>
              <w:t xml:space="preserve">gicas. 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 Expresar como se produce la transferencia de materia y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a lo largo de una cadena o red tr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fica y deducir las consecuencias pr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cticas en la gesti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sostenible de algunos recursos por parte del ser humano. CCL, CMCT, CSC.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6.1. Compara las consecuencias pr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á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cticas en la gesti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sostenible de algunos recursos por parte del ser humano, valorando cr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ticamente su importancia.</w:t>
            </w:r>
          </w:p>
        </w:tc>
      </w:tr>
      <w:tr>
        <w:tblPrEx>
          <w:shd w:val="clear" w:color="auto" w:fill="ceddeb"/>
        </w:tblPrEx>
        <w:trPr>
          <w:trHeight w:val="1436" w:hRule="atLeast"/>
        </w:trPr>
        <w:tc>
          <w:tcPr>
            <w:tcW w:type="dxa" w:w="10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Comprender el significado de la sucesi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ecol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gica y los mecanismos de autorregulaci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n.</w:t>
            </w:r>
          </w:p>
        </w:tc>
        <w:tc>
          <w:tcPr>
            <w:tcW w:type="dxa" w:w="2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 Relacionar las p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rdidas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ticas producidas en cada nivel tr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 con el aprovechamiento de los recursos alimentarios del planeta desde un punto de vista sostenible. CMC, CSC.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7.1. Establece la relaci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entre las transferencias de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 de los niveles tr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ficos y su eficiencia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242"/>
        <w:gridCol w:w="2838"/>
        <w:gridCol w:w="3470"/>
        <w:gridCol w:w="4007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838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10"/>
            <w:vMerge w:val="restart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3.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U.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8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3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 Distinguir diferentes procesos de tratamiento de residuos.</w:t>
            </w:r>
          </w:p>
        </w:tc>
        <w:tc>
          <w:tcPr>
            <w:tcW w:type="dxa" w:w="2838"/>
            <w:vMerge w:val="restart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bidi w:val="0"/>
              <w:spacing w:after="10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Estilo de tabla 2 A"/>
              <w:numPr>
                <w:ilvl w:val="0"/>
                <w:numId w:val="29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Los recursos naturales y sus tipos. recursos naturales en Andaluc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a. Consecuencias ambientales del consumo humano de energ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a. </w:t>
            </w:r>
          </w:p>
          <w:p>
            <w:pPr>
              <w:pStyle w:val="Estilo de tabla 2 A"/>
              <w:numPr>
                <w:ilvl w:val="0"/>
                <w:numId w:val="30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Los residuos y su gesti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n. Conocimiento de t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cnicas sencillas para conocer el grado de contaminaci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y depuraci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del medio ambiente.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 Concretar distintos procesos de tratamiento de residuos. CMCT.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9.1. Describe los procesos de tratamiento de residuos y valorando cr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ticamente la recogida selectiva de los mismos.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10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 Valorar el impacto del tratamiento responsable de los residuos a nivel particular y social.</w:t>
            </w:r>
          </w:p>
        </w:tc>
        <w:tc>
          <w:tcPr>
            <w:tcW w:type="dxa" w:w="2838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 Contrastar argumentos a favor de la recogida selectiva de residuos y su repercusi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a nivel familiar y social. CMCT, CSC.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10.1. Argumenta los pros y los contras del reciclaje y de la reutilizaci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recursos materiales.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10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11. Reconocer la importancia del uso de las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as renovables.</w:t>
            </w:r>
          </w:p>
        </w:tc>
        <w:tc>
          <w:tcPr>
            <w:tcW w:type="dxa" w:w="2838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11. Asociar la importancia que tienen para el desarrollo sostenible, la utilizaci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de energ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as renovables CMCT, CSC.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11.1. Destaca la importancia de las energ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as renovables para el desarrollo sostenible del planeta.</w:t>
            </w:r>
          </w:p>
        </w:tc>
      </w:tr>
      <w:tr>
        <w:tblPrEx>
          <w:shd w:val="clear" w:color="auto" w:fill="ceddeb"/>
        </w:tblPrEx>
        <w:trPr>
          <w:trHeight w:val="716" w:hRule="atLeast"/>
        </w:trPr>
        <w:tc>
          <w:tcPr>
            <w:tcW w:type="dxa" w:w="1010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12. Identificar y valorar los recursos naturales de Andaluc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a.</w:t>
            </w:r>
          </w:p>
        </w:tc>
        <w:tc>
          <w:tcPr>
            <w:tcW w:type="dxa" w:w="2838"/>
            <w:vMerge w:val="continue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12. Reconocer y valorar los principales recursos naturales de Andaluc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a. CMCT, CEC.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12.1. Comprende el valor de los principales recursos naturales de Andaluc</w:t>
            </w:r>
            <w:r>
              <w:rPr>
                <w:rStyle w:val="Ninguno A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 A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a.</w:t>
            </w:r>
          </w:p>
        </w:tc>
      </w:tr>
    </w:tbl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Cuerpo A"/>
        <w:widowControl w:val="0"/>
        <w:ind w:left="108" w:hanging="108"/>
        <w:rPr>
          <w:rFonts w:ascii="Times New Roman" w:cs="Times New Roman" w:hAnsi="Times New Roman" w:eastAsia="Times New Roman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0"/>
        <w:gridCol w:w="3242"/>
        <w:gridCol w:w="2838"/>
        <w:gridCol w:w="3470"/>
        <w:gridCol w:w="4007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01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OBJETIVOS DID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CTICOS</w:t>
            </w:r>
          </w:p>
        </w:tc>
        <w:tc>
          <w:tcPr>
            <w:tcW w:type="dxa" w:w="2838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3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EST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ceddeb"/>
        </w:tblPrEx>
        <w:trPr>
          <w:trHeight w:val="956" w:hRule="atLeast"/>
        </w:trPr>
        <w:tc>
          <w:tcPr>
            <w:tcW w:type="dxa" w:w="1010"/>
            <w:vMerge w:val="restart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BLQ 3. 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s-ES_tradnl"/>
              </w:rPr>
              <w:t>.9</w:t>
            </w:r>
          </w:p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3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º 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TRIM</w:t>
            </w:r>
          </w:p>
        </w:tc>
        <w:tc>
          <w:tcPr>
            <w:tcW w:type="dxa" w:w="324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Valorar el impacto de la acci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 humana en los ecosistemas.</w:t>
            </w:r>
          </w:p>
        </w:tc>
        <w:tc>
          <w:tcPr>
            <w:tcW w:type="dxa" w:w="2838"/>
            <w:vMerge w:val="restart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pacing w:after="100"/>
            </w:pPr>
          </w:p>
          <w:p>
            <w:pPr>
              <w:pStyle w:val="Estilo de tabla 2 A"/>
              <w:numPr>
                <w:ilvl w:val="0"/>
                <w:numId w:val="31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Impactos y valoraci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n de las actividades humanas en los ecosistemas. </w:t>
            </w:r>
          </w:p>
          <w:p>
            <w:pPr>
              <w:pStyle w:val="Estilo de tabla 2 A"/>
              <w:numPr>
                <w:ilvl w:val="0"/>
                <w:numId w:val="32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La superpoblaci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 y sus consecuencias: deforestaci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>n, sobreexplotaci</w:t>
            </w:r>
            <w:r>
              <w:rPr>
                <w:rStyle w:val="Ninguno"/>
                <w:rFonts w:ascii="Times New Roman" w:hAnsi="Times New Roman" w:hint="default"/>
                <w:positio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n, incendios, etc. </w:t>
            </w:r>
          </w:p>
          <w:p>
            <w:pPr>
              <w:pStyle w:val="Estilo de tabla 2 A"/>
              <w:numPr>
                <w:ilvl w:val="0"/>
                <w:numId w:val="33"/>
              </w:numPr>
              <w:bidi w:val="0"/>
              <w:spacing w:after="100"/>
              <w:ind w:right="0"/>
              <w:jc w:val="left"/>
              <w:rPr>
                <w:rFonts w:ascii="Times New Roman" w:hAnsi="Times New Roman"/>
                <w:position w:val="16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position w:val="0"/>
                <w:sz w:val="22"/>
                <w:szCs w:val="22"/>
                <w:rtl w:val="0"/>
                <w:lang w:val="es-ES_tradnl"/>
              </w:rPr>
              <w:t xml:space="preserve">La actividad humana y el medio ambiente. </w:t>
            </w:r>
          </w:p>
        </w:tc>
        <w:tc>
          <w:tcPr>
            <w:tcW w:type="dxa" w:w="347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 Contrastar algunas actuaciones humanas sobre diferentes ecosistemas, valorar su influencia y argumentar las razones de ciertas actuaciones individuales y colectivas para evitar su deterioro. CMCT, CAA, CSC, SIEP.</w:t>
            </w:r>
          </w:p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8.1. Argumenta sobre las actuaciones humanas que tienen una influencia negativa sobre los ecosistemas: contaminaci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n, desertizaci</w:t>
            </w:r>
            <w:r>
              <w:rPr>
                <w:rStyle w:val="Ninguno A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n, agotamiento de recursos,...</w:t>
            </w:r>
          </w:p>
        </w:tc>
      </w:tr>
      <w:tr>
        <w:tblPrEx>
          <w:shd w:val="clear" w:color="auto" w:fill="ceddeb"/>
        </w:tblPrEx>
        <w:trPr>
          <w:trHeight w:val="1640" w:hRule="atLeast"/>
        </w:trPr>
        <w:tc>
          <w:tcPr>
            <w:tcW w:type="dxa" w:w="1010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4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2838"/>
            <w:vMerge w:val="continue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7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4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 A"/>
                <w:rFonts w:ascii="Times New Roman" w:hAnsi="Times New Roman"/>
                <w:rtl w:val="0"/>
                <w:lang w:val="es-ES_tradnl"/>
              </w:rPr>
              <w:t>8.2. Defiende y concluye sobre posibles actuaciones para la mejora del medio ambiente.</w:t>
            </w:r>
          </w:p>
        </w:tc>
      </w:tr>
    </w:tbl>
    <w:p>
      <w:pPr>
        <w:pStyle w:val="Cuerpo A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9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9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2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9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3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7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1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59" w:hanging="23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ind w:left="2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Estilo de tabla 2 A">
    <w:name w:val="Estilo de tabla 2 A"/>
    <w:next w:val="Estilo de tab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