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69FE" w14:textId="77777777" w:rsidR="0016048A" w:rsidRDefault="0016048A" w:rsidP="004C60C1">
      <w:pPr>
        <w:pStyle w:val="Ttulo1"/>
      </w:pPr>
      <w:r>
        <w:t>Un enfoque basado en tareas</w:t>
      </w:r>
    </w:p>
    <w:p w14:paraId="042C69F6" w14:textId="6D686EE4" w:rsidR="009B317E" w:rsidRDefault="009B317E" w:rsidP="009B317E">
      <w:r>
        <w:rPr>
          <w:noProof/>
        </w:rPr>
        <w:t xml:space="preserve">El aprendizaje basado en tareas </w:t>
      </w:r>
      <w:r w:rsidR="008E1CC4">
        <w:rPr>
          <w:noProof/>
        </w:rPr>
        <w:t>fue popularizado por N. Prabhu mientras trabajaba en Bangalore, India</w:t>
      </w:r>
      <w:r w:rsidR="005A7089">
        <w:rPr>
          <w:noProof/>
        </w:rPr>
        <w:t xml:space="preserve"> en 1987</w:t>
      </w:r>
      <w:r w:rsidR="008E1CC4">
        <w:rPr>
          <w:noProof/>
        </w:rPr>
        <w:t>. Prabhu se dio cuenta de que sus estudiantes podían aprender el lenguaje con la misma facilidad con un problema no lingüístico, como cuando se concentraban en las cuestiones lingüísticas. Los principales académicos que han investigado en esta área son Teresa P. Pica, Martin East y Michael Long.</w:t>
      </w:r>
      <w:r w:rsidRPr="009B317E">
        <w:t xml:space="preserve"> </w:t>
      </w:r>
    </w:p>
    <w:p w14:paraId="5A73035C" w14:textId="2A85AE27" w:rsidR="005A7089" w:rsidRDefault="005A7089" w:rsidP="007B6AC5">
      <w:pPr>
        <w:pStyle w:val="Ttulo1"/>
      </w:pPr>
      <w:r>
        <w:t>¿Qué es una tarea?</w:t>
      </w:r>
    </w:p>
    <w:p w14:paraId="6576C7C9" w14:textId="0A33EE4D" w:rsidR="005A7089" w:rsidRDefault="005A7089" w:rsidP="005A7089">
      <w:r>
        <w:t>Antes explicar en qué consiste este tipo de aprendizaje, es necesario hacer hincapié en el tipo de tareas utilizaras en esta metodología.</w:t>
      </w:r>
    </w:p>
    <w:p w14:paraId="0549A823" w14:textId="42CB1F37" w:rsidR="005A7089" w:rsidRDefault="005A7089" w:rsidP="005A7089">
      <w:r>
        <w:t xml:space="preserve">Una tarea es una actividad orientada a conseguir unos objetivos, en la cual los estudiantes utilizan el idioma para conseguir un resultado real. Es decir, los estudiantes usan cualquier </w:t>
      </w:r>
      <w:r w:rsidR="007B6AC5">
        <w:t xml:space="preserve">recurso lingüístico para resolver un problema, hacer un puzle, jugar a un juego, o compartir y comparar experiencias. </w:t>
      </w:r>
    </w:p>
    <w:p w14:paraId="05794A90" w14:textId="51A754B2" w:rsidR="007B6AC5" w:rsidRDefault="007B6AC5" w:rsidP="005A7089">
      <w:r>
        <w:t>Las tareas tienen que tener un resultado identificable y un objetivo a conseguir, que pueda ser compartido. Las tareas pueden tener distintos puntos de partida: pueden basarse en textos escritos, en una grabación de datos hablados, o visuales, en experiencias personales o en su conocimiento del mundo. Pueden ser juegos, demostraciones, entrevistas o una combinación de varias.</w:t>
      </w:r>
    </w:p>
    <w:p w14:paraId="1B691E83" w14:textId="0320CB5F" w:rsidR="007B6AC5" w:rsidRPr="005A7089" w:rsidRDefault="007B6AC5" w:rsidP="007B6AC5">
      <w:pPr>
        <w:pStyle w:val="Ttulo1"/>
      </w:pPr>
      <w:r>
        <w:t>Etapas del aprendizaje basado en tareas</w:t>
      </w:r>
    </w:p>
    <w:p w14:paraId="2A2115CF" w14:textId="009BA07C" w:rsidR="009B317E" w:rsidRDefault="009B317E" w:rsidP="009B317E">
      <w:r>
        <w:t>Este tipo de aprendizaje</w:t>
      </w:r>
      <w:r>
        <w:t xml:space="preserve"> ofrece una alternativa para los profesores de idiomas. En una lección basada en tareas, la lección se basa en la finalización de una tarea central y el idioma estudiado está determinado por lo que sucede a medida que los alumnos la completan. La lección sigue ciertas etapas</w:t>
      </w:r>
      <w:r w:rsidR="005A7089">
        <w:t>:</w:t>
      </w:r>
    </w:p>
    <w:p w14:paraId="2192912F" w14:textId="1BE78619" w:rsidR="0016048A" w:rsidRPr="004C60C1" w:rsidRDefault="0016048A" w:rsidP="004C60C1">
      <w:pPr>
        <w:pStyle w:val="Ttulo2"/>
      </w:pPr>
      <w:proofErr w:type="spellStart"/>
      <w:proofErr w:type="gramStart"/>
      <w:r w:rsidRPr="004C60C1">
        <w:t>Pre-tarea</w:t>
      </w:r>
      <w:proofErr w:type="spellEnd"/>
      <w:proofErr w:type="gramEnd"/>
      <w:r w:rsidR="007B6AC5">
        <w:t>. Introducción al tema y tarea.</w:t>
      </w:r>
    </w:p>
    <w:p w14:paraId="3DB592AF" w14:textId="773B145A" w:rsidR="007B6AC5" w:rsidRDefault="007B6AC5" w:rsidP="0016048A">
      <w:r>
        <w:t xml:space="preserve">El profesor ayuda a los alumnos a entender el tema y los objetivos de la tarea, haciendo una lluvia de ideas, utilizando imágenes, hablando sobre experiencias personales para introducir el tema, etcétera. Los estudiantes pueden hacer una </w:t>
      </w:r>
      <w:proofErr w:type="spellStart"/>
      <w:proofErr w:type="gramStart"/>
      <w:r>
        <w:t>pre-tarea</w:t>
      </w:r>
      <w:proofErr w:type="spellEnd"/>
      <w:proofErr w:type="gramEnd"/>
      <w:r>
        <w:t xml:space="preserve"> como podría ser un juego de palabras.</w:t>
      </w:r>
    </w:p>
    <w:p w14:paraId="3088BE47" w14:textId="5C03A4A3" w:rsidR="007B6AC5" w:rsidRDefault="007B6AC5" w:rsidP="0016048A">
      <w:r>
        <w:t>El profesor puede destacar algunas palabras y frases útiles, pero no introducirá nuevas estructuras.</w:t>
      </w:r>
    </w:p>
    <w:p w14:paraId="0ED86F4D" w14:textId="333B108B" w:rsidR="0016048A" w:rsidRDefault="0016048A" w:rsidP="0016048A">
      <w:r>
        <w:t>La etapa previa a la tarea también puede incluir a menudo la reproducción de una grabación de personas que realizan la tarea. Esto les da a los estudiantes un modelo claro de lo que se espera de ellos. Los estudiantes pueden tomar notas y dedicar tiempo a la preparación de la tarea.</w:t>
      </w:r>
    </w:p>
    <w:p w14:paraId="4E1BC61D" w14:textId="0826FCC6" w:rsidR="0016048A" w:rsidRDefault="007B6AC5" w:rsidP="004C60C1">
      <w:pPr>
        <w:pStyle w:val="Ttulo2"/>
      </w:pPr>
      <w:r>
        <w:lastRenderedPageBreak/>
        <w:t>Completar la tarea</w:t>
      </w:r>
    </w:p>
    <w:p w14:paraId="5ABBDCCB" w14:textId="2E823A18" w:rsidR="00D10741" w:rsidRPr="00D10741" w:rsidRDefault="00D10741" w:rsidP="00D10741">
      <w:pPr>
        <w:pStyle w:val="Ttulo3"/>
      </w:pPr>
      <w:r>
        <w:t>Tarea</w:t>
      </w:r>
    </w:p>
    <w:p w14:paraId="1A8C277F" w14:textId="2F796688" w:rsidR="0016048A" w:rsidRDefault="0016048A" w:rsidP="0016048A">
      <w:r>
        <w:t>Los estudiantes completan una tarea en parejas o en grupos utilizando los recursos lingüísticos que tienen</w:t>
      </w:r>
      <w:r w:rsidR="009B317E">
        <w:t>, mientras los profesores hacen un seguimiento del trabajo de los alumnos y los motivan</w:t>
      </w:r>
      <w:r>
        <w:t>.</w:t>
      </w:r>
      <w:r w:rsidR="00D10741">
        <w:t xml:space="preserve"> El profesor puede ayudar a los alumnos a formular aquello que quieren decir, pero no corregirá errores, a no ser que sea requerido para hacerlo.</w:t>
      </w:r>
    </w:p>
    <w:p w14:paraId="158223DD" w14:textId="77777777" w:rsidR="0016048A" w:rsidRPr="004C60C1" w:rsidRDefault="0016048A" w:rsidP="004C60C1">
      <w:pPr>
        <w:pStyle w:val="Ttulo2"/>
      </w:pPr>
      <w:r w:rsidRPr="004C60C1">
        <w:t>Planificación</w:t>
      </w:r>
    </w:p>
    <w:p w14:paraId="3CA6A0BD" w14:textId="3A362FC9" w:rsidR="0016048A" w:rsidRDefault="005C736D" w:rsidP="0016048A">
      <w:r>
        <w:t xml:space="preserve">Es el momento de planificarse para la siguiente etapa. </w:t>
      </w:r>
      <w:r w:rsidR="0016048A">
        <w:t xml:space="preserve">Los estudiantes preparan un breve informe oral o escrito para contarle a la clase lo que sucedió durante su tarea. Luego practican lo que van a decir en sus grupos. Mientras tanto, el </w:t>
      </w:r>
      <w:r>
        <w:t>profesor</w:t>
      </w:r>
      <w:r w:rsidR="0016048A">
        <w:t xml:space="preserve"> está disponible para que los estudiantes pidan consejos para aclarar cualquier </w:t>
      </w:r>
      <w:r w:rsidR="009B317E">
        <w:t>duda</w:t>
      </w:r>
      <w:r w:rsidR="0016048A">
        <w:t xml:space="preserve"> sobre el idioma que puedan tener.</w:t>
      </w:r>
    </w:p>
    <w:p w14:paraId="4BD4111A" w14:textId="5FA3420C" w:rsidR="005C736D" w:rsidRDefault="005C736D" w:rsidP="0016048A">
      <w:r>
        <w:t>Hay que hacer énfasis en esta etapa en la claridad, organización y precisión, como los ingredientes apropiados para hacer una exposición pública</w:t>
      </w:r>
    </w:p>
    <w:p w14:paraId="180F41FF" w14:textId="77777777" w:rsidR="0016048A" w:rsidRDefault="0016048A" w:rsidP="004C60C1">
      <w:pPr>
        <w:pStyle w:val="Ttulo2"/>
      </w:pPr>
      <w:r w:rsidRPr="004C60C1">
        <w:t>Informe</w:t>
      </w:r>
    </w:p>
    <w:p w14:paraId="1C63804C" w14:textId="54596A91" w:rsidR="0016048A" w:rsidRDefault="005C736D" w:rsidP="0016048A">
      <w:r>
        <w:t>El profesor pide a algunos grupos o parejas que hagan una exposición breve a toda la clase, para que todos puedan comparar sus resultados o comenzar una revisión. A veces solo uno o dos grupos harán una exposición completa, los demás comentan sus propios resultados. Toda la clase debe tomar notas</w:t>
      </w:r>
      <w:r w:rsidR="0016048A">
        <w:t>.</w:t>
      </w:r>
    </w:p>
    <w:p w14:paraId="055A1120" w14:textId="15FF21FD" w:rsidR="005C736D" w:rsidRDefault="005C736D" w:rsidP="0016048A">
      <w:r>
        <w:t>La función del profesor en este momento del aprendizaje es comentar los contenidos de los informes, sin hacer una corrección total de los contenidos. Si se observa alguna estructura o vocabulario que está causando problemas generales en la c</w:t>
      </w:r>
      <w:r w:rsidR="00A84990">
        <w:t>lase se puede hacer alguna corrección.</w:t>
      </w:r>
    </w:p>
    <w:p w14:paraId="77C7A925" w14:textId="455C713F" w:rsidR="00A84990" w:rsidRDefault="00A84990" w:rsidP="0016048A">
      <w:r>
        <w:t>Este momento de la tarea aporta la práctica de la exposición en público a los estudiantes,</w:t>
      </w:r>
    </w:p>
    <w:p w14:paraId="47556798" w14:textId="77777777" w:rsidR="0016048A" w:rsidRDefault="0016048A" w:rsidP="004C60C1">
      <w:pPr>
        <w:pStyle w:val="Ttulo2"/>
      </w:pPr>
      <w:r>
        <w:t>Análisis</w:t>
      </w:r>
    </w:p>
    <w:p w14:paraId="327404B7" w14:textId="77777777" w:rsidR="0016048A" w:rsidRDefault="0016048A" w:rsidP="0016048A">
      <w:r>
        <w:t>El profesor luego resalta las partes relevantes del texto de la grabación para que los estudiantes las analicen. Pueden pedir a los estudiantes que noten características interesantes dentro de este texto. El profesor también puede resaltar el idioma que los estudiantes usaron durante la fase de informe para el análisis.</w:t>
      </w:r>
    </w:p>
    <w:p w14:paraId="27E5B9CC" w14:textId="3C9948E1" w:rsidR="0016048A" w:rsidRDefault="00A84990" w:rsidP="00A84990">
      <w:r>
        <w:t>El objetivo es ayudar a los estudiantes a explorar el lenguaje, desarrollar una conciencia de los aspectos de sintaxis, la colocación</w:t>
      </w:r>
      <w:r>
        <w:t xml:space="preserve"> y vocabulario. P</w:t>
      </w:r>
      <w:r>
        <w:t>ara ayudarles a sistematizar lo que han observado acerca de ciertas características del lenguaje</w:t>
      </w:r>
      <w:r>
        <w:t xml:space="preserve"> y</w:t>
      </w:r>
      <w:r>
        <w:t xml:space="preserve"> aclarar conceptos.</w:t>
      </w:r>
    </w:p>
    <w:p w14:paraId="33158E5E" w14:textId="77777777" w:rsidR="0016048A" w:rsidRDefault="0016048A" w:rsidP="004C60C1">
      <w:pPr>
        <w:pStyle w:val="Ttulo2"/>
      </w:pPr>
      <w:r>
        <w:t>Práctica</w:t>
      </w:r>
    </w:p>
    <w:p w14:paraId="5D037C05" w14:textId="2A11C380" w:rsidR="0016048A" w:rsidRDefault="0016048A" w:rsidP="0016048A">
      <w:r>
        <w:t xml:space="preserve">Finalmente, el maestro selecciona las áreas del idioma para practicar en función de las necesidades de los estudiantes y lo que surgió de las fases de la tarea y el informe. </w:t>
      </w:r>
      <w:r>
        <w:lastRenderedPageBreak/>
        <w:t>Luego, los estudiantes practican actividades para aumentar su confianza y tomar nota del lenguaje útil.</w:t>
      </w:r>
    </w:p>
    <w:p w14:paraId="15B28610" w14:textId="77777777" w:rsidR="0016048A" w:rsidRPr="004C60C1" w:rsidRDefault="0016048A" w:rsidP="004C60C1">
      <w:pPr>
        <w:pStyle w:val="Ttulo1"/>
      </w:pPr>
      <w:r w:rsidRPr="004C60C1">
        <w:t>Las ventajas de la TBL.</w:t>
      </w:r>
    </w:p>
    <w:p w14:paraId="07D807C3" w14:textId="51ACDE47" w:rsidR="00A371B2" w:rsidRDefault="0016048A" w:rsidP="0016048A">
      <w:r>
        <w:t>El aprendizaje basado en tareas tiene algunas ventajas claras</w:t>
      </w:r>
    </w:p>
    <w:p w14:paraId="25AE8115" w14:textId="1D05988B" w:rsidR="0016048A" w:rsidRDefault="008E1CC4" w:rsidP="004C60C1">
      <w:pPr>
        <w:pStyle w:val="Prrafodelista"/>
        <w:numPr>
          <w:ilvl w:val="0"/>
          <w:numId w:val="18"/>
        </w:numPr>
      </w:pPr>
      <w:r>
        <w:t>Loa</w:t>
      </w:r>
      <w:r w:rsidR="0016048A">
        <w:t xml:space="preserve"> estudiantes están libres del control del idioma. En las tres etapas, deben usar todos sus recursos lingüísticos en lugar de solo practicar un elemento preseleccionado.</w:t>
      </w:r>
    </w:p>
    <w:p w14:paraId="329ACF95" w14:textId="3CBF2F2B" w:rsidR="0016048A" w:rsidRDefault="0016048A" w:rsidP="004C60C1">
      <w:pPr>
        <w:pStyle w:val="Prrafodelista"/>
        <w:numPr>
          <w:ilvl w:val="0"/>
          <w:numId w:val="18"/>
        </w:numPr>
      </w:pPr>
      <w:r>
        <w:t xml:space="preserve">Un contexto natural se desarrolla a partir de las experiencias de los estudiantes con el lenguaje que es personalizado y relevante para ellos. </w:t>
      </w:r>
    </w:p>
    <w:p w14:paraId="6F136724" w14:textId="77777777" w:rsidR="0016048A" w:rsidRDefault="0016048A" w:rsidP="004C60C1">
      <w:pPr>
        <w:pStyle w:val="Prrafodelista"/>
        <w:numPr>
          <w:ilvl w:val="0"/>
          <w:numId w:val="18"/>
        </w:numPr>
      </w:pPr>
      <w:r>
        <w:t>Los estudiantes tendrán una exposición mucho más variada al lenguaje con TBL. Estarán expuestos a toda una gama de frases léxicas, colocaciones y patrones, así como a formas lingüísticas.</w:t>
      </w:r>
    </w:p>
    <w:p w14:paraId="29D50B60" w14:textId="246919E7" w:rsidR="0016048A" w:rsidRDefault="0016048A" w:rsidP="004C60C1">
      <w:pPr>
        <w:pStyle w:val="Prrafodelista"/>
        <w:numPr>
          <w:ilvl w:val="0"/>
          <w:numId w:val="18"/>
        </w:numPr>
      </w:pPr>
      <w:r>
        <w:t>El lenguaje explorado surge de las necesidades de los estudiantes. Esta necesidad dicta lo que se cubrirá en la lección en lugar de una decisión tomada por el maestro o el libro de texto.</w:t>
      </w:r>
    </w:p>
    <w:p w14:paraId="0880F82E" w14:textId="77777777" w:rsidR="005A7089" w:rsidRDefault="0016048A" w:rsidP="00190B0F">
      <w:pPr>
        <w:pStyle w:val="Prrafodelista"/>
        <w:numPr>
          <w:ilvl w:val="0"/>
          <w:numId w:val="18"/>
        </w:numPr>
      </w:pPr>
      <w:r>
        <w:t>Es un enfoque comunicativo fuerte donde los estudiantes pasan mucho tiempo comunicándose.</w:t>
      </w:r>
    </w:p>
    <w:p w14:paraId="5456F8CA" w14:textId="7A14BC19" w:rsidR="0016048A" w:rsidRDefault="0016048A" w:rsidP="00190B0F">
      <w:pPr>
        <w:pStyle w:val="Prrafodelista"/>
        <w:numPr>
          <w:ilvl w:val="0"/>
          <w:numId w:val="18"/>
        </w:numPr>
      </w:pPr>
      <w:r>
        <w:t>Es ameno y motivador.</w:t>
      </w:r>
    </w:p>
    <w:p w14:paraId="27935066" w14:textId="77777777" w:rsidR="0016048A" w:rsidRDefault="0016048A" w:rsidP="0016048A"/>
    <w:p w14:paraId="23561BD8" w14:textId="7AD886BF" w:rsidR="0016048A" w:rsidRDefault="00071E39" w:rsidP="0016048A">
      <w:r>
        <w:t xml:space="preserve">Frost, R. (2004). A </w:t>
      </w:r>
      <w:proofErr w:type="spellStart"/>
      <w:r>
        <w:t>task-based</w:t>
      </w:r>
      <w:proofErr w:type="spellEnd"/>
      <w:r>
        <w:t xml:space="preserve"> </w:t>
      </w:r>
      <w:proofErr w:type="spellStart"/>
      <w:r>
        <w:t>approach</w:t>
      </w:r>
      <w:proofErr w:type="spellEnd"/>
      <w:r>
        <w:t xml:space="preserve">. </w:t>
      </w:r>
      <w:proofErr w:type="spellStart"/>
      <w:r>
        <w:rPr>
          <w:i/>
        </w:rPr>
        <w:t>TeachingEnglish</w:t>
      </w:r>
      <w:proofErr w:type="spellEnd"/>
      <w:r w:rsidR="00E21DCD">
        <w:rPr>
          <w:i/>
        </w:rPr>
        <w:t>.</w:t>
      </w:r>
      <w:r w:rsidR="00E21DCD">
        <w:t xml:space="preserve"> Recuperado de </w:t>
      </w:r>
      <w:hyperlink r:id="rId5" w:history="1">
        <w:r w:rsidR="00A84990" w:rsidRPr="00827159">
          <w:rPr>
            <w:rStyle w:val="Hipervnculo"/>
          </w:rPr>
          <w:t>https://www.teachingenglish.org.uk/</w:t>
        </w:r>
      </w:hyperlink>
    </w:p>
    <w:p w14:paraId="5879E26A" w14:textId="10591A13" w:rsidR="00A84990" w:rsidRPr="00E21DCD" w:rsidRDefault="00A84990" w:rsidP="0016048A">
      <w:r>
        <w:t xml:space="preserve">Willis, D. and Willis, J. 2007. </w:t>
      </w:r>
      <w:proofErr w:type="spellStart"/>
      <w:r>
        <w:t>Doing</w:t>
      </w:r>
      <w:proofErr w:type="spellEnd"/>
      <w:r>
        <w:t xml:space="preserve"> </w:t>
      </w:r>
      <w:proofErr w:type="spellStart"/>
      <w:r>
        <w:t>Task-based</w:t>
      </w:r>
      <w:proofErr w:type="spellEnd"/>
      <w:r>
        <w:t xml:space="preserve"> </w:t>
      </w:r>
      <w:proofErr w:type="spellStart"/>
      <w:r>
        <w:t>Teaching</w:t>
      </w:r>
      <w:proofErr w:type="spellEnd"/>
      <w:r>
        <w:t xml:space="preserve">. Oxford </w:t>
      </w:r>
      <w:proofErr w:type="spellStart"/>
      <w:r>
        <w:t>University</w:t>
      </w:r>
      <w:proofErr w:type="spellEnd"/>
      <w:r>
        <w:t xml:space="preserve"> </w:t>
      </w:r>
      <w:proofErr w:type="spellStart"/>
      <w:r>
        <w:t>Press</w:t>
      </w:r>
      <w:proofErr w:type="spellEnd"/>
    </w:p>
    <w:p w14:paraId="7579833E" w14:textId="77777777" w:rsidR="0016048A" w:rsidRDefault="0016048A" w:rsidP="0016048A">
      <w:bookmarkStart w:id="0" w:name="_GoBack"/>
      <w:bookmarkEnd w:id="0"/>
    </w:p>
    <w:sectPr w:rsidR="001604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EB1"/>
    <w:multiLevelType w:val="multilevel"/>
    <w:tmpl w:val="3A0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131E"/>
    <w:multiLevelType w:val="multilevel"/>
    <w:tmpl w:val="193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F30AA"/>
    <w:multiLevelType w:val="multilevel"/>
    <w:tmpl w:val="271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33F28"/>
    <w:multiLevelType w:val="multilevel"/>
    <w:tmpl w:val="4FA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57ADB"/>
    <w:multiLevelType w:val="multilevel"/>
    <w:tmpl w:val="05C4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50E06"/>
    <w:multiLevelType w:val="multilevel"/>
    <w:tmpl w:val="82C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B5205"/>
    <w:multiLevelType w:val="multilevel"/>
    <w:tmpl w:val="B74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1BCB"/>
    <w:multiLevelType w:val="multilevel"/>
    <w:tmpl w:val="F50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E1DF0"/>
    <w:multiLevelType w:val="hybridMultilevel"/>
    <w:tmpl w:val="6D5275FE"/>
    <w:lvl w:ilvl="0" w:tplc="6DE6A4D8">
      <w:start w:val="1"/>
      <w:numFmt w:val="bullet"/>
      <w:lvlText w:val=""/>
      <w:lvlJc w:val="left"/>
      <w:pPr>
        <w:ind w:left="720" w:hanging="360"/>
      </w:pPr>
      <w:rPr>
        <w:rFonts w:ascii="Symbol" w:hAnsi="Symbol" w:hint="default"/>
        <w:color w:val="323E4F" w:themeColor="tex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B64123"/>
    <w:multiLevelType w:val="multilevel"/>
    <w:tmpl w:val="443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63C97"/>
    <w:multiLevelType w:val="multilevel"/>
    <w:tmpl w:val="49B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748D5"/>
    <w:multiLevelType w:val="multilevel"/>
    <w:tmpl w:val="B852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E417F"/>
    <w:multiLevelType w:val="multilevel"/>
    <w:tmpl w:val="E22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F6676"/>
    <w:multiLevelType w:val="multilevel"/>
    <w:tmpl w:val="2992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87A64"/>
    <w:multiLevelType w:val="multilevel"/>
    <w:tmpl w:val="485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74BF2"/>
    <w:multiLevelType w:val="multilevel"/>
    <w:tmpl w:val="8A6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938C8"/>
    <w:multiLevelType w:val="multilevel"/>
    <w:tmpl w:val="354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1797E"/>
    <w:multiLevelType w:val="multilevel"/>
    <w:tmpl w:val="6E6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7"/>
  </w:num>
  <w:num w:numId="4">
    <w:abstractNumId w:val="5"/>
  </w:num>
  <w:num w:numId="5">
    <w:abstractNumId w:val="17"/>
  </w:num>
  <w:num w:numId="6">
    <w:abstractNumId w:val="10"/>
  </w:num>
  <w:num w:numId="7">
    <w:abstractNumId w:val="3"/>
  </w:num>
  <w:num w:numId="8">
    <w:abstractNumId w:val="11"/>
  </w:num>
  <w:num w:numId="9">
    <w:abstractNumId w:val="0"/>
  </w:num>
  <w:num w:numId="10">
    <w:abstractNumId w:val="12"/>
  </w:num>
  <w:num w:numId="11">
    <w:abstractNumId w:val="6"/>
  </w:num>
  <w:num w:numId="12">
    <w:abstractNumId w:val="14"/>
  </w:num>
  <w:num w:numId="13">
    <w:abstractNumId w:val="13"/>
  </w:num>
  <w:num w:numId="14">
    <w:abstractNumId w:val="1"/>
  </w:num>
  <w:num w:numId="15">
    <w:abstractNumId w:val="4"/>
  </w:num>
  <w:num w:numId="16">
    <w:abstractNumId w:val="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40"/>
    <w:rsid w:val="00071E39"/>
    <w:rsid w:val="0016048A"/>
    <w:rsid w:val="004C60C1"/>
    <w:rsid w:val="005A7089"/>
    <w:rsid w:val="005C736D"/>
    <w:rsid w:val="00682672"/>
    <w:rsid w:val="007B6AC5"/>
    <w:rsid w:val="008E1CC4"/>
    <w:rsid w:val="009B317E"/>
    <w:rsid w:val="00A371B2"/>
    <w:rsid w:val="00A84990"/>
    <w:rsid w:val="00AE1140"/>
    <w:rsid w:val="00D10741"/>
    <w:rsid w:val="00E21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992B"/>
  <w15:chartTrackingRefBased/>
  <w15:docId w15:val="{6FC77B62-4F66-4EEF-8752-F2ABC70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0C1"/>
    <w:rPr>
      <w:rFonts w:ascii="Ebrima" w:hAnsi="Ebrima"/>
      <w:lang w:val="es-ES_tradnl"/>
    </w:rPr>
  </w:style>
  <w:style w:type="paragraph" w:styleId="Ttulo1">
    <w:name w:val="heading 1"/>
    <w:basedOn w:val="Normal"/>
    <w:next w:val="Normal"/>
    <w:link w:val="Ttulo1Car"/>
    <w:uiPriority w:val="9"/>
    <w:qFormat/>
    <w:rsid w:val="004C60C1"/>
    <w:pPr>
      <w:keepNext/>
      <w:keepLines/>
      <w:spacing w:before="240" w:after="120"/>
      <w:outlineLvl w:val="0"/>
    </w:pPr>
    <w:rPr>
      <w:rFonts w:ascii="Lucida Sans" w:eastAsiaTheme="majorEastAsia" w:hAnsi="Lucida Sans" w:cstheme="majorBidi"/>
      <w:b/>
      <w:color w:val="222A35" w:themeColor="text2" w:themeShade="80"/>
      <w:sz w:val="32"/>
      <w:szCs w:val="32"/>
    </w:rPr>
  </w:style>
  <w:style w:type="paragraph" w:styleId="Ttulo2">
    <w:name w:val="heading 2"/>
    <w:basedOn w:val="Normal"/>
    <w:next w:val="Normal"/>
    <w:link w:val="Ttulo2Car"/>
    <w:uiPriority w:val="9"/>
    <w:unhideWhenUsed/>
    <w:qFormat/>
    <w:rsid w:val="004C60C1"/>
    <w:pPr>
      <w:keepNext/>
      <w:keepLines/>
      <w:spacing w:before="120" w:after="120"/>
      <w:outlineLvl w:val="1"/>
    </w:pPr>
    <w:rPr>
      <w:rFonts w:ascii="Lucida Sans" w:eastAsiaTheme="majorEastAsia" w:hAnsi="Lucida Sans" w:cstheme="majorBidi"/>
      <w:b/>
      <w:color w:val="002060"/>
      <w:sz w:val="26"/>
      <w:szCs w:val="26"/>
    </w:rPr>
  </w:style>
  <w:style w:type="paragraph" w:styleId="Ttulo3">
    <w:name w:val="heading 3"/>
    <w:basedOn w:val="Normal"/>
    <w:next w:val="Normal"/>
    <w:link w:val="Ttulo3Car"/>
    <w:uiPriority w:val="9"/>
    <w:unhideWhenUsed/>
    <w:qFormat/>
    <w:rsid w:val="00D107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04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6048A"/>
    <w:rPr>
      <w:b/>
      <w:bCs/>
    </w:rPr>
  </w:style>
  <w:style w:type="character" w:styleId="nfasis">
    <w:name w:val="Emphasis"/>
    <w:basedOn w:val="Fuentedeprrafopredeter"/>
    <w:uiPriority w:val="20"/>
    <w:qFormat/>
    <w:rsid w:val="0016048A"/>
    <w:rPr>
      <w:i/>
      <w:iCs/>
    </w:rPr>
  </w:style>
  <w:style w:type="character" w:styleId="Hipervnculo">
    <w:name w:val="Hyperlink"/>
    <w:basedOn w:val="Fuentedeprrafopredeter"/>
    <w:uiPriority w:val="99"/>
    <w:unhideWhenUsed/>
    <w:rsid w:val="0016048A"/>
    <w:rPr>
      <w:color w:val="0000FF"/>
      <w:u w:val="single"/>
    </w:rPr>
  </w:style>
  <w:style w:type="character" w:customStyle="1" w:styleId="mceheading">
    <w:name w:val="mce_heading"/>
    <w:basedOn w:val="Fuentedeprrafopredeter"/>
    <w:rsid w:val="0016048A"/>
  </w:style>
  <w:style w:type="character" w:customStyle="1" w:styleId="mcesubheading">
    <w:name w:val="mce_sub_heading"/>
    <w:basedOn w:val="Fuentedeprrafopredeter"/>
    <w:rsid w:val="0016048A"/>
  </w:style>
  <w:style w:type="character" w:customStyle="1" w:styleId="Ttulo2Car">
    <w:name w:val="Título 2 Car"/>
    <w:basedOn w:val="Fuentedeprrafopredeter"/>
    <w:link w:val="Ttulo2"/>
    <w:uiPriority w:val="9"/>
    <w:rsid w:val="004C60C1"/>
    <w:rPr>
      <w:rFonts w:ascii="Lucida Sans" w:eastAsiaTheme="majorEastAsia" w:hAnsi="Lucida Sans" w:cstheme="majorBidi"/>
      <w:b/>
      <w:color w:val="002060"/>
      <w:sz w:val="26"/>
      <w:szCs w:val="26"/>
      <w:lang w:val="es-ES_tradnl"/>
    </w:rPr>
  </w:style>
  <w:style w:type="character" w:customStyle="1" w:styleId="Ttulo1Car">
    <w:name w:val="Título 1 Car"/>
    <w:basedOn w:val="Fuentedeprrafopredeter"/>
    <w:link w:val="Ttulo1"/>
    <w:uiPriority w:val="9"/>
    <w:rsid w:val="004C60C1"/>
    <w:rPr>
      <w:rFonts w:ascii="Lucida Sans" w:eastAsiaTheme="majorEastAsia" w:hAnsi="Lucida Sans" w:cstheme="majorBidi"/>
      <w:b/>
      <w:color w:val="222A35" w:themeColor="text2" w:themeShade="80"/>
      <w:sz w:val="32"/>
      <w:szCs w:val="32"/>
      <w:lang w:val="es-ES_tradnl"/>
    </w:rPr>
  </w:style>
  <w:style w:type="paragraph" w:styleId="Prrafodelista">
    <w:name w:val="List Paragraph"/>
    <w:basedOn w:val="Normal"/>
    <w:uiPriority w:val="34"/>
    <w:qFormat/>
    <w:rsid w:val="004C60C1"/>
    <w:pPr>
      <w:ind w:left="720"/>
      <w:contextualSpacing/>
    </w:pPr>
  </w:style>
  <w:style w:type="character" w:customStyle="1" w:styleId="Ttulo3Car">
    <w:name w:val="Título 3 Car"/>
    <w:basedOn w:val="Fuentedeprrafopredeter"/>
    <w:link w:val="Ttulo3"/>
    <w:uiPriority w:val="9"/>
    <w:rsid w:val="00D10741"/>
    <w:rPr>
      <w:rFonts w:asciiTheme="majorHAnsi" w:eastAsiaTheme="majorEastAsia" w:hAnsiTheme="majorHAnsi" w:cstheme="majorBidi"/>
      <w:color w:val="1F3763" w:themeColor="accent1" w:themeShade="7F"/>
      <w:sz w:val="24"/>
      <w:szCs w:val="24"/>
      <w:lang w:val="es-ES_tradnl"/>
    </w:rPr>
  </w:style>
  <w:style w:type="character" w:styleId="Mencinsinresolver">
    <w:name w:val="Unresolved Mention"/>
    <w:basedOn w:val="Fuentedeprrafopredeter"/>
    <w:uiPriority w:val="99"/>
    <w:semiHidden/>
    <w:unhideWhenUsed/>
    <w:rsid w:val="00A8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ingenglish.org.u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del Blanco Burón</dc:creator>
  <cp:keywords/>
  <dc:description/>
  <cp:lastModifiedBy>Cristina del Blanco Burón</cp:lastModifiedBy>
  <cp:revision>5</cp:revision>
  <dcterms:created xsi:type="dcterms:W3CDTF">2019-01-29T18:47:00Z</dcterms:created>
  <dcterms:modified xsi:type="dcterms:W3CDTF">2019-02-02T12:12:00Z</dcterms:modified>
</cp:coreProperties>
</file>