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2F55F" w14:textId="77777777" w:rsidR="00073F34" w:rsidRPr="00073F34" w:rsidRDefault="00073F34" w:rsidP="00073F34">
      <w:pPr>
        <w:pStyle w:val="atavist-caption"/>
        <w:numPr>
          <w:ilvl w:val="0"/>
          <w:numId w:val="44"/>
        </w:numPr>
        <w:spacing w:before="60" w:beforeAutospacing="0" w:after="60" w:afterAutospacing="0" w:line="360" w:lineRule="auto"/>
        <w:jc w:val="both"/>
        <w:outlineLvl w:val="2"/>
        <w:rPr>
          <w:rFonts w:ascii="Book Antiqua" w:hAnsi="Book Antiqua"/>
          <w:b/>
        </w:rPr>
      </w:pPr>
      <w:r w:rsidRPr="00073F34">
        <w:rPr>
          <w:rFonts w:ascii="Book Antiqua" w:hAnsi="Book Antiqua"/>
          <w:b/>
        </w:rPr>
        <w:t xml:space="preserve">INTODUCCIÓN </w:t>
      </w:r>
    </w:p>
    <w:p w14:paraId="100C303B" w14:textId="77777777" w:rsidR="00073F34" w:rsidRPr="00073F34" w:rsidRDefault="00073F34" w:rsidP="00073F34">
      <w:pPr>
        <w:pStyle w:val="atavist-caption"/>
        <w:spacing w:before="60" w:beforeAutospacing="0" w:after="60" w:afterAutospacing="0" w:line="360" w:lineRule="auto"/>
        <w:jc w:val="both"/>
        <w:outlineLvl w:val="2"/>
        <w:rPr>
          <w:rFonts w:ascii="Book Antiqua" w:hAnsi="Book Antiqua"/>
        </w:rPr>
      </w:pPr>
    </w:p>
    <w:p w14:paraId="3EA2FE6E" w14:textId="77777777" w:rsidR="00073F34" w:rsidRPr="00073F34" w:rsidRDefault="00073F34" w:rsidP="00073F34">
      <w:pPr>
        <w:pStyle w:val="atavist-caption"/>
        <w:spacing w:before="60" w:beforeAutospacing="0" w:after="60" w:afterAutospacing="0" w:line="360" w:lineRule="auto"/>
        <w:ind w:firstLine="360"/>
        <w:jc w:val="both"/>
        <w:outlineLvl w:val="2"/>
        <w:rPr>
          <w:rFonts w:ascii="Book Antiqua" w:hAnsi="Book Antiqua"/>
        </w:rPr>
      </w:pPr>
      <w:r w:rsidRPr="00073F34">
        <w:rPr>
          <w:rFonts w:ascii="Book Antiqua" w:hAnsi="Book Antiqua"/>
        </w:rPr>
        <w:t>Las metodologías tradicionales a veces se consideran obsoletas para que los alumnos alcancen los contenidos, por eso  han surgido nuevas metodologías en la que se pretende motivar al alumno mucho más, entre ellas cabe destacar la gamificación, una corriente que reivindica el papel de los juegos. Los juegos son una “poderosa herramienta que puede no sólo conseguir una mayor implicación del alumno, sino que éste sea capaz de asimilar la propuesta curricular como un reto personal y no como una simple cantidad de contendidos que memorizar”</w:t>
      </w:r>
      <w:r w:rsidRPr="00073F34">
        <w:rPr>
          <w:rStyle w:val="Refdenotaalpie"/>
          <w:rFonts w:ascii="Book Antiqua" w:hAnsi="Book Antiqua"/>
        </w:rPr>
        <w:footnoteReference w:id="1"/>
      </w:r>
      <w:r w:rsidRPr="00073F34">
        <w:rPr>
          <w:rFonts w:ascii="Book Antiqua" w:hAnsi="Book Antiqua"/>
        </w:rPr>
        <w:t xml:space="preserve">. </w:t>
      </w:r>
    </w:p>
    <w:p w14:paraId="0E07A83E" w14:textId="77777777" w:rsidR="00073F34" w:rsidRPr="00073F34" w:rsidRDefault="00073F34" w:rsidP="00073F34">
      <w:pPr>
        <w:shd w:val="clear" w:color="auto" w:fill="FFFFFF"/>
        <w:spacing w:after="450"/>
        <w:rPr>
          <w:szCs w:val="24"/>
        </w:rPr>
      </w:pPr>
      <w:r w:rsidRPr="00073F34">
        <w:rPr>
          <w:szCs w:val="24"/>
        </w:rPr>
        <w:t xml:space="preserve">Cualquier proceso de gamificación se basa en la consecución de una tarea, bien sea educativa, comercial, relacional, etc. y ese es el fin último, no se trata de que olvidemos lo que tenemos que hacer para irnos a jugar… La gamificación no reduce el esfuerzo, muchas veces sucede al revés, tenemos que trabajar más en un juego que en un trabajo serio. </w:t>
      </w:r>
    </w:p>
    <w:p w14:paraId="56CE03AD" w14:textId="77777777" w:rsidR="00073F34" w:rsidRPr="00073F34" w:rsidRDefault="00073F34" w:rsidP="00073F34">
      <w:pPr>
        <w:pStyle w:val="Prrafodelista"/>
        <w:numPr>
          <w:ilvl w:val="0"/>
          <w:numId w:val="44"/>
        </w:numPr>
        <w:shd w:val="clear" w:color="auto" w:fill="FFFFFF"/>
        <w:spacing w:after="450"/>
        <w:rPr>
          <w:rFonts w:cs="Times New Roman"/>
          <w:b/>
          <w:szCs w:val="24"/>
          <w:lang w:eastAsia="es-ES_tradnl"/>
        </w:rPr>
      </w:pPr>
      <w:r w:rsidRPr="00073F34">
        <w:rPr>
          <w:rFonts w:cs="Times New Roman"/>
          <w:b/>
          <w:szCs w:val="24"/>
          <w:lang w:eastAsia="es-ES_tradnl"/>
        </w:rPr>
        <w:t>DEFINICIÓN</w:t>
      </w:r>
    </w:p>
    <w:p w14:paraId="386FE3AF" w14:textId="77777777" w:rsidR="00073F34" w:rsidRPr="00073F34" w:rsidRDefault="00073F34" w:rsidP="00073F34">
      <w:pPr>
        <w:shd w:val="clear" w:color="auto" w:fill="FFFFFF"/>
        <w:spacing w:after="450"/>
        <w:ind w:firstLine="360"/>
        <w:rPr>
          <w:rFonts w:cs="Times New Roman"/>
          <w:szCs w:val="24"/>
          <w:lang w:eastAsia="es-ES_tradnl"/>
        </w:rPr>
      </w:pPr>
      <w:r w:rsidRPr="00073F34">
        <w:rPr>
          <w:rFonts w:cs="Times New Roman"/>
          <w:szCs w:val="24"/>
          <w:lang w:eastAsia="es-ES_tradnl"/>
        </w:rPr>
        <w:t xml:space="preserve">El termino gamificación es la adaptación del termino inglés </w:t>
      </w:r>
      <w:proofErr w:type="spellStart"/>
      <w:r w:rsidRPr="00073F34">
        <w:rPr>
          <w:rFonts w:cs="Times New Roman"/>
          <w:i/>
          <w:iCs/>
          <w:szCs w:val="24"/>
          <w:lang w:eastAsia="es-ES_tradnl"/>
        </w:rPr>
        <w:t>gamification</w:t>
      </w:r>
      <w:proofErr w:type="spellEnd"/>
      <w:r w:rsidRPr="00073F34">
        <w:rPr>
          <w:rFonts w:cs="Times New Roman"/>
          <w:szCs w:val="24"/>
          <w:lang w:eastAsia="es-ES_tradnl"/>
        </w:rPr>
        <w:t xml:space="preserve"> cuya raíz es </w:t>
      </w:r>
      <w:proofErr w:type="spellStart"/>
      <w:r w:rsidRPr="00073F34">
        <w:rPr>
          <w:rFonts w:cs="Times New Roman"/>
          <w:i/>
          <w:szCs w:val="24"/>
          <w:lang w:eastAsia="es-ES_tradnl"/>
        </w:rPr>
        <w:t>game</w:t>
      </w:r>
      <w:proofErr w:type="spellEnd"/>
      <w:r w:rsidRPr="00073F34">
        <w:rPr>
          <w:rFonts w:cs="Times New Roman"/>
          <w:szCs w:val="24"/>
          <w:lang w:eastAsia="es-ES_tradnl"/>
        </w:rPr>
        <w:t xml:space="preserve"> que significa juego en español. Otros autores lo denominan </w:t>
      </w:r>
      <w:proofErr w:type="spellStart"/>
      <w:r w:rsidRPr="00073F34">
        <w:rPr>
          <w:rFonts w:cs="Times New Roman"/>
          <w:szCs w:val="24"/>
          <w:lang w:eastAsia="es-ES_tradnl"/>
        </w:rPr>
        <w:t>ludificación</w:t>
      </w:r>
      <w:proofErr w:type="spellEnd"/>
      <w:r w:rsidRPr="00073F34">
        <w:rPr>
          <w:rFonts w:cs="Times New Roman"/>
          <w:szCs w:val="24"/>
          <w:lang w:eastAsia="es-ES_tradnl"/>
        </w:rPr>
        <w:t xml:space="preserve"> pero es el primer término el que se ha ido imponiendo.  Así mismo, debemos aclarar algunos conceptos sobre lo que no es la gamificación: </w:t>
      </w:r>
      <w:r w:rsidRPr="00073F34">
        <w:rPr>
          <w:rFonts w:eastAsia="Times New Roman"/>
          <w:szCs w:val="24"/>
        </w:rPr>
        <w:t>Gamificar no es utilizar juegos y videojuegos ya creados por otros medios, tampoco es crear videojuegos</w:t>
      </w:r>
      <w:r w:rsidRPr="00073F34">
        <w:rPr>
          <w:rFonts w:cs="Times New Roman"/>
          <w:szCs w:val="24"/>
          <w:lang w:eastAsia="es-ES_tradnl"/>
        </w:rPr>
        <w:t xml:space="preserve">, </w:t>
      </w:r>
      <w:r w:rsidRPr="00073F34">
        <w:rPr>
          <w:rFonts w:eastAsia="Times New Roman"/>
          <w:szCs w:val="24"/>
        </w:rPr>
        <w:t xml:space="preserve">aunque podamos utilizar el apoyo de las TIC, gamificar no implica utilizar ninguna herramienta digital o software concreto y, finalmente, gamificar no es el uso de una tecnología, sino una metodología didáctica. </w:t>
      </w:r>
      <w:r w:rsidRPr="00073F34">
        <w:rPr>
          <w:szCs w:val="24"/>
        </w:rPr>
        <w:t xml:space="preserve">La gamificación </w:t>
      </w:r>
      <w:r w:rsidRPr="00073F34">
        <w:rPr>
          <w:szCs w:val="24"/>
        </w:rPr>
        <w:lastRenderedPageBreak/>
        <w:t>recoge el espíritu de la nueva pedagogía centrada en el protagonismo del alumno y su progreso curricular.</w:t>
      </w:r>
    </w:p>
    <w:p w14:paraId="377E7044" w14:textId="77777777" w:rsidR="00073F34" w:rsidRPr="00073F34" w:rsidRDefault="00073F34" w:rsidP="00073F34">
      <w:pPr>
        <w:shd w:val="clear" w:color="auto" w:fill="FFFFFF"/>
        <w:spacing w:after="450"/>
        <w:ind w:firstLine="360"/>
        <w:rPr>
          <w:rFonts w:cs="Times New Roman"/>
          <w:szCs w:val="24"/>
          <w:lang w:eastAsia="es-ES_tradnl"/>
        </w:rPr>
      </w:pPr>
      <w:r w:rsidRPr="00073F34">
        <w:rPr>
          <w:rFonts w:cs="Times New Roman"/>
          <w:szCs w:val="24"/>
          <w:lang w:eastAsia="es-ES_tradnl"/>
        </w:rPr>
        <w:t xml:space="preserve">Siguiendo a Karl </w:t>
      </w:r>
      <w:proofErr w:type="spellStart"/>
      <w:r w:rsidRPr="00073F34">
        <w:rPr>
          <w:rFonts w:cs="Times New Roman"/>
          <w:szCs w:val="24"/>
          <w:lang w:eastAsia="es-ES_tradnl"/>
        </w:rPr>
        <w:t>Kapp</w:t>
      </w:r>
      <w:proofErr w:type="spellEnd"/>
      <w:r w:rsidRPr="00073F34">
        <w:rPr>
          <w:rFonts w:cs="Times New Roman"/>
          <w:szCs w:val="24"/>
          <w:lang w:eastAsia="es-ES_tradnl"/>
        </w:rPr>
        <w:t xml:space="preserve"> (2012) la gamificación es “el uso de las mecánicas del juego, su estética y el pensamiento de juego para involucrar a la gente, motivar la acción, promover el aprendizaje y resolver problemas” (p. 10)</w:t>
      </w:r>
      <w:r w:rsidRPr="00073F34">
        <w:rPr>
          <w:rStyle w:val="Refdenotaalpie"/>
          <w:rFonts w:cs="Times New Roman"/>
          <w:szCs w:val="24"/>
          <w:lang w:eastAsia="es-ES_tradnl"/>
        </w:rPr>
        <w:footnoteReference w:id="2"/>
      </w:r>
      <w:r w:rsidRPr="00073F34">
        <w:rPr>
          <w:rFonts w:cs="Times New Roman"/>
          <w:szCs w:val="24"/>
          <w:lang w:eastAsia="es-ES_tradnl"/>
        </w:rPr>
        <w:t>. Este concepto ha ido creciendo poco a poco y extendiéndose a otros ámbitos, como es el caso de la educación donde se pueden trabajar los siguientes aspectos: la motivación, el esfuerzo, la fidelización y la cooperación.</w:t>
      </w:r>
    </w:p>
    <w:p w14:paraId="08A5A351" w14:textId="77777777" w:rsidR="00073F34" w:rsidRPr="00073F34" w:rsidRDefault="00073F34" w:rsidP="00073F34">
      <w:pPr>
        <w:shd w:val="clear" w:color="auto" w:fill="FFFFFF"/>
        <w:spacing w:after="450"/>
        <w:ind w:firstLine="360"/>
        <w:rPr>
          <w:rFonts w:cs="Times New Roman"/>
          <w:szCs w:val="24"/>
          <w:lang w:eastAsia="es-ES_tradnl"/>
        </w:rPr>
      </w:pPr>
      <w:r w:rsidRPr="00073F34">
        <w:rPr>
          <w:rFonts w:cs="Times New Roman"/>
          <w:szCs w:val="24"/>
          <w:lang w:eastAsia="es-ES_tradnl"/>
        </w:rPr>
        <w:t>Podremos considerarla como una nueva metodología que intenta que se asimilen los conocimientos de manera más divertida y así conseguir la motivación del alumnado. Además, hace que el alumnado adquiera un gran compromiso tanto por superación individual como grupal puesto que el objetivo es la recompensa de aquellos objetivos alcanzados.</w:t>
      </w:r>
    </w:p>
    <w:p w14:paraId="55772042" w14:textId="77777777" w:rsidR="00073F34" w:rsidRPr="00073F34" w:rsidRDefault="00073F34" w:rsidP="00073F34">
      <w:pPr>
        <w:pStyle w:val="NormalWeb"/>
        <w:spacing w:after="0"/>
        <w:ind w:firstLine="360"/>
        <w:rPr>
          <w:rFonts w:ascii="Book Antiqua" w:hAnsi="Book Antiqua"/>
        </w:rPr>
      </w:pPr>
      <w:r w:rsidRPr="00073F34">
        <w:rPr>
          <w:rFonts w:ascii="Book Antiqua" w:hAnsi="Book Antiqua"/>
        </w:rPr>
        <w:t>“</w:t>
      </w:r>
      <w:proofErr w:type="spellStart"/>
      <w:r w:rsidRPr="00073F34">
        <w:rPr>
          <w:rFonts w:ascii="Book Antiqua" w:hAnsi="Book Antiqua"/>
        </w:rPr>
        <w:t>Fröbel</w:t>
      </w:r>
      <w:proofErr w:type="spellEnd"/>
      <w:r w:rsidRPr="00073F34">
        <w:rPr>
          <w:rFonts w:ascii="Book Antiqua" w:hAnsi="Book Antiqua"/>
        </w:rPr>
        <w:t xml:space="preserve">, Montessori, Decroly y </w:t>
      </w:r>
      <w:proofErr w:type="spellStart"/>
      <w:r w:rsidRPr="00073F34">
        <w:rPr>
          <w:rFonts w:ascii="Book Antiqua" w:hAnsi="Book Antiqua"/>
        </w:rPr>
        <w:t>Claparède</w:t>
      </w:r>
      <w:proofErr w:type="spellEnd"/>
      <w:r w:rsidRPr="00073F34">
        <w:rPr>
          <w:rFonts w:ascii="Book Antiqua" w:hAnsi="Book Antiqua"/>
        </w:rPr>
        <w:t xml:space="preserve"> van más allá, con un juego concebido como material educativo que permite al niño, mediante su propia experiencia, la educación de los sentidos y el descubrimiento de las ideas. No será ya el juego un medio para facilitar la enseñanza sino la enseñanza misma, mediante la manipulación vendrá el aprendizaje.” (</w:t>
      </w:r>
      <w:proofErr w:type="spellStart"/>
      <w:r w:rsidRPr="00073F34">
        <w:rPr>
          <w:rFonts w:ascii="Book Antiqua" w:hAnsi="Book Antiqua"/>
        </w:rPr>
        <w:t>Payá</w:t>
      </w:r>
      <w:proofErr w:type="spellEnd"/>
      <w:r w:rsidRPr="00073F34">
        <w:rPr>
          <w:rFonts w:ascii="Book Antiqua" w:hAnsi="Book Antiqua"/>
        </w:rPr>
        <w:t xml:space="preserve">, 2007, p 15). No se trata de incorporar juegos en la clase sino de hacer de la materia docente una experiencia educativa basada en las estructuras de los juegos. </w:t>
      </w:r>
    </w:p>
    <w:p w14:paraId="561D68E7" w14:textId="46B4BCB4" w:rsidR="00073F34" w:rsidRPr="00073F34" w:rsidRDefault="00073F34" w:rsidP="00073F34">
      <w:pPr>
        <w:shd w:val="clear" w:color="auto" w:fill="FFFFFF"/>
        <w:spacing w:before="100" w:beforeAutospacing="1" w:after="450" w:afterAutospacing="1"/>
        <w:rPr>
          <w:rFonts w:cs="Times New Roman"/>
          <w:szCs w:val="24"/>
          <w:lang w:eastAsia="es-ES_tradnl"/>
        </w:rPr>
      </w:pPr>
      <w:r w:rsidRPr="00073F34">
        <w:rPr>
          <w:rFonts w:cs="Times New Roman"/>
          <w:b/>
          <w:bCs/>
          <w:szCs w:val="24"/>
          <w:lang w:eastAsia="es-ES_tradnl"/>
        </w:rPr>
        <w:t xml:space="preserve">3. </w:t>
      </w:r>
      <w:r>
        <w:rPr>
          <w:rFonts w:cs="Times New Roman"/>
          <w:b/>
          <w:bCs/>
          <w:szCs w:val="24"/>
          <w:lang w:eastAsia="es-ES_tradnl"/>
        </w:rPr>
        <w:t xml:space="preserve">FINALIDAD </w:t>
      </w:r>
      <w:r w:rsidRPr="00073F34">
        <w:rPr>
          <w:rFonts w:cs="Times New Roman"/>
          <w:b/>
          <w:bCs/>
          <w:szCs w:val="24"/>
          <w:lang w:eastAsia="es-ES_tradnl"/>
        </w:rPr>
        <w:t>de la gamificación</w:t>
      </w:r>
      <w:r w:rsidRPr="00073F34">
        <w:rPr>
          <w:rFonts w:cs="Times New Roman"/>
          <w:szCs w:val="24"/>
          <w:lang w:eastAsia="es-ES_tradnl"/>
        </w:rPr>
        <w:t xml:space="preserve">. </w:t>
      </w:r>
    </w:p>
    <w:p w14:paraId="414E5975" w14:textId="77777777" w:rsidR="00073F34" w:rsidRPr="00073F34" w:rsidRDefault="00073F34" w:rsidP="00073F34">
      <w:pPr>
        <w:spacing w:after="390"/>
        <w:ind w:firstLine="708"/>
        <w:rPr>
          <w:rFonts w:cs="Times New Roman"/>
          <w:szCs w:val="24"/>
          <w:lang w:eastAsia="es-ES_tradnl"/>
        </w:rPr>
      </w:pPr>
      <w:r w:rsidRPr="00073F34">
        <w:rPr>
          <w:rFonts w:cs="Times New Roman"/>
          <w:szCs w:val="24"/>
          <w:lang w:eastAsia="es-ES_tradnl"/>
        </w:rPr>
        <w:lastRenderedPageBreak/>
        <w:t>Cualquier actividad realizada en contexto de la gamificación busca lograr tres claros objetivos: por un lado la </w:t>
      </w:r>
      <w:r w:rsidRPr="00073F34">
        <w:rPr>
          <w:rFonts w:cs="Times New Roman"/>
          <w:bCs/>
          <w:szCs w:val="24"/>
          <w:lang w:eastAsia="es-ES_tradnl"/>
        </w:rPr>
        <w:t>fidelización </w:t>
      </w:r>
      <w:r w:rsidRPr="00073F34">
        <w:rPr>
          <w:rFonts w:cs="Times New Roman"/>
          <w:szCs w:val="24"/>
          <w:lang w:eastAsia="es-ES_tradnl"/>
        </w:rPr>
        <w:t>con el alumno, al crear un vínculo con el contenido que se está trabajando. Por otro lado, busca ser una herramienta contra el aburrimiento y </w:t>
      </w:r>
      <w:r w:rsidRPr="00073F34">
        <w:rPr>
          <w:rFonts w:cs="Times New Roman"/>
          <w:bCs/>
          <w:szCs w:val="24"/>
          <w:lang w:eastAsia="es-ES_tradnl"/>
        </w:rPr>
        <w:t>motivarles</w:t>
      </w:r>
      <w:r w:rsidRPr="00073F34">
        <w:rPr>
          <w:rFonts w:cs="Times New Roman"/>
          <w:szCs w:val="24"/>
          <w:lang w:eastAsia="es-ES_tradnl"/>
        </w:rPr>
        <w:t>. Finalmente, quiere </w:t>
      </w:r>
      <w:r w:rsidRPr="00073F34">
        <w:rPr>
          <w:rFonts w:cs="Times New Roman"/>
          <w:bCs/>
          <w:szCs w:val="24"/>
          <w:lang w:eastAsia="es-ES_tradnl"/>
        </w:rPr>
        <w:t>optimizar y recompensar</w:t>
      </w:r>
      <w:r w:rsidRPr="00073F34">
        <w:rPr>
          <w:rFonts w:cs="Times New Roman"/>
          <w:szCs w:val="24"/>
          <w:lang w:eastAsia="es-ES_tradnl"/>
        </w:rPr>
        <w:t> al alumno en aquellas tareas en las que no hay ningún incentivo más que el propio aprendizaje.</w:t>
      </w:r>
    </w:p>
    <w:p w14:paraId="75CABAC9" w14:textId="77777777" w:rsidR="00073F34" w:rsidRPr="00073F34" w:rsidRDefault="00073F34" w:rsidP="00073F34">
      <w:pPr>
        <w:spacing w:after="390"/>
        <w:ind w:firstLine="240"/>
        <w:rPr>
          <w:rFonts w:cs="Times New Roman"/>
          <w:szCs w:val="24"/>
          <w:lang w:eastAsia="es-ES_tradnl"/>
        </w:rPr>
      </w:pPr>
      <w:r w:rsidRPr="00073F34">
        <w:rPr>
          <w:rFonts w:cs="Times New Roman"/>
          <w:szCs w:val="24"/>
          <w:lang w:eastAsia="es-ES_tradnl"/>
        </w:rPr>
        <w:t>Aquellos que usan la gamificación afirman que aporta </w:t>
      </w:r>
      <w:r w:rsidRPr="00073F34">
        <w:rPr>
          <w:rFonts w:cs="Times New Roman"/>
          <w:bCs/>
          <w:szCs w:val="24"/>
          <w:lang w:eastAsia="es-ES_tradnl"/>
        </w:rPr>
        <w:t>ingredientes muy atractivos para sus alumnos</w:t>
      </w:r>
      <w:r w:rsidRPr="00073F34">
        <w:rPr>
          <w:rFonts w:cs="Times New Roman"/>
          <w:szCs w:val="24"/>
          <w:lang w:eastAsia="es-ES_tradnl"/>
        </w:rPr>
        <w:t> y que, gracias a su uso, obtienen mejores resultados en algunas actividades. Ese carácter lúdico facilita la interiorización de conocimientos de los alumnos de una forma más divertida, generando una experiencia positiva en ellos. Además, consideran que es una gran oportunidad para trabajar aspectos como la motivación, el esfuerzo, la fidelización o la cooperación dentro del ámbito escolar, así pues los objetivos que persigue cualquier actividad en el ámbito de la gamificación son:</w:t>
      </w:r>
    </w:p>
    <w:p w14:paraId="7D6CB6B0" w14:textId="77777777" w:rsidR="00073F34" w:rsidRPr="00073F34" w:rsidRDefault="00073F34" w:rsidP="00073F34">
      <w:pPr>
        <w:numPr>
          <w:ilvl w:val="0"/>
          <w:numId w:val="41"/>
        </w:numPr>
        <w:shd w:val="clear" w:color="auto" w:fill="FFFFFF"/>
        <w:spacing w:before="100" w:beforeAutospacing="1" w:after="100" w:afterAutospacing="1"/>
        <w:ind w:left="600"/>
        <w:rPr>
          <w:rFonts w:eastAsia="Times New Roman" w:cs="Times New Roman"/>
          <w:szCs w:val="24"/>
          <w:lang w:eastAsia="es-ES_tradnl"/>
        </w:rPr>
      </w:pPr>
      <w:r w:rsidRPr="00073F34">
        <w:rPr>
          <w:rFonts w:eastAsia="Times New Roman" w:cs="Times New Roman"/>
          <w:i/>
          <w:iCs/>
          <w:szCs w:val="24"/>
          <w:lang w:eastAsia="es-ES_tradnl"/>
        </w:rPr>
        <w:t>Fidelización</w:t>
      </w:r>
      <w:r w:rsidRPr="00073F34">
        <w:rPr>
          <w:rFonts w:eastAsia="Times New Roman" w:cs="Times New Roman"/>
          <w:szCs w:val="24"/>
          <w:lang w:eastAsia="es-ES_tradnl"/>
        </w:rPr>
        <w:t>: La gamificación establece un vínculo del alumno con el contenido que se está trabajando cambiando la perspectiva que tiene del mismo.</w:t>
      </w:r>
    </w:p>
    <w:p w14:paraId="4EA97FF0" w14:textId="77777777" w:rsidR="00073F34" w:rsidRPr="00073F34" w:rsidRDefault="00073F34" w:rsidP="00073F34">
      <w:pPr>
        <w:numPr>
          <w:ilvl w:val="0"/>
          <w:numId w:val="42"/>
        </w:numPr>
        <w:shd w:val="clear" w:color="auto" w:fill="FFFFFF"/>
        <w:spacing w:before="100" w:beforeAutospacing="1" w:after="100" w:afterAutospacing="1"/>
        <w:ind w:left="600"/>
        <w:rPr>
          <w:rFonts w:eastAsia="Times New Roman" w:cs="Times New Roman"/>
          <w:szCs w:val="24"/>
          <w:lang w:eastAsia="es-ES_tradnl"/>
        </w:rPr>
      </w:pPr>
      <w:r w:rsidRPr="00073F34">
        <w:rPr>
          <w:rFonts w:eastAsia="Times New Roman" w:cs="Times New Roman"/>
          <w:i/>
          <w:iCs/>
          <w:szCs w:val="24"/>
          <w:lang w:eastAsia="es-ES_tradnl"/>
        </w:rPr>
        <w:t>Motivación</w:t>
      </w:r>
      <w:r w:rsidRPr="00073F34">
        <w:rPr>
          <w:rFonts w:eastAsia="Times New Roman" w:cs="Times New Roman"/>
          <w:szCs w:val="24"/>
          <w:lang w:eastAsia="es-ES_tradnl"/>
        </w:rPr>
        <w:t>: La gamificación quiere ser una herramienta contra el aburrimiento de determinados contenidos aplicados en el aula.</w:t>
      </w:r>
    </w:p>
    <w:p w14:paraId="579DF9B8" w14:textId="77777777" w:rsidR="00073F34" w:rsidRPr="00073F34" w:rsidRDefault="00073F34" w:rsidP="00073F34">
      <w:pPr>
        <w:numPr>
          <w:ilvl w:val="0"/>
          <w:numId w:val="43"/>
        </w:numPr>
        <w:shd w:val="clear" w:color="auto" w:fill="FFFFFF"/>
        <w:spacing w:before="100" w:beforeAutospacing="1" w:after="100" w:afterAutospacing="1"/>
        <w:ind w:left="600"/>
        <w:rPr>
          <w:rFonts w:eastAsia="Times New Roman" w:cs="Times New Roman"/>
          <w:szCs w:val="24"/>
          <w:lang w:eastAsia="es-ES_tradnl"/>
        </w:rPr>
      </w:pPr>
      <w:r w:rsidRPr="00073F34">
        <w:rPr>
          <w:rFonts w:eastAsia="Times New Roman" w:cs="Times New Roman"/>
          <w:i/>
          <w:iCs/>
          <w:szCs w:val="24"/>
          <w:lang w:eastAsia="es-ES_tradnl"/>
        </w:rPr>
        <w:t>Optimización</w:t>
      </w:r>
      <w:r w:rsidRPr="00073F34">
        <w:rPr>
          <w:rFonts w:eastAsia="Times New Roman" w:cs="Times New Roman"/>
          <w:szCs w:val="24"/>
          <w:lang w:eastAsia="es-ES_tradnl"/>
        </w:rPr>
        <w:t>: Por optimización se entiende el hecho de recompensar al alumno en aquellas tareas en las que no tienes previsto ningún incentivo.</w:t>
      </w:r>
    </w:p>
    <w:p w14:paraId="6281F862" w14:textId="77777777" w:rsidR="00073F34" w:rsidRPr="00073F34" w:rsidRDefault="00073F34" w:rsidP="00073F34">
      <w:pPr>
        <w:shd w:val="clear" w:color="auto" w:fill="FFFFFF"/>
        <w:spacing w:before="100" w:beforeAutospacing="1" w:after="100" w:afterAutospacing="1"/>
        <w:rPr>
          <w:rFonts w:eastAsia="Times New Roman" w:cs="Times New Roman"/>
          <w:szCs w:val="24"/>
          <w:lang w:eastAsia="es-ES_tradnl"/>
        </w:rPr>
      </w:pPr>
    </w:p>
    <w:p w14:paraId="2F22C110" w14:textId="77777777" w:rsidR="00073F34" w:rsidRPr="00073F34" w:rsidRDefault="00073F34" w:rsidP="00073F34">
      <w:pPr>
        <w:shd w:val="clear" w:color="auto" w:fill="FFFFFF"/>
        <w:spacing w:before="100" w:beforeAutospacing="1" w:after="100" w:afterAutospacing="1"/>
        <w:rPr>
          <w:rFonts w:eastAsia="Times New Roman" w:cs="Times New Roman"/>
          <w:szCs w:val="24"/>
          <w:lang w:eastAsia="es-ES_tradnl"/>
        </w:rPr>
      </w:pPr>
    </w:p>
    <w:p w14:paraId="63554725" w14:textId="77777777" w:rsidR="00073F34" w:rsidRPr="00073F34" w:rsidRDefault="00073F34" w:rsidP="00073F34">
      <w:pPr>
        <w:shd w:val="clear" w:color="auto" w:fill="FFFFFF"/>
        <w:spacing w:before="100" w:beforeAutospacing="1" w:after="100" w:afterAutospacing="1"/>
        <w:rPr>
          <w:rFonts w:eastAsia="Times New Roman" w:cs="Times New Roman"/>
          <w:szCs w:val="24"/>
          <w:lang w:eastAsia="es-ES_tradnl"/>
        </w:rPr>
      </w:pPr>
    </w:p>
    <w:p w14:paraId="59974975" w14:textId="5B733E40" w:rsidR="00073F34" w:rsidRPr="00073F34" w:rsidRDefault="00073F34" w:rsidP="00073F34">
      <w:pPr>
        <w:pStyle w:val="Prrafodelista"/>
        <w:numPr>
          <w:ilvl w:val="0"/>
          <w:numId w:val="45"/>
        </w:numPr>
        <w:shd w:val="clear" w:color="auto" w:fill="FFFFFF"/>
        <w:spacing w:after="450"/>
        <w:rPr>
          <w:rFonts w:cs="Times New Roman"/>
          <w:b/>
          <w:szCs w:val="24"/>
          <w:lang w:eastAsia="es-ES_tradnl"/>
        </w:rPr>
      </w:pPr>
      <w:r>
        <w:rPr>
          <w:rFonts w:cs="Times New Roman"/>
          <w:b/>
          <w:bCs/>
          <w:szCs w:val="24"/>
          <w:lang w:eastAsia="es-ES_tradnl"/>
        </w:rPr>
        <w:lastRenderedPageBreak/>
        <w:t>MECÁNICAS Y DINÁMICAS</w:t>
      </w:r>
    </w:p>
    <w:p w14:paraId="1BE9E061" w14:textId="77777777" w:rsidR="00073F34" w:rsidRPr="00073F34" w:rsidRDefault="00073F34" w:rsidP="00073F34">
      <w:pPr>
        <w:pStyle w:val="Prrafodelista"/>
        <w:shd w:val="clear" w:color="auto" w:fill="FFFFFF"/>
        <w:spacing w:after="450"/>
        <w:rPr>
          <w:rFonts w:cs="Times New Roman"/>
          <w:b/>
          <w:szCs w:val="24"/>
          <w:lang w:eastAsia="es-ES_tradnl"/>
        </w:rPr>
      </w:pPr>
    </w:p>
    <w:p w14:paraId="765198AA" w14:textId="77777777" w:rsidR="00073F34" w:rsidRPr="00073F34" w:rsidRDefault="00073F34" w:rsidP="00073F34">
      <w:pPr>
        <w:pStyle w:val="Prrafodelista"/>
        <w:numPr>
          <w:ilvl w:val="1"/>
          <w:numId w:val="46"/>
        </w:numPr>
        <w:shd w:val="clear" w:color="auto" w:fill="FFFFFF"/>
        <w:spacing w:after="450"/>
        <w:rPr>
          <w:rFonts w:cs="Times New Roman"/>
          <w:b/>
          <w:szCs w:val="24"/>
          <w:lang w:eastAsia="es-ES_tradnl"/>
        </w:rPr>
      </w:pPr>
      <w:r w:rsidRPr="00073F34">
        <w:rPr>
          <w:b/>
          <w:szCs w:val="24"/>
        </w:rPr>
        <w:t>Mecánicas</w:t>
      </w:r>
    </w:p>
    <w:p w14:paraId="335AB123" w14:textId="77777777" w:rsidR="00073F34" w:rsidRPr="00073F34" w:rsidRDefault="00073F34" w:rsidP="00073F34">
      <w:pPr>
        <w:pStyle w:val="NormalWeb"/>
        <w:spacing w:before="360" w:after="0"/>
        <w:ind w:firstLine="360"/>
        <w:rPr>
          <w:rFonts w:ascii="Book Antiqua" w:hAnsi="Book Antiqua"/>
        </w:rPr>
      </w:pPr>
      <w:r w:rsidRPr="00073F34">
        <w:rPr>
          <w:rFonts w:ascii="Book Antiqua" w:hAnsi="Book Antiqua"/>
        </w:rPr>
        <w:t>El juego, al ser un sistema tiene una determinada mecánica, una forma de funcionar. Este funcionamiento se regula mediante reglas, que se manifiestan en un conjunto de proposiciones que autorizan o sancionan, definen la interacción en el espacio con los objetos, con los personajes, las consecuencias de las acciones, las limitaciones de las acciones, y las metas u objetivos. Las reglas son explícitas y sin ambigüedades, se comparten por todos los jugadores y son vinculantes (obligatorias).</w:t>
      </w:r>
    </w:p>
    <w:p w14:paraId="394A5D76" w14:textId="77777777" w:rsidR="00073F34" w:rsidRPr="00073F34" w:rsidRDefault="00073F34" w:rsidP="00073F34">
      <w:pPr>
        <w:shd w:val="clear" w:color="auto" w:fill="FFFFFF"/>
        <w:spacing w:after="450"/>
        <w:ind w:firstLine="240"/>
        <w:rPr>
          <w:rFonts w:cs="Times New Roman"/>
          <w:szCs w:val="24"/>
          <w:lang w:eastAsia="es-ES_tradnl"/>
        </w:rPr>
      </w:pPr>
      <w:r w:rsidRPr="00073F34">
        <w:rPr>
          <w:rFonts w:cs="Times New Roman"/>
          <w:szCs w:val="24"/>
          <w:lang w:eastAsia="es-ES_tradnl"/>
        </w:rPr>
        <w:t>Las mecánicas de la gamificación permiten que los alumnos adquieran un compromiso para superar los distintos retos a los que se somete a los alumnos. De entre las mecánicas que más aceptación tienen destacan</w:t>
      </w:r>
      <w:r w:rsidRPr="00073F34">
        <w:rPr>
          <w:rStyle w:val="Refdenotaalpie"/>
          <w:rFonts w:cs="Times New Roman"/>
          <w:szCs w:val="24"/>
          <w:lang w:eastAsia="es-ES_tradnl"/>
        </w:rPr>
        <w:footnoteReference w:id="3"/>
      </w:r>
      <w:r w:rsidRPr="00073F34">
        <w:rPr>
          <w:rFonts w:cs="Times New Roman"/>
          <w:szCs w:val="24"/>
          <w:lang w:eastAsia="es-ES_tradnl"/>
        </w:rPr>
        <w:t>:</w:t>
      </w:r>
    </w:p>
    <w:p w14:paraId="74F05839" w14:textId="77777777" w:rsidR="00073F34" w:rsidRPr="00073F34" w:rsidRDefault="00073F34" w:rsidP="00073F34">
      <w:pPr>
        <w:numPr>
          <w:ilvl w:val="0"/>
          <w:numId w:val="13"/>
        </w:numPr>
        <w:shd w:val="clear" w:color="auto" w:fill="FFFFFF"/>
        <w:spacing w:before="100" w:beforeAutospacing="1" w:after="100" w:afterAutospacing="1"/>
        <w:ind w:left="600"/>
        <w:rPr>
          <w:rFonts w:eastAsia="Times New Roman" w:cs="Times New Roman"/>
          <w:szCs w:val="24"/>
          <w:lang w:eastAsia="es-ES_tradnl"/>
        </w:rPr>
      </w:pPr>
      <w:r w:rsidRPr="00073F34">
        <w:rPr>
          <w:rFonts w:eastAsia="Times New Roman" w:cs="Times New Roman"/>
          <w:i/>
          <w:iCs/>
          <w:szCs w:val="24"/>
          <w:lang w:eastAsia="es-ES_tradnl"/>
        </w:rPr>
        <w:t>Colección</w:t>
      </w:r>
      <w:r w:rsidRPr="00073F34">
        <w:rPr>
          <w:rFonts w:eastAsia="Times New Roman" w:cs="Times New Roman"/>
          <w:szCs w:val="24"/>
          <w:lang w:eastAsia="es-ES_tradnl"/>
        </w:rPr>
        <w:t>: Se parte de la importancia que tiene para los alumnos los logros y las recompensas.</w:t>
      </w:r>
    </w:p>
    <w:p w14:paraId="4375732D" w14:textId="77777777" w:rsidR="00073F34" w:rsidRPr="00073F34" w:rsidRDefault="00073F34" w:rsidP="00073F34">
      <w:pPr>
        <w:numPr>
          <w:ilvl w:val="0"/>
          <w:numId w:val="14"/>
        </w:numPr>
        <w:shd w:val="clear" w:color="auto" w:fill="FFFFFF"/>
        <w:spacing w:before="100" w:beforeAutospacing="1" w:after="100" w:afterAutospacing="1"/>
        <w:ind w:left="600"/>
        <w:rPr>
          <w:rFonts w:eastAsia="Times New Roman" w:cs="Times New Roman"/>
          <w:szCs w:val="24"/>
          <w:lang w:eastAsia="es-ES_tradnl"/>
        </w:rPr>
      </w:pPr>
      <w:r w:rsidRPr="00073F34">
        <w:rPr>
          <w:rFonts w:eastAsia="Times New Roman" w:cs="Times New Roman"/>
          <w:i/>
          <w:iCs/>
          <w:szCs w:val="24"/>
          <w:lang w:eastAsia="es-ES_tradnl"/>
        </w:rPr>
        <w:t>Punto</w:t>
      </w:r>
      <w:r w:rsidRPr="00073F34">
        <w:rPr>
          <w:rFonts w:eastAsia="Times New Roman" w:cs="Times New Roman"/>
          <w:szCs w:val="24"/>
          <w:lang w:eastAsia="es-ES_tradnl"/>
        </w:rPr>
        <w:t>s: Muy usados para conseguir la fidelización de tus alumnos en la tarea que se les ha sido asignada.</w:t>
      </w:r>
    </w:p>
    <w:p w14:paraId="0BD0518E" w14:textId="77777777" w:rsidR="00073F34" w:rsidRPr="00073F34" w:rsidRDefault="00073F34" w:rsidP="00073F34">
      <w:pPr>
        <w:numPr>
          <w:ilvl w:val="0"/>
          <w:numId w:val="15"/>
        </w:numPr>
        <w:shd w:val="clear" w:color="auto" w:fill="FFFFFF"/>
        <w:spacing w:before="100" w:beforeAutospacing="1" w:after="100" w:afterAutospacing="1"/>
        <w:ind w:left="600"/>
        <w:rPr>
          <w:rFonts w:eastAsia="Times New Roman" w:cs="Times New Roman"/>
          <w:szCs w:val="24"/>
          <w:lang w:eastAsia="es-ES_tradnl"/>
        </w:rPr>
      </w:pPr>
      <w:r w:rsidRPr="00073F34">
        <w:rPr>
          <w:rFonts w:eastAsia="Times New Roman" w:cs="Times New Roman"/>
          <w:i/>
          <w:iCs/>
          <w:szCs w:val="24"/>
          <w:lang w:eastAsia="es-ES_tradnl"/>
        </w:rPr>
        <w:t>Ranking</w:t>
      </w:r>
      <w:r w:rsidRPr="00073F34">
        <w:rPr>
          <w:rFonts w:eastAsia="Times New Roman" w:cs="Times New Roman"/>
          <w:szCs w:val="24"/>
          <w:lang w:eastAsia="es-ES_tradnl"/>
        </w:rPr>
        <w:t>: Se establece una clasificación o comparación entre los alumnos de una misma clase o de  un mismo curso.</w:t>
      </w:r>
    </w:p>
    <w:p w14:paraId="51D55DA5" w14:textId="77777777" w:rsidR="00073F34" w:rsidRPr="00073F34" w:rsidRDefault="00073F34" w:rsidP="00073F34">
      <w:pPr>
        <w:numPr>
          <w:ilvl w:val="0"/>
          <w:numId w:val="16"/>
        </w:numPr>
        <w:shd w:val="clear" w:color="auto" w:fill="FFFFFF"/>
        <w:spacing w:before="100" w:beforeAutospacing="1" w:after="100" w:afterAutospacing="1"/>
        <w:ind w:left="600"/>
        <w:rPr>
          <w:rFonts w:eastAsia="Times New Roman" w:cs="Times New Roman"/>
          <w:szCs w:val="24"/>
          <w:lang w:eastAsia="es-ES_tradnl"/>
        </w:rPr>
      </w:pPr>
      <w:r w:rsidRPr="00073F34">
        <w:rPr>
          <w:rFonts w:eastAsia="Times New Roman" w:cs="Times New Roman"/>
          <w:i/>
          <w:iCs/>
          <w:szCs w:val="24"/>
          <w:lang w:eastAsia="es-ES_tradnl"/>
        </w:rPr>
        <w:t>Nivel</w:t>
      </w:r>
      <w:r w:rsidRPr="00073F34">
        <w:rPr>
          <w:rFonts w:eastAsia="Times New Roman" w:cs="Times New Roman"/>
          <w:szCs w:val="24"/>
          <w:lang w:eastAsia="es-ES_tradnl"/>
        </w:rPr>
        <w:t>: Muy comunes en los deportes como, por ejemplo, el fútbol o el baloncesto (cadete, junio, senior, veterano, etc.) los niveles dan fe de los progresos de los alumnos en las actividades a las que han sido asignadas.</w:t>
      </w:r>
    </w:p>
    <w:p w14:paraId="01767177" w14:textId="77777777" w:rsidR="00073F34" w:rsidRPr="00073F34" w:rsidRDefault="00073F34" w:rsidP="00073F34">
      <w:pPr>
        <w:numPr>
          <w:ilvl w:val="0"/>
          <w:numId w:val="17"/>
        </w:numPr>
        <w:shd w:val="clear" w:color="auto" w:fill="FFFFFF"/>
        <w:spacing w:before="100" w:beforeAutospacing="1" w:after="100" w:afterAutospacing="1"/>
        <w:ind w:left="600"/>
        <w:rPr>
          <w:rFonts w:eastAsia="Times New Roman" w:cs="Times New Roman"/>
          <w:szCs w:val="24"/>
          <w:lang w:eastAsia="es-ES_tradnl"/>
        </w:rPr>
      </w:pPr>
      <w:r w:rsidRPr="00073F34">
        <w:rPr>
          <w:rFonts w:eastAsia="Times New Roman" w:cs="Times New Roman"/>
          <w:i/>
          <w:iCs/>
          <w:szCs w:val="24"/>
          <w:lang w:eastAsia="es-ES_tradnl"/>
        </w:rPr>
        <w:lastRenderedPageBreak/>
        <w:t>Progresión</w:t>
      </w:r>
      <w:r w:rsidRPr="00073F34">
        <w:rPr>
          <w:rFonts w:eastAsia="Times New Roman" w:cs="Times New Roman"/>
          <w:szCs w:val="24"/>
          <w:lang w:eastAsia="es-ES_tradnl"/>
        </w:rPr>
        <w:t>: La progresión es otra técnica muy usual en la gamificación y consiste en completar el 100% de la actividad que se ha encomendado. En perfiles sociales (Facebook) es una práctica habitual.</w:t>
      </w:r>
    </w:p>
    <w:p w14:paraId="37EB92A3" w14:textId="77777777" w:rsidR="00073F34" w:rsidRPr="00073F34" w:rsidRDefault="00073F34" w:rsidP="00073F34">
      <w:pPr>
        <w:spacing w:after="390"/>
        <w:rPr>
          <w:rFonts w:cs="Times New Roman"/>
          <w:szCs w:val="24"/>
          <w:lang w:eastAsia="es-ES_tradnl"/>
        </w:rPr>
      </w:pPr>
      <w:r w:rsidRPr="00073F34">
        <w:rPr>
          <w:rFonts w:cs="Times New Roman"/>
          <w:b/>
          <w:bCs/>
          <w:szCs w:val="24"/>
          <w:lang w:eastAsia="es-ES_tradnl"/>
        </w:rPr>
        <w:t>4.2. Dinámicas de juego de la gamificación</w:t>
      </w:r>
      <w:r w:rsidRPr="00073F34">
        <w:rPr>
          <w:rFonts w:cs="Times New Roman"/>
          <w:szCs w:val="24"/>
          <w:lang w:eastAsia="es-ES_tradnl"/>
        </w:rPr>
        <w:t xml:space="preserve">. </w:t>
      </w:r>
    </w:p>
    <w:p w14:paraId="636537BA" w14:textId="77777777" w:rsidR="00073F34" w:rsidRPr="00073F34" w:rsidRDefault="00073F34" w:rsidP="00073F34">
      <w:pPr>
        <w:spacing w:after="390"/>
        <w:ind w:firstLine="240"/>
        <w:rPr>
          <w:rFonts w:cs="Times New Roman"/>
          <w:szCs w:val="24"/>
          <w:lang w:eastAsia="es-ES_tradnl"/>
        </w:rPr>
      </w:pPr>
      <w:r w:rsidRPr="00073F34">
        <w:rPr>
          <w:rFonts w:cs="Times New Roman"/>
          <w:szCs w:val="24"/>
          <w:lang w:eastAsia="es-ES_tradnl"/>
        </w:rPr>
        <w:t>Las dinámicas de juego son un aspecto indispensable para la elaboración de cualquier actividad relacionada con la gamificación. Las dinámicas de juego tienen por objeto la motivación y la implicación del alumno en la realización de una actividad. Se consigue despertar el interés de los alumnos por las actividades que están llevando a cabo, entre las dinámicas destacan:</w:t>
      </w:r>
    </w:p>
    <w:p w14:paraId="3D17CEEF" w14:textId="77777777" w:rsidR="00073F34" w:rsidRPr="00073F34" w:rsidRDefault="00073F34" w:rsidP="00073F34">
      <w:pPr>
        <w:numPr>
          <w:ilvl w:val="0"/>
          <w:numId w:val="18"/>
        </w:numPr>
        <w:shd w:val="clear" w:color="auto" w:fill="FFFFFF"/>
        <w:spacing w:before="100" w:beforeAutospacing="1" w:after="100" w:afterAutospacing="1"/>
        <w:ind w:left="600"/>
        <w:rPr>
          <w:rFonts w:eastAsia="Times New Roman" w:cs="Times New Roman"/>
          <w:szCs w:val="24"/>
          <w:lang w:eastAsia="es-ES_tradnl"/>
        </w:rPr>
      </w:pPr>
      <w:r w:rsidRPr="00073F34">
        <w:rPr>
          <w:rFonts w:eastAsia="Times New Roman" w:cs="Times New Roman"/>
          <w:i/>
          <w:iCs/>
          <w:szCs w:val="24"/>
          <w:lang w:eastAsia="es-ES_tradnl"/>
        </w:rPr>
        <w:t>Recompensa</w:t>
      </w:r>
      <w:r w:rsidRPr="00073F34">
        <w:rPr>
          <w:rFonts w:eastAsia="Times New Roman" w:cs="Times New Roman"/>
          <w:szCs w:val="24"/>
          <w:lang w:eastAsia="es-ES_tradnl"/>
        </w:rPr>
        <w:t>: La recompensa en una actividad no tiene otra función que despertar el interés por el juego en el alumno.</w:t>
      </w:r>
    </w:p>
    <w:p w14:paraId="556A8409" w14:textId="77777777" w:rsidR="00073F34" w:rsidRPr="00073F34" w:rsidRDefault="00073F34" w:rsidP="00073F34">
      <w:pPr>
        <w:numPr>
          <w:ilvl w:val="0"/>
          <w:numId w:val="19"/>
        </w:numPr>
        <w:shd w:val="clear" w:color="auto" w:fill="FFFFFF"/>
        <w:spacing w:before="100" w:beforeAutospacing="1" w:after="100" w:afterAutospacing="1"/>
        <w:ind w:left="600"/>
        <w:rPr>
          <w:rFonts w:eastAsia="Times New Roman" w:cs="Times New Roman"/>
          <w:szCs w:val="24"/>
          <w:lang w:eastAsia="es-ES_tradnl"/>
        </w:rPr>
      </w:pPr>
      <w:r w:rsidRPr="00073F34">
        <w:rPr>
          <w:rFonts w:eastAsia="Times New Roman" w:cs="Times New Roman"/>
          <w:i/>
          <w:iCs/>
          <w:szCs w:val="24"/>
          <w:lang w:eastAsia="es-ES_tradnl"/>
        </w:rPr>
        <w:t>Competición</w:t>
      </w:r>
      <w:r w:rsidRPr="00073F34">
        <w:rPr>
          <w:rFonts w:eastAsia="Times New Roman" w:cs="Times New Roman"/>
          <w:szCs w:val="24"/>
          <w:lang w:eastAsia="es-ES_tradnl"/>
        </w:rPr>
        <w:t>: Aunque no siempre es vista como una cualidad positiva en el ámbito educativo, la buena gestión de la competición es un magnífico instrumento para atraer el interés del alumno por una actividad. Además, dicha competición tiene la ventaja de poder realizarse de forma individual, por parejas o en grupo.</w:t>
      </w:r>
    </w:p>
    <w:p w14:paraId="7258259B" w14:textId="77777777" w:rsidR="00073F34" w:rsidRPr="00073F34" w:rsidRDefault="00073F34" w:rsidP="00073F34">
      <w:pPr>
        <w:numPr>
          <w:ilvl w:val="0"/>
          <w:numId w:val="20"/>
        </w:numPr>
        <w:shd w:val="clear" w:color="auto" w:fill="FFFFFF"/>
        <w:spacing w:before="100" w:beforeAutospacing="1" w:after="100" w:afterAutospacing="1"/>
        <w:ind w:left="600"/>
        <w:rPr>
          <w:rFonts w:eastAsia="Times New Roman" w:cs="Times New Roman"/>
          <w:szCs w:val="24"/>
          <w:lang w:eastAsia="es-ES_tradnl"/>
        </w:rPr>
      </w:pPr>
      <w:r w:rsidRPr="00073F34">
        <w:rPr>
          <w:rFonts w:eastAsia="Times New Roman" w:cs="Times New Roman"/>
          <w:i/>
          <w:iCs/>
          <w:szCs w:val="24"/>
          <w:lang w:eastAsia="es-ES_tradnl"/>
        </w:rPr>
        <w:t>Estatus</w:t>
      </w:r>
      <w:r w:rsidRPr="00073F34">
        <w:rPr>
          <w:rFonts w:eastAsia="Times New Roman" w:cs="Times New Roman"/>
          <w:szCs w:val="24"/>
          <w:lang w:eastAsia="es-ES_tradnl"/>
        </w:rPr>
        <w:t>: El estatus logrado a través de la gamificación incentiva enormemente al alumno en la consecución y realización de la actividad que se le ha encomendado.</w:t>
      </w:r>
    </w:p>
    <w:p w14:paraId="3AA7B16E" w14:textId="77777777" w:rsidR="00073F34" w:rsidRPr="00073F34" w:rsidRDefault="00073F34" w:rsidP="00073F34">
      <w:pPr>
        <w:numPr>
          <w:ilvl w:val="0"/>
          <w:numId w:val="21"/>
        </w:numPr>
        <w:shd w:val="clear" w:color="auto" w:fill="FFFFFF"/>
        <w:spacing w:before="100" w:beforeAutospacing="1" w:after="100" w:afterAutospacing="1"/>
        <w:ind w:left="600"/>
        <w:rPr>
          <w:rFonts w:eastAsia="Times New Roman" w:cs="Times New Roman"/>
          <w:szCs w:val="24"/>
          <w:lang w:eastAsia="es-ES_tradnl"/>
        </w:rPr>
      </w:pPr>
      <w:r w:rsidRPr="00073F34">
        <w:rPr>
          <w:rFonts w:eastAsia="Times New Roman" w:cs="Times New Roman"/>
          <w:i/>
          <w:iCs/>
          <w:szCs w:val="24"/>
          <w:lang w:eastAsia="es-ES_tradnl"/>
        </w:rPr>
        <w:t>Cooperativismo</w:t>
      </w:r>
      <w:r w:rsidRPr="00073F34">
        <w:rPr>
          <w:rFonts w:eastAsia="Times New Roman" w:cs="Times New Roman"/>
          <w:szCs w:val="24"/>
          <w:lang w:eastAsia="es-ES_tradnl"/>
        </w:rPr>
        <w:t>: se juega con el hecho de que es un mismo grupo el que persigue un mismo fin.</w:t>
      </w:r>
    </w:p>
    <w:p w14:paraId="4E4EA832" w14:textId="77777777" w:rsidR="00073F34" w:rsidRPr="00073F34" w:rsidRDefault="00073F34" w:rsidP="00073F34">
      <w:pPr>
        <w:numPr>
          <w:ilvl w:val="0"/>
          <w:numId w:val="22"/>
        </w:numPr>
        <w:shd w:val="clear" w:color="auto" w:fill="FFFFFF"/>
        <w:spacing w:before="100" w:beforeAutospacing="1" w:after="100" w:afterAutospacing="1"/>
        <w:ind w:left="600"/>
        <w:rPr>
          <w:rFonts w:eastAsia="Times New Roman" w:cs="Times New Roman"/>
          <w:szCs w:val="24"/>
          <w:lang w:eastAsia="es-ES_tradnl"/>
        </w:rPr>
      </w:pPr>
      <w:r w:rsidRPr="00073F34">
        <w:rPr>
          <w:rFonts w:eastAsia="Times New Roman" w:cs="Times New Roman"/>
          <w:i/>
          <w:iCs/>
          <w:szCs w:val="24"/>
          <w:lang w:eastAsia="es-ES_tradnl"/>
        </w:rPr>
        <w:t>Solidaridad</w:t>
      </w:r>
      <w:r w:rsidRPr="00073F34">
        <w:rPr>
          <w:rFonts w:eastAsia="Times New Roman" w:cs="Times New Roman"/>
          <w:szCs w:val="24"/>
          <w:lang w:eastAsia="es-ES_tradnl"/>
        </w:rPr>
        <w:t xml:space="preserve">: Se trata de una dinámica muy interesante y muy ligada con el cooperativismo. Mediante la solidaridad se fomenta la ayuda mutua entre </w:t>
      </w:r>
      <w:r w:rsidRPr="00073F34">
        <w:rPr>
          <w:rFonts w:eastAsia="Times New Roman" w:cs="Times New Roman"/>
          <w:szCs w:val="24"/>
          <w:lang w:eastAsia="es-ES_tradnl"/>
        </w:rPr>
        <w:lastRenderedPageBreak/>
        <w:t>compañeros y de una manera altruista, es decir, sin esperar ninguna recompensa a cambio.</w:t>
      </w:r>
    </w:p>
    <w:p w14:paraId="3A975AD5" w14:textId="77777777" w:rsidR="00073F34" w:rsidRPr="00073F34" w:rsidRDefault="00073F34" w:rsidP="00073F34">
      <w:pPr>
        <w:ind w:firstLine="240"/>
        <w:rPr>
          <w:rFonts w:cs="Times New Roman"/>
          <w:szCs w:val="24"/>
          <w:lang w:eastAsia="es-ES_tradnl"/>
        </w:rPr>
      </w:pPr>
      <w:r w:rsidRPr="00073F34">
        <w:rPr>
          <w:rFonts w:cs="Times New Roman"/>
          <w:szCs w:val="24"/>
          <w:lang w:eastAsia="es-ES_tradnl"/>
        </w:rPr>
        <w:t>Una de las claves principales al aplicarla es que los alumnos tengan perfectamente asimiladas las </w:t>
      </w:r>
      <w:r w:rsidRPr="00073F34">
        <w:rPr>
          <w:rFonts w:cs="Times New Roman"/>
          <w:bCs/>
          <w:szCs w:val="24"/>
          <w:lang w:eastAsia="es-ES_tradnl"/>
        </w:rPr>
        <w:t>dinámicas de juego </w:t>
      </w:r>
      <w:r w:rsidRPr="00073F34">
        <w:rPr>
          <w:rFonts w:cs="Times New Roman"/>
          <w:szCs w:val="24"/>
          <w:lang w:eastAsia="es-ES_tradnl"/>
        </w:rPr>
        <w:t>que se llevarán a cabo. Todas ellas tienen por objeto implicar al alumno a jugar y seguir adelante en la consecución de sus objetivos mientras se realiza la actividad.</w:t>
      </w:r>
    </w:p>
    <w:p w14:paraId="5B8480F5" w14:textId="77777777" w:rsidR="00073F34" w:rsidRPr="00073F34" w:rsidRDefault="00073F34" w:rsidP="00073F34">
      <w:pPr>
        <w:ind w:firstLine="240"/>
        <w:rPr>
          <w:rFonts w:cs="Times New Roman"/>
          <w:szCs w:val="24"/>
          <w:lang w:eastAsia="es-ES_tradnl"/>
        </w:rPr>
      </w:pPr>
    </w:p>
    <w:p w14:paraId="05542035" w14:textId="7D672E9B" w:rsidR="00073F34" w:rsidRPr="00073F34" w:rsidRDefault="00073F34" w:rsidP="00073F34">
      <w:pPr>
        <w:shd w:val="clear" w:color="auto" w:fill="FFFFFF"/>
        <w:spacing w:after="450"/>
        <w:rPr>
          <w:rFonts w:cs="Times New Roman"/>
          <w:szCs w:val="24"/>
          <w:lang w:eastAsia="es-ES_tradnl"/>
        </w:rPr>
      </w:pPr>
      <w:r w:rsidRPr="00073F34">
        <w:rPr>
          <w:rFonts w:cs="Times New Roman"/>
          <w:b/>
          <w:bCs/>
          <w:szCs w:val="24"/>
          <w:lang w:eastAsia="es-ES_tradnl"/>
        </w:rPr>
        <w:t xml:space="preserve"> 5. </w:t>
      </w:r>
      <w:r>
        <w:rPr>
          <w:rFonts w:cs="Times New Roman"/>
          <w:b/>
          <w:bCs/>
          <w:szCs w:val="24"/>
          <w:lang w:eastAsia="es-ES_tradnl"/>
        </w:rPr>
        <w:t>COMPONENTES DE LA GAMIFICACIÓN</w:t>
      </w:r>
    </w:p>
    <w:p w14:paraId="076445A2" w14:textId="77777777" w:rsidR="00073F34" w:rsidRPr="00073F34" w:rsidRDefault="00073F34" w:rsidP="00073F34">
      <w:pPr>
        <w:numPr>
          <w:ilvl w:val="0"/>
          <w:numId w:val="23"/>
        </w:numPr>
        <w:shd w:val="clear" w:color="auto" w:fill="FFFFFF"/>
        <w:spacing w:before="100" w:beforeAutospacing="1" w:after="100" w:afterAutospacing="1"/>
        <w:ind w:left="600"/>
        <w:rPr>
          <w:rFonts w:eastAsia="Times New Roman" w:cs="Times New Roman"/>
          <w:szCs w:val="24"/>
          <w:lang w:eastAsia="es-ES_tradnl"/>
        </w:rPr>
      </w:pPr>
      <w:r w:rsidRPr="00073F34">
        <w:rPr>
          <w:rFonts w:eastAsia="Times New Roman" w:cs="Times New Roman"/>
          <w:i/>
          <w:iCs/>
          <w:szCs w:val="24"/>
          <w:lang w:eastAsia="es-ES_tradnl"/>
        </w:rPr>
        <w:t>Logros</w:t>
      </w:r>
      <w:r w:rsidRPr="00073F34">
        <w:rPr>
          <w:rFonts w:eastAsia="Times New Roman" w:cs="Times New Roman"/>
          <w:szCs w:val="24"/>
          <w:lang w:eastAsia="es-ES_tradnl"/>
        </w:rPr>
        <w:t>: Son muy valorados por los alumnos y permiten claramente visualizar la progresión de un alumno a lo largo de una actividad.</w:t>
      </w:r>
    </w:p>
    <w:p w14:paraId="2CD00A0E" w14:textId="77777777" w:rsidR="00073F34" w:rsidRPr="00073F34" w:rsidRDefault="00073F34" w:rsidP="00073F34">
      <w:pPr>
        <w:numPr>
          <w:ilvl w:val="0"/>
          <w:numId w:val="24"/>
        </w:numPr>
        <w:shd w:val="clear" w:color="auto" w:fill="FFFFFF"/>
        <w:spacing w:before="100" w:beforeAutospacing="1" w:after="100" w:afterAutospacing="1"/>
        <w:ind w:left="600"/>
        <w:rPr>
          <w:rFonts w:eastAsia="Times New Roman" w:cs="Times New Roman"/>
          <w:szCs w:val="24"/>
          <w:lang w:eastAsia="es-ES_tradnl"/>
        </w:rPr>
      </w:pPr>
      <w:r w:rsidRPr="00073F34">
        <w:rPr>
          <w:rFonts w:eastAsia="Times New Roman" w:cs="Times New Roman"/>
          <w:i/>
          <w:iCs/>
          <w:szCs w:val="24"/>
          <w:lang w:eastAsia="es-ES_tradnl"/>
        </w:rPr>
        <w:t>Avatares</w:t>
      </w:r>
      <w:r w:rsidRPr="00073F34">
        <w:rPr>
          <w:rFonts w:eastAsia="Times New Roman" w:cs="Times New Roman"/>
          <w:szCs w:val="24"/>
          <w:lang w:eastAsia="es-ES_tradnl"/>
        </w:rPr>
        <w:t>: Muy comunes en los perfiles sociales, los avatares son una representación gráfica, generalmente, de carácter humano y que se asociaría en este caso a un alumno.</w:t>
      </w:r>
    </w:p>
    <w:p w14:paraId="441E8963" w14:textId="77777777" w:rsidR="00073F34" w:rsidRPr="00073F34" w:rsidRDefault="00073F34" w:rsidP="00073F34">
      <w:pPr>
        <w:numPr>
          <w:ilvl w:val="0"/>
          <w:numId w:val="25"/>
        </w:numPr>
        <w:shd w:val="clear" w:color="auto" w:fill="FFFFFF"/>
        <w:spacing w:before="100" w:beforeAutospacing="1" w:after="100" w:afterAutospacing="1"/>
        <w:ind w:left="600"/>
        <w:rPr>
          <w:rFonts w:eastAsia="Times New Roman" w:cs="Times New Roman"/>
          <w:szCs w:val="24"/>
          <w:lang w:eastAsia="es-ES_tradnl"/>
        </w:rPr>
      </w:pPr>
      <w:proofErr w:type="spellStart"/>
      <w:r w:rsidRPr="00073F34">
        <w:rPr>
          <w:rFonts w:eastAsia="Times New Roman" w:cs="Times New Roman"/>
          <w:i/>
          <w:iCs/>
          <w:szCs w:val="24"/>
          <w:lang w:eastAsia="es-ES_tradnl"/>
        </w:rPr>
        <w:t>Badges</w:t>
      </w:r>
      <w:proofErr w:type="spellEnd"/>
      <w:r w:rsidRPr="00073F34">
        <w:rPr>
          <w:rFonts w:eastAsia="Times New Roman" w:cs="Times New Roman"/>
          <w:szCs w:val="24"/>
          <w:lang w:eastAsia="es-ES_tradnl"/>
        </w:rPr>
        <w:t>: Se trata de una insignia, distintivo o señal por la consecución de algún objetivo determinado. </w:t>
      </w:r>
    </w:p>
    <w:p w14:paraId="62896DAF" w14:textId="77777777" w:rsidR="00073F34" w:rsidRPr="00073F34" w:rsidRDefault="00073F34" w:rsidP="00073F34">
      <w:pPr>
        <w:numPr>
          <w:ilvl w:val="0"/>
          <w:numId w:val="26"/>
        </w:numPr>
        <w:shd w:val="clear" w:color="auto" w:fill="FFFFFF"/>
        <w:spacing w:before="100" w:beforeAutospacing="1" w:after="100" w:afterAutospacing="1"/>
        <w:ind w:left="600"/>
        <w:rPr>
          <w:rFonts w:eastAsia="Times New Roman" w:cs="Times New Roman"/>
          <w:szCs w:val="24"/>
          <w:lang w:eastAsia="es-ES_tradnl"/>
        </w:rPr>
      </w:pPr>
      <w:r w:rsidRPr="00073F34">
        <w:rPr>
          <w:rFonts w:eastAsia="Times New Roman" w:cs="Times New Roman"/>
          <w:i/>
          <w:iCs/>
          <w:szCs w:val="24"/>
          <w:lang w:eastAsia="es-ES_tradnl"/>
        </w:rPr>
        <w:t>Desbloqueos</w:t>
      </w:r>
      <w:r w:rsidRPr="00073F34">
        <w:rPr>
          <w:rFonts w:eastAsia="Times New Roman" w:cs="Times New Roman"/>
          <w:szCs w:val="24"/>
          <w:lang w:eastAsia="es-ES_tradnl"/>
        </w:rPr>
        <w:t>: Los desbloqueos permiten avanzar en la dinámica de las actividades.</w:t>
      </w:r>
    </w:p>
    <w:p w14:paraId="4D41C0CB" w14:textId="77777777" w:rsidR="00073F34" w:rsidRPr="00073F34" w:rsidRDefault="00073F34" w:rsidP="00073F34">
      <w:pPr>
        <w:numPr>
          <w:ilvl w:val="0"/>
          <w:numId w:val="27"/>
        </w:numPr>
        <w:shd w:val="clear" w:color="auto" w:fill="FFFFFF"/>
        <w:spacing w:before="100" w:beforeAutospacing="1" w:after="100" w:afterAutospacing="1"/>
        <w:ind w:left="600"/>
        <w:rPr>
          <w:rFonts w:eastAsia="Times New Roman" w:cs="Times New Roman"/>
          <w:szCs w:val="24"/>
          <w:lang w:eastAsia="es-ES_tradnl"/>
        </w:rPr>
      </w:pPr>
      <w:r w:rsidRPr="00073F34">
        <w:rPr>
          <w:rFonts w:eastAsia="Times New Roman" w:cs="Times New Roman"/>
          <w:i/>
          <w:iCs/>
          <w:szCs w:val="24"/>
          <w:lang w:eastAsia="es-ES_tradnl"/>
        </w:rPr>
        <w:t>Regalos</w:t>
      </w:r>
      <w:r w:rsidRPr="00073F34">
        <w:rPr>
          <w:rFonts w:eastAsia="Times New Roman" w:cs="Times New Roman"/>
          <w:szCs w:val="24"/>
          <w:lang w:eastAsia="es-ES_tradnl"/>
        </w:rPr>
        <w:t>: Se trata de entregar al alumno un presente ante la realización correcta de una determinada actividad o reto.</w:t>
      </w:r>
    </w:p>
    <w:p w14:paraId="6E8E0D00" w14:textId="77777777" w:rsidR="00073F34" w:rsidRPr="00073F34" w:rsidRDefault="00073F34" w:rsidP="00073F34">
      <w:pPr>
        <w:numPr>
          <w:ilvl w:val="0"/>
          <w:numId w:val="27"/>
        </w:numPr>
        <w:shd w:val="clear" w:color="auto" w:fill="FFFFFF"/>
        <w:spacing w:before="100" w:beforeAutospacing="1" w:after="100" w:afterAutospacing="1"/>
        <w:ind w:left="600"/>
        <w:rPr>
          <w:rFonts w:eastAsia="Times New Roman" w:cs="Times New Roman"/>
          <w:szCs w:val="24"/>
          <w:lang w:eastAsia="es-ES_tradnl"/>
        </w:rPr>
      </w:pPr>
      <w:r w:rsidRPr="00073F34">
        <w:rPr>
          <w:rFonts w:eastAsia="Times New Roman"/>
          <w:b/>
          <w:bCs/>
          <w:szCs w:val="24"/>
        </w:rPr>
        <w:t>Puntos.</w:t>
      </w:r>
      <w:r w:rsidRPr="00073F34">
        <w:rPr>
          <w:rFonts w:eastAsia="Times New Roman"/>
          <w:szCs w:val="24"/>
        </w:rPr>
        <w:t> Son la forma más sencilla de valorar una actividad. Su uso es universal y está presente en varias actividades de nuestra vida cotidiana. Otorgar puntos permite visualizar fácilmente el resultado de una tarea pero su uso no cambia ni afecta al juego.</w:t>
      </w:r>
    </w:p>
    <w:p w14:paraId="5A95B05C" w14:textId="77777777" w:rsidR="00073F34" w:rsidRPr="00073F34" w:rsidRDefault="00073F34" w:rsidP="00073F34">
      <w:pPr>
        <w:numPr>
          <w:ilvl w:val="0"/>
          <w:numId w:val="27"/>
        </w:numPr>
        <w:shd w:val="clear" w:color="auto" w:fill="FFFFFF"/>
        <w:spacing w:before="100" w:beforeAutospacing="1" w:after="100" w:afterAutospacing="1"/>
        <w:ind w:left="600"/>
        <w:rPr>
          <w:rFonts w:eastAsia="Times New Roman" w:cs="Times New Roman"/>
          <w:szCs w:val="24"/>
          <w:lang w:eastAsia="es-ES_tradnl"/>
        </w:rPr>
      </w:pPr>
      <w:r w:rsidRPr="00073F34">
        <w:rPr>
          <w:rFonts w:eastAsia="Times New Roman"/>
          <w:b/>
          <w:bCs/>
          <w:szCs w:val="24"/>
        </w:rPr>
        <w:lastRenderedPageBreak/>
        <w:t>Puntos de experiencia.</w:t>
      </w:r>
      <w:r w:rsidRPr="00073F34">
        <w:rPr>
          <w:rFonts w:eastAsia="Times New Roman"/>
          <w:szCs w:val="24"/>
        </w:rPr>
        <w:t xml:space="preserve"> La diferencia con los anteriores radica en que el sistema de puntuación clásica premia el éxito y sin embargo los puntos de experiencia nos sirven de indicativo de la evolución del aprendizaje, por ello podemos obtener puntos de experiencia aunque se falle, ya que el error es fundamental para evolucionar en  el aprendizaje. Los puntos de experiencia son lo más valiosos en la gamificación ya que se asocian a la constancia ante los fracasos en la consecución de los retos y en la personalización y auto visibilidad de las diversas competencias del sujeto. También se diferencian de los puntos clásicos en que éstos sólo sirven como marcadores pero los puntos de experiencia permiten el progreso del juego al acceder a diversos niveles nuevos, retos más complejos o a aquellos retos adaptados a mejorar diversas habilidades. </w:t>
      </w:r>
    </w:p>
    <w:p w14:paraId="3B9BA0E6" w14:textId="77777777" w:rsidR="00073F34" w:rsidRPr="00073F34" w:rsidRDefault="00073F34" w:rsidP="00073F34">
      <w:pPr>
        <w:shd w:val="clear" w:color="auto" w:fill="FFFFFF"/>
        <w:spacing w:before="100" w:beforeAutospacing="1" w:after="100" w:afterAutospacing="1"/>
        <w:rPr>
          <w:rFonts w:eastAsia="Times New Roman" w:cs="Times New Roman"/>
          <w:szCs w:val="24"/>
          <w:lang w:eastAsia="es-ES_tradnl"/>
        </w:rPr>
      </w:pPr>
    </w:p>
    <w:p w14:paraId="5C786B79" w14:textId="7EE6B685" w:rsidR="00073F34" w:rsidRPr="00073F34" w:rsidRDefault="00073F34" w:rsidP="00073F34">
      <w:pPr>
        <w:shd w:val="clear" w:color="auto" w:fill="FFFFFF"/>
        <w:spacing w:after="450"/>
        <w:rPr>
          <w:rFonts w:cs="Times New Roman"/>
          <w:b/>
          <w:bCs/>
          <w:szCs w:val="24"/>
          <w:lang w:eastAsia="es-ES_tradnl"/>
        </w:rPr>
      </w:pPr>
      <w:r w:rsidRPr="00073F34">
        <w:rPr>
          <w:rFonts w:cs="Times New Roman"/>
          <w:b/>
          <w:bCs/>
          <w:szCs w:val="24"/>
          <w:lang w:eastAsia="es-ES_tradnl"/>
        </w:rPr>
        <w:t xml:space="preserve">6. </w:t>
      </w:r>
      <w:r>
        <w:rPr>
          <w:rFonts w:cs="Times New Roman"/>
          <w:b/>
          <w:bCs/>
          <w:szCs w:val="24"/>
          <w:lang w:eastAsia="es-ES_tradnl"/>
        </w:rPr>
        <w:t>TIPOS DE JUGADORES</w:t>
      </w:r>
    </w:p>
    <w:p w14:paraId="12BFEB95" w14:textId="77777777" w:rsidR="00073F34" w:rsidRPr="00073F34" w:rsidRDefault="00073F34" w:rsidP="00073F34">
      <w:pPr>
        <w:numPr>
          <w:ilvl w:val="0"/>
          <w:numId w:val="28"/>
        </w:numPr>
        <w:shd w:val="clear" w:color="auto" w:fill="FFFFFF"/>
        <w:spacing w:before="100" w:beforeAutospacing="1" w:after="100" w:afterAutospacing="1"/>
        <w:ind w:left="600"/>
        <w:rPr>
          <w:rFonts w:eastAsia="Times New Roman" w:cs="Times New Roman"/>
          <w:szCs w:val="24"/>
          <w:lang w:eastAsia="es-ES_tradnl"/>
        </w:rPr>
      </w:pPr>
      <w:r w:rsidRPr="00073F34">
        <w:rPr>
          <w:rFonts w:eastAsia="Times New Roman" w:cs="Times New Roman"/>
          <w:i/>
          <w:iCs/>
          <w:szCs w:val="24"/>
          <w:lang w:eastAsia="es-ES_tradnl"/>
        </w:rPr>
        <w:t>Triunfador</w:t>
      </w:r>
      <w:r w:rsidRPr="00073F34">
        <w:rPr>
          <w:rFonts w:eastAsia="Times New Roman" w:cs="Times New Roman"/>
          <w:szCs w:val="24"/>
          <w:lang w:eastAsia="es-ES_tradnl"/>
        </w:rPr>
        <w:t>: Se centra en el jugador cuya finalidad es la consecución de logros y retos.</w:t>
      </w:r>
    </w:p>
    <w:p w14:paraId="67BD78CF" w14:textId="77777777" w:rsidR="00073F34" w:rsidRPr="00073F34" w:rsidRDefault="00073F34" w:rsidP="00073F34">
      <w:pPr>
        <w:numPr>
          <w:ilvl w:val="0"/>
          <w:numId w:val="29"/>
        </w:numPr>
        <w:shd w:val="clear" w:color="auto" w:fill="FFFFFF"/>
        <w:spacing w:before="100" w:beforeAutospacing="1" w:after="100" w:afterAutospacing="1"/>
        <w:ind w:left="600"/>
        <w:rPr>
          <w:rFonts w:eastAsia="Times New Roman" w:cs="Times New Roman"/>
          <w:szCs w:val="24"/>
          <w:lang w:eastAsia="es-ES_tradnl"/>
        </w:rPr>
      </w:pPr>
      <w:r w:rsidRPr="00073F34">
        <w:rPr>
          <w:rFonts w:eastAsia="Times New Roman" w:cs="Times New Roman"/>
          <w:i/>
          <w:iCs/>
          <w:szCs w:val="24"/>
          <w:lang w:eastAsia="es-ES_tradnl"/>
        </w:rPr>
        <w:t>Social</w:t>
      </w:r>
      <w:r w:rsidRPr="00073F34">
        <w:rPr>
          <w:rFonts w:eastAsia="Times New Roman" w:cs="Times New Roman"/>
          <w:szCs w:val="24"/>
          <w:lang w:eastAsia="es-ES_tradnl"/>
        </w:rPr>
        <w:t>: Tipo de jugador al que le encanta interactuar y socializarse con el resto de compañeros (Moodle, chat, etc.)</w:t>
      </w:r>
    </w:p>
    <w:p w14:paraId="6AD09A8D" w14:textId="77777777" w:rsidR="00073F34" w:rsidRPr="00073F34" w:rsidRDefault="00073F34" w:rsidP="00073F34">
      <w:pPr>
        <w:numPr>
          <w:ilvl w:val="0"/>
          <w:numId w:val="30"/>
        </w:numPr>
        <w:shd w:val="clear" w:color="auto" w:fill="FFFFFF"/>
        <w:spacing w:before="100" w:beforeAutospacing="1" w:after="100" w:afterAutospacing="1"/>
        <w:ind w:left="600"/>
        <w:rPr>
          <w:rFonts w:eastAsia="Times New Roman" w:cs="Times New Roman"/>
          <w:szCs w:val="24"/>
          <w:lang w:eastAsia="es-ES_tradnl"/>
        </w:rPr>
      </w:pPr>
      <w:r w:rsidRPr="00073F34">
        <w:rPr>
          <w:rFonts w:eastAsia="Times New Roman" w:cs="Times New Roman"/>
          <w:i/>
          <w:iCs/>
          <w:szCs w:val="24"/>
          <w:lang w:eastAsia="es-ES_tradnl"/>
        </w:rPr>
        <w:t>Explorador</w:t>
      </w:r>
      <w:r w:rsidRPr="00073F34">
        <w:rPr>
          <w:rFonts w:eastAsia="Times New Roman" w:cs="Times New Roman"/>
          <w:szCs w:val="24"/>
          <w:lang w:eastAsia="es-ES_tradnl"/>
        </w:rPr>
        <w:t>: Alumno que tiene una clara tendencia a descubrir aquello desconocido.</w:t>
      </w:r>
    </w:p>
    <w:p w14:paraId="5FC60F01" w14:textId="77777777" w:rsidR="00073F34" w:rsidRDefault="00073F34" w:rsidP="00073F34">
      <w:pPr>
        <w:numPr>
          <w:ilvl w:val="0"/>
          <w:numId w:val="31"/>
        </w:numPr>
        <w:shd w:val="clear" w:color="auto" w:fill="FFFFFF"/>
        <w:spacing w:before="100" w:beforeAutospacing="1" w:after="100" w:afterAutospacing="1"/>
        <w:ind w:left="600"/>
        <w:rPr>
          <w:rFonts w:eastAsia="Times New Roman" w:cs="Times New Roman"/>
          <w:szCs w:val="24"/>
          <w:lang w:eastAsia="es-ES_tradnl"/>
        </w:rPr>
      </w:pPr>
      <w:r w:rsidRPr="00073F34">
        <w:rPr>
          <w:rFonts w:eastAsia="Times New Roman" w:cs="Times New Roman"/>
          <w:i/>
          <w:iCs/>
          <w:szCs w:val="24"/>
          <w:lang w:eastAsia="es-ES_tradnl"/>
        </w:rPr>
        <w:t>Competidor</w:t>
      </w:r>
      <w:r w:rsidRPr="00073F34">
        <w:rPr>
          <w:rFonts w:eastAsia="Times New Roman" w:cs="Times New Roman"/>
          <w:szCs w:val="24"/>
          <w:lang w:eastAsia="es-ES_tradnl"/>
        </w:rPr>
        <w:t>: Su finalidad primera y última es demostrar su superioridad frente a los demás.</w:t>
      </w:r>
    </w:p>
    <w:p w14:paraId="73F5010D" w14:textId="77777777" w:rsidR="00073F34" w:rsidRDefault="00073F34" w:rsidP="00073F34">
      <w:pPr>
        <w:shd w:val="clear" w:color="auto" w:fill="FFFFFF"/>
        <w:spacing w:before="100" w:beforeAutospacing="1" w:after="100" w:afterAutospacing="1"/>
        <w:rPr>
          <w:rFonts w:eastAsia="Times New Roman" w:cs="Times New Roman"/>
          <w:szCs w:val="24"/>
          <w:lang w:eastAsia="es-ES_tradnl"/>
        </w:rPr>
      </w:pPr>
    </w:p>
    <w:p w14:paraId="19364FED" w14:textId="77777777" w:rsidR="00073F34" w:rsidRPr="00073F34" w:rsidRDefault="00073F34" w:rsidP="00073F34">
      <w:pPr>
        <w:shd w:val="clear" w:color="auto" w:fill="FFFFFF"/>
        <w:spacing w:before="100" w:beforeAutospacing="1" w:after="100" w:afterAutospacing="1"/>
        <w:rPr>
          <w:rFonts w:eastAsia="Times New Roman" w:cs="Times New Roman"/>
          <w:szCs w:val="24"/>
          <w:lang w:eastAsia="es-ES_tradnl"/>
        </w:rPr>
      </w:pPr>
    </w:p>
    <w:p w14:paraId="4C3A75E6" w14:textId="3F403A77" w:rsidR="00073F34" w:rsidRPr="00073F34" w:rsidRDefault="00073F34" w:rsidP="00073F34">
      <w:pPr>
        <w:shd w:val="clear" w:color="auto" w:fill="FFFFFF"/>
        <w:spacing w:after="450"/>
        <w:rPr>
          <w:rFonts w:cs="Times New Roman"/>
          <w:b/>
          <w:bCs/>
          <w:szCs w:val="24"/>
          <w:lang w:eastAsia="es-ES_tradnl"/>
        </w:rPr>
      </w:pPr>
      <w:r w:rsidRPr="00073F34">
        <w:rPr>
          <w:rFonts w:cs="Times New Roman"/>
          <w:b/>
          <w:bCs/>
          <w:szCs w:val="24"/>
          <w:lang w:eastAsia="es-ES_tradnl"/>
        </w:rPr>
        <w:lastRenderedPageBreak/>
        <w:t>7. P</w:t>
      </w:r>
      <w:r>
        <w:rPr>
          <w:rFonts w:cs="Times New Roman"/>
          <w:b/>
          <w:bCs/>
          <w:szCs w:val="24"/>
          <w:lang w:eastAsia="es-ES_tradnl"/>
        </w:rPr>
        <w:t xml:space="preserve">ROCESO DE LA GAMIFICACIÓN </w:t>
      </w:r>
    </w:p>
    <w:p w14:paraId="79C9DEE7" w14:textId="77777777" w:rsidR="00073F34" w:rsidRPr="00073F34" w:rsidRDefault="00073F34" w:rsidP="00073F34">
      <w:pPr>
        <w:pStyle w:val="NormalWeb"/>
        <w:spacing w:before="360" w:after="0"/>
        <w:ind w:firstLine="708"/>
        <w:rPr>
          <w:rFonts w:ascii="Book Antiqua" w:hAnsi="Book Antiqua"/>
        </w:rPr>
      </w:pPr>
      <w:r w:rsidRPr="00073F34">
        <w:rPr>
          <w:rFonts w:ascii="Book Antiqua" w:hAnsi="Book Antiqua"/>
        </w:rPr>
        <w:t>Para establecer un sencillo paralelismo podríamos decir que, partiendo de la guía docente, los contenidos que queramos gamificar van a ser el mundo del juego. La dinámica serán las actividades que realizarán los alumnos para aprehender esos contenidos. Y las mecánicas serán las reglas de esa actividad que nos permitan alcanzar los objetivos docentes.</w:t>
      </w:r>
    </w:p>
    <w:p w14:paraId="507948C4" w14:textId="77777777" w:rsidR="00073F34" w:rsidRPr="00073F34" w:rsidRDefault="00073F34" w:rsidP="00073F34">
      <w:pPr>
        <w:pStyle w:val="NormalWeb"/>
        <w:spacing w:before="360" w:after="0"/>
        <w:ind w:firstLine="240"/>
        <w:rPr>
          <w:rFonts w:ascii="Book Antiqua" w:hAnsi="Book Antiqua"/>
        </w:rPr>
      </w:pPr>
      <w:r w:rsidRPr="00073F34">
        <w:rPr>
          <w:rFonts w:ascii="Book Antiqua" w:hAnsi="Book Antiqua"/>
        </w:rPr>
        <w:t>Como ya hemos avanzado, gamificar consiste esencialmente en trasformar una metodología didáctica basada en la transmisión de la información, en una experiencia similar a un juego, donde el alumno desarrolle una actividad planteada por unas reglas para conseguir un determinado objetivo.</w:t>
      </w:r>
    </w:p>
    <w:p w14:paraId="57E962FD" w14:textId="77777777" w:rsidR="00073F34" w:rsidRPr="00073F34" w:rsidRDefault="00073F34" w:rsidP="00073F34">
      <w:pPr>
        <w:numPr>
          <w:ilvl w:val="0"/>
          <w:numId w:val="32"/>
        </w:numPr>
        <w:shd w:val="clear" w:color="auto" w:fill="FFFFFF"/>
        <w:spacing w:before="100" w:beforeAutospacing="1" w:after="100" w:afterAutospacing="1"/>
        <w:ind w:left="600"/>
        <w:rPr>
          <w:rFonts w:eastAsia="Times New Roman" w:cs="Times New Roman"/>
          <w:szCs w:val="24"/>
          <w:lang w:eastAsia="es-ES_tradnl"/>
        </w:rPr>
      </w:pPr>
      <w:r w:rsidRPr="00073F34">
        <w:rPr>
          <w:rFonts w:eastAsia="Times New Roman" w:cs="Times New Roman"/>
          <w:i/>
          <w:iCs/>
          <w:szCs w:val="24"/>
          <w:lang w:eastAsia="es-ES_tradnl"/>
        </w:rPr>
        <w:t>Viabilidad</w:t>
      </w:r>
      <w:r w:rsidRPr="00073F34">
        <w:rPr>
          <w:rFonts w:eastAsia="Times New Roman" w:cs="Times New Roman"/>
          <w:szCs w:val="24"/>
          <w:lang w:eastAsia="es-ES_tradnl"/>
        </w:rPr>
        <w:t>: En primer lugar hay que valorar si la gamificación es aplicable al contenido que se quiere enseñar en el aula.</w:t>
      </w:r>
    </w:p>
    <w:p w14:paraId="2F87714F" w14:textId="77777777" w:rsidR="00073F34" w:rsidRPr="00073F34" w:rsidRDefault="00073F34" w:rsidP="00073F34">
      <w:pPr>
        <w:numPr>
          <w:ilvl w:val="0"/>
          <w:numId w:val="33"/>
        </w:numPr>
        <w:shd w:val="clear" w:color="auto" w:fill="FFFFFF"/>
        <w:spacing w:before="100" w:beforeAutospacing="1" w:after="100" w:afterAutospacing="1"/>
        <w:ind w:left="600"/>
        <w:rPr>
          <w:rFonts w:eastAsia="Times New Roman" w:cs="Times New Roman"/>
          <w:szCs w:val="24"/>
          <w:lang w:eastAsia="es-ES_tradnl"/>
        </w:rPr>
      </w:pPr>
      <w:r w:rsidRPr="00073F34">
        <w:rPr>
          <w:rFonts w:eastAsia="Times New Roman" w:cs="Times New Roman"/>
          <w:i/>
          <w:iCs/>
          <w:szCs w:val="24"/>
          <w:lang w:eastAsia="es-ES_tradnl"/>
        </w:rPr>
        <w:t>Objetivos</w:t>
      </w:r>
      <w:r w:rsidRPr="00073F34">
        <w:rPr>
          <w:rFonts w:eastAsia="Times New Roman" w:cs="Times New Roman"/>
          <w:szCs w:val="24"/>
          <w:lang w:eastAsia="es-ES_tradnl"/>
        </w:rPr>
        <w:t>: Hay que definir cuáles serán los objetivos de la gamificación.</w:t>
      </w:r>
    </w:p>
    <w:p w14:paraId="7A129EAA" w14:textId="77777777" w:rsidR="00073F34" w:rsidRPr="00073F34" w:rsidRDefault="00073F34" w:rsidP="00073F34">
      <w:pPr>
        <w:numPr>
          <w:ilvl w:val="0"/>
          <w:numId w:val="34"/>
        </w:numPr>
        <w:shd w:val="clear" w:color="auto" w:fill="FFFFFF"/>
        <w:spacing w:before="100" w:beforeAutospacing="1" w:after="100" w:afterAutospacing="1"/>
        <w:ind w:left="600"/>
        <w:rPr>
          <w:rFonts w:eastAsia="Times New Roman" w:cs="Times New Roman"/>
          <w:szCs w:val="24"/>
          <w:lang w:eastAsia="es-ES_tradnl"/>
        </w:rPr>
      </w:pPr>
      <w:r w:rsidRPr="00073F34">
        <w:rPr>
          <w:rFonts w:eastAsia="Times New Roman" w:cs="Times New Roman"/>
          <w:i/>
          <w:iCs/>
          <w:szCs w:val="24"/>
          <w:lang w:eastAsia="es-ES_tradnl"/>
        </w:rPr>
        <w:t>Motivación</w:t>
      </w:r>
      <w:r w:rsidRPr="00073F34">
        <w:rPr>
          <w:rFonts w:eastAsia="Times New Roman" w:cs="Times New Roman"/>
          <w:szCs w:val="24"/>
          <w:lang w:eastAsia="es-ES_tradnl"/>
        </w:rPr>
        <w:t>: Otro aspecto a valorar es la predisposición y el perfil de un grupo clase para llevar a cabo la gamificación en una actividad.</w:t>
      </w:r>
    </w:p>
    <w:p w14:paraId="375DDE16" w14:textId="77777777" w:rsidR="00073F34" w:rsidRPr="00073F34" w:rsidRDefault="00073F34" w:rsidP="00073F34">
      <w:pPr>
        <w:numPr>
          <w:ilvl w:val="0"/>
          <w:numId w:val="35"/>
        </w:numPr>
        <w:shd w:val="clear" w:color="auto" w:fill="FFFFFF"/>
        <w:spacing w:before="100" w:beforeAutospacing="1" w:after="100" w:afterAutospacing="1"/>
        <w:ind w:left="600"/>
        <w:rPr>
          <w:rFonts w:eastAsia="Times New Roman" w:cs="Times New Roman"/>
          <w:szCs w:val="24"/>
          <w:lang w:eastAsia="es-ES_tradnl"/>
        </w:rPr>
      </w:pPr>
      <w:r w:rsidRPr="00073F34">
        <w:rPr>
          <w:rFonts w:eastAsia="Times New Roman" w:cs="Times New Roman"/>
          <w:i/>
          <w:iCs/>
          <w:szCs w:val="24"/>
          <w:lang w:eastAsia="es-ES_tradnl"/>
        </w:rPr>
        <w:t>Implementación</w:t>
      </w:r>
      <w:r w:rsidRPr="00073F34">
        <w:rPr>
          <w:rFonts w:eastAsia="Times New Roman" w:cs="Times New Roman"/>
          <w:szCs w:val="24"/>
          <w:lang w:eastAsia="es-ES_tradnl"/>
        </w:rPr>
        <w:t>: Se trata de sopesar qué relación existe entre la gamificación y el contenido que se enseña de una materia.</w:t>
      </w:r>
    </w:p>
    <w:p w14:paraId="271DD56D" w14:textId="77777777" w:rsidR="00073F34" w:rsidRPr="00073F34" w:rsidRDefault="00073F34" w:rsidP="00073F34">
      <w:pPr>
        <w:numPr>
          <w:ilvl w:val="0"/>
          <w:numId w:val="36"/>
        </w:numPr>
        <w:shd w:val="clear" w:color="auto" w:fill="FFFFFF"/>
        <w:spacing w:before="100" w:beforeAutospacing="1" w:after="100" w:afterAutospacing="1"/>
        <w:ind w:left="600"/>
        <w:rPr>
          <w:rFonts w:eastAsia="Times New Roman" w:cs="Times New Roman"/>
          <w:szCs w:val="24"/>
          <w:lang w:eastAsia="es-ES_tradnl"/>
        </w:rPr>
      </w:pPr>
      <w:r w:rsidRPr="00073F34">
        <w:rPr>
          <w:rFonts w:eastAsia="Times New Roman" w:cs="Times New Roman"/>
          <w:i/>
          <w:iCs/>
          <w:szCs w:val="24"/>
          <w:lang w:eastAsia="es-ES_tradnl"/>
        </w:rPr>
        <w:t>Resultados</w:t>
      </w:r>
      <w:r w:rsidRPr="00073F34">
        <w:rPr>
          <w:rFonts w:eastAsia="Times New Roman" w:cs="Times New Roman"/>
          <w:szCs w:val="24"/>
          <w:lang w:eastAsia="es-ES_tradnl"/>
        </w:rPr>
        <w:t>: Es imprescindible realizar una evaluación de los resultados de la propuesta de gamificación que se haya llevado a cabo.</w:t>
      </w:r>
    </w:p>
    <w:p w14:paraId="3E916B7F" w14:textId="77777777" w:rsidR="00073F34" w:rsidRPr="00073F34" w:rsidRDefault="00073F34" w:rsidP="00073F34">
      <w:pPr>
        <w:shd w:val="clear" w:color="auto" w:fill="FFFFFF"/>
        <w:spacing w:before="100" w:beforeAutospacing="1" w:after="100" w:afterAutospacing="1"/>
        <w:rPr>
          <w:rFonts w:eastAsia="Times New Roman" w:cs="Times New Roman"/>
          <w:szCs w:val="24"/>
          <w:lang w:eastAsia="es-ES_tradnl"/>
        </w:rPr>
      </w:pPr>
    </w:p>
    <w:p w14:paraId="6BD5CA1D" w14:textId="43CA3C1A" w:rsidR="00073F34" w:rsidRPr="00073F34" w:rsidRDefault="00073F34" w:rsidP="00073F34">
      <w:pPr>
        <w:shd w:val="clear" w:color="auto" w:fill="FFFFFF"/>
        <w:spacing w:after="450"/>
        <w:rPr>
          <w:rFonts w:cs="Times New Roman"/>
          <w:szCs w:val="24"/>
          <w:lang w:eastAsia="es-ES_tradnl"/>
        </w:rPr>
      </w:pPr>
      <w:r w:rsidRPr="00073F34">
        <w:rPr>
          <w:rFonts w:cs="Times New Roman"/>
          <w:b/>
          <w:bCs/>
          <w:szCs w:val="24"/>
          <w:lang w:eastAsia="es-ES_tradnl"/>
        </w:rPr>
        <w:lastRenderedPageBreak/>
        <w:t>8. P</w:t>
      </w:r>
      <w:r>
        <w:rPr>
          <w:rFonts w:cs="Times New Roman"/>
          <w:b/>
          <w:bCs/>
          <w:szCs w:val="24"/>
          <w:lang w:eastAsia="es-ES_tradnl"/>
        </w:rPr>
        <w:t>LATAFORMAS DE GAMIFICACIÓN</w:t>
      </w:r>
      <w:r w:rsidRPr="00073F34">
        <w:rPr>
          <w:rStyle w:val="Refdenotaalpie"/>
          <w:rFonts w:cs="Times New Roman"/>
          <w:b/>
          <w:bCs/>
          <w:szCs w:val="24"/>
          <w:lang w:eastAsia="es-ES_tradnl"/>
        </w:rPr>
        <w:footnoteReference w:id="4"/>
      </w:r>
    </w:p>
    <w:p w14:paraId="03B7B8B8" w14:textId="77777777" w:rsidR="00073F34" w:rsidRPr="00073F34" w:rsidRDefault="00073F34" w:rsidP="00073F34">
      <w:pPr>
        <w:shd w:val="clear" w:color="auto" w:fill="FFFFFF"/>
        <w:spacing w:after="450"/>
        <w:ind w:firstLine="240"/>
        <w:rPr>
          <w:rFonts w:cs="Times New Roman"/>
          <w:szCs w:val="24"/>
          <w:lang w:eastAsia="es-ES_tradnl"/>
        </w:rPr>
      </w:pPr>
      <w:r w:rsidRPr="00073F34">
        <w:rPr>
          <w:rFonts w:cs="Times New Roman"/>
          <w:szCs w:val="24"/>
          <w:lang w:eastAsia="es-ES_tradnl"/>
        </w:rPr>
        <w:t>Las plataformas permiten básicamente monitorizar de forma automática y continuada los procesos de gamificación de una actividad. Algunas plataformas de gamificación son:</w:t>
      </w:r>
    </w:p>
    <w:p w14:paraId="3A3619D3" w14:textId="77777777" w:rsidR="00073F34" w:rsidRPr="00073F34" w:rsidRDefault="00073F34" w:rsidP="00073F34">
      <w:pPr>
        <w:numPr>
          <w:ilvl w:val="0"/>
          <w:numId w:val="37"/>
        </w:numPr>
        <w:shd w:val="clear" w:color="auto" w:fill="FFFFFF"/>
        <w:spacing w:before="100" w:beforeAutospacing="1" w:after="100" w:afterAutospacing="1"/>
        <w:ind w:left="600"/>
        <w:rPr>
          <w:rFonts w:eastAsia="Times New Roman" w:cs="Times New Roman"/>
          <w:szCs w:val="24"/>
          <w:lang w:eastAsia="es-ES_tradnl"/>
        </w:rPr>
      </w:pPr>
      <w:hyperlink r:id="rId8" w:tgtFrame="_blank" w:tooltip="Badgeville" w:history="1">
        <w:proofErr w:type="spellStart"/>
        <w:r w:rsidRPr="00073F34">
          <w:rPr>
            <w:rFonts w:eastAsia="Times New Roman" w:cs="Times New Roman"/>
            <w:b/>
            <w:szCs w:val="24"/>
            <w:lang w:eastAsia="es-ES_tradnl"/>
          </w:rPr>
          <w:t>Badgeville</w:t>
        </w:r>
        <w:proofErr w:type="spellEnd"/>
      </w:hyperlink>
      <w:r w:rsidRPr="00073F34">
        <w:rPr>
          <w:rFonts w:eastAsia="Times New Roman" w:cs="Times New Roman"/>
          <w:b/>
          <w:szCs w:val="24"/>
          <w:lang w:eastAsia="es-ES_tradnl"/>
        </w:rPr>
        <w:t>:</w:t>
      </w:r>
      <w:r w:rsidRPr="00073F34">
        <w:rPr>
          <w:rFonts w:eastAsia="Times New Roman" w:cs="Times New Roman"/>
          <w:szCs w:val="24"/>
          <w:lang w:eastAsia="es-ES_tradnl"/>
        </w:rPr>
        <w:t xml:space="preserve"> Se trata de la plataforma de referencia en el ámbito de la gamificación.</w:t>
      </w:r>
    </w:p>
    <w:p w14:paraId="48898938" w14:textId="77777777" w:rsidR="00073F34" w:rsidRPr="00073F34" w:rsidRDefault="00073F34" w:rsidP="00073F34">
      <w:pPr>
        <w:numPr>
          <w:ilvl w:val="0"/>
          <w:numId w:val="38"/>
        </w:numPr>
        <w:shd w:val="clear" w:color="auto" w:fill="FFFFFF"/>
        <w:spacing w:before="100" w:beforeAutospacing="1" w:after="100" w:afterAutospacing="1"/>
        <w:ind w:left="600"/>
        <w:rPr>
          <w:rFonts w:eastAsia="Times New Roman" w:cs="Times New Roman"/>
          <w:szCs w:val="24"/>
          <w:lang w:eastAsia="es-ES_tradnl"/>
        </w:rPr>
      </w:pPr>
      <w:hyperlink r:id="rId9" w:tgtFrame="_blank" w:tooltip="Bigdoor" w:history="1">
        <w:proofErr w:type="spellStart"/>
        <w:r w:rsidRPr="00073F34">
          <w:rPr>
            <w:rFonts w:eastAsia="Times New Roman" w:cs="Times New Roman"/>
            <w:b/>
            <w:szCs w:val="24"/>
            <w:lang w:eastAsia="es-ES_tradnl"/>
          </w:rPr>
          <w:t>Bigdoor</w:t>
        </w:r>
        <w:proofErr w:type="spellEnd"/>
      </w:hyperlink>
      <w:r w:rsidRPr="00073F34">
        <w:rPr>
          <w:rFonts w:eastAsia="Times New Roman" w:cs="Times New Roman"/>
          <w:b/>
          <w:szCs w:val="24"/>
          <w:lang w:eastAsia="es-ES_tradnl"/>
        </w:rPr>
        <w:t>:</w:t>
      </w:r>
      <w:r w:rsidRPr="00073F34">
        <w:rPr>
          <w:rFonts w:eastAsia="Times New Roman" w:cs="Times New Roman"/>
          <w:szCs w:val="24"/>
          <w:lang w:eastAsia="es-ES_tradnl"/>
        </w:rPr>
        <w:t xml:space="preserve"> Tiene una versión gratuita y se puede implementar en una web o blog.</w:t>
      </w:r>
    </w:p>
    <w:p w14:paraId="5F6213D1" w14:textId="77777777" w:rsidR="00073F34" w:rsidRPr="00073F34" w:rsidRDefault="00073F34" w:rsidP="00073F34">
      <w:pPr>
        <w:numPr>
          <w:ilvl w:val="0"/>
          <w:numId w:val="39"/>
        </w:numPr>
        <w:shd w:val="clear" w:color="auto" w:fill="FFFFFF"/>
        <w:spacing w:before="100" w:beforeAutospacing="1" w:after="100" w:afterAutospacing="1"/>
        <w:ind w:left="600"/>
        <w:rPr>
          <w:rFonts w:eastAsia="Times New Roman" w:cs="Times New Roman"/>
          <w:szCs w:val="24"/>
          <w:lang w:eastAsia="es-ES_tradnl"/>
        </w:rPr>
      </w:pPr>
      <w:hyperlink r:id="rId10" w:tgtFrame="_blank" w:tooltip="OpenBadges" w:history="1">
        <w:proofErr w:type="spellStart"/>
        <w:r w:rsidRPr="00073F34">
          <w:rPr>
            <w:rFonts w:eastAsia="Times New Roman" w:cs="Times New Roman"/>
            <w:b/>
            <w:szCs w:val="24"/>
            <w:lang w:eastAsia="es-ES_tradnl"/>
          </w:rPr>
          <w:t>Openbadg</w:t>
        </w:r>
        <w:r w:rsidRPr="00073F34">
          <w:rPr>
            <w:rFonts w:eastAsia="Times New Roman" w:cs="Times New Roman"/>
            <w:b/>
            <w:szCs w:val="24"/>
            <w:lang w:eastAsia="es-ES_tradnl"/>
          </w:rPr>
          <w:t>e</w:t>
        </w:r>
        <w:r w:rsidRPr="00073F34">
          <w:rPr>
            <w:rFonts w:eastAsia="Times New Roman" w:cs="Times New Roman"/>
            <w:b/>
            <w:szCs w:val="24"/>
            <w:lang w:eastAsia="es-ES_tradnl"/>
          </w:rPr>
          <w:t>s</w:t>
        </w:r>
        <w:proofErr w:type="spellEnd"/>
      </w:hyperlink>
      <w:r w:rsidRPr="00073F34">
        <w:rPr>
          <w:rFonts w:eastAsia="Times New Roman" w:cs="Times New Roman"/>
          <w:b/>
          <w:szCs w:val="24"/>
          <w:lang w:eastAsia="es-ES_tradnl"/>
        </w:rPr>
        <w:t>:</w:t>
      </w:r>
      <w:r w:rsidRPr="00073F34">
        <w:rPr>
          <w:rFonts w:eastAsia="Times New Roman" w:cs="Times New Roman"/>
          <w:szCs w:val="24"/>
          <w:lang w:eastAsia="es-ES_tradnl"/>
        </w:rPr>
        <w:t xml:space="preserve"> Otra iniciativa gratuita de la Fundación Mozilla.</w:t>
      </w:r>
    </w:p>
    <w:p w14:paraId="509F1709" w14:textId="77777777" w:rsidR="00073F34" w:rsidRPr="00073F34" w:rsidRDefault="00073F34" w:rsidP="00073F34">
      <w:pPr>
        <w:numPr>
          <w:ilvl w:val="0"/>
          <w:numId w:val="40"/>
        </w:numPr>
        <w:shd w:val="clear" w:color="auto" w:fill="FFFFFF"/>
        <w:spacing w:before="100" w:beforeAutospacing="1" w:after="450" w:afterAutospacing="1"/>
        <w:ind w:left="600"/>
        <w:rPr>
          <w:rFonts w:cs="Times New Roman"/>
          <w:szCs w:val="24"/>
          <w:lang w:eastAsia="es-ES_tradnl"/>
        </w:rPr>
      </w:pPr>
      <w:hyperlink r:id="rId11" w:tgtFrame="_blank" w:tooltip="Karmacrazy" w:history="1">
        <w:proofErr w:type="spellStart"/>
        <w:r w:rsidRPr="00073F34">
          <w:rPr>
            <w:rFonts w:eastAsia="Times New Roman" w:cs="Times New Roman"/>
            <w:b/>
            <w:szCs w:val="24"/>
            <w:lang w:eastAsia="es-ES_tradnl"/>
          </w:rPr>
          <w:t>Karmacrazy</w:t>
        </w:r>
        <w:proofErr w:type="spellEnd"/>
      </w:hyperlink>
      <w:r w:rsidRPr="00073F34">
        <w:rPr>
          <w:rFonts w:eastAsia="Times New Roman" w:cs="Times New Roman"/>
          <w:b/>
          <w:szCs w:val="24"/>
          <w:lang w:eastAsia="es-ES_tradnl"/>
        </w:rPr>
        <w:t>:</w:t>
      </w:r>
      <w:r w:rsidRPr="00073F34">
        <w:rPr>
          <w:rFonts w:eastAsia="Times New Roman" w:cs="Times New Roman"/>
          <w:szCs w:val="24"/>
          <w:lang w:eastAsia="es-ES_tradnl"/>
        </w:rPr>
        <w:t xml:space="preserve"> Aunque no está relacionada con el ámbito educativo, es una excelente plataforma para que aprendas cómo funciona el proceso de gamificación. </w:t>
      </w:r>
    </w:p>
    <w:p w14:paraId="02439382" w14:textId="77777777" w:rsidR="00073F34" w:rsidRPr="00073F34" w:rsidRDefault="00073F34" w:rsidP="00073F34">
      <w:pPr>
        <w:numPr>
          <w:ilvl w:val="0"/>
          <w:numId w:val="40"/>
        </w:numPr>
        <w:shd w:val="clear" w:color="auto" w:fill="FFFFFF"/>
        <w:spacing w:before="100" w:beforeAutospacing="1" w:after="450" w:afterAutospacing="1"/>
        <w:ind w:left="600"/>
        <w:rPr>
          <w:rFonts w:cs="Times New Roman"/>
          <w:szCs w:val="24"/>
          <w:lang w:eastAsia="es-ES_tradnl"/>
        </w:rPr>
      </w:pPr>
      <w:hyperlink r:id="rId12" w:history="1">
        <w:proofErr w:type="spellStart"/>
        <w:r w:rsidRPr="00073F34">
          <w:rPr>
            <w:rFonts w:cs="Helvetica"/>
            <w:b/>
            <w:bCs/>
            <w:szCs w:val="24"/>
          </w:rPr>
          <w:t>Brainscape</w:t>
        </w:r>
        <w:proofErr w:type="spellEnd"/>
      </w:hyperlink>
      <w:r w:rsidRPr="00073F34">
        <w:rPr>
          <w:rFonts w:cs="Times New Roman"/>
          <w:szCs w:val="24"/>
          <w:lang w:eastAsia="es-ES_tradnl"/>
        </w:rPr>
        <w:t xml:space="preserve">: </w:t>
      </w:r>
      <w:r w:rsidRPr="00073F34">
        <w:rPr>
          <w:rFonts w:cs="Helvetica"/>
          <w:szCs w:val="24"/>
        </w:rPr>
        <w:t>Busca, crea y comparte tus propios juegos de ‘</w:t>
      </w:r>
      <w:proofErr w:type="spellStart"/>
      <w:r w:rsidRPr="00073F34">
        <w:rPr>
          <w:rFonts w:cs="Helvetica"/>
          <w:szCs w:val="24"/>
        </w:rPr>
        <w:t>flashcards</w:t>
      </w:r>
      <w:proofErr w:type="spellEnd"/>
      <w:r w:rsidRPr="00073F34">
        <w:rPr>
          <w:rFonts w:cs="Helvetica"/>
          <w:szCs w:val="24"/>
        </w:rPr>
        <w:t xml:space="preserve">’, plataforma con gran cantidad y variedad de tarjetas digitales para la enseñanza que existen, y en ella encontramos todo tipo de materiales sobre los temas más variopintos. </w:t>
      </w:r>
    </w:p>
    <w:p w14:paraId="757E9088" w14:textId="77777777" w:rsidR="00073F34" w:rsidRPr="00073F34" w:rsidRDefault="00073F34" w:rsidP="00073F34">
      <w:pPr>
        <w:widowControl w:val="0"/>
        <w:numPr>
          <w:ilvl w:val="0"/>
          <w:numId w:val="40"/>
        </w:numPr>
        <w:shd w:val="clear" w:color="auto" w:fill="FFFFFF"/>
        <w:autoSpaceDE w:val="0"/>
        <w:autoSpaceDN w:val="0"/>
        <w:adjustRightInd w:val="0"/>
        <w:spacing w:before="100" w:beforeAutospacing="1" w:after="450" w:afterAutospacing="1"/>
        <w:ind w:left="600"/>
        <w:rPr>
          <w:rFonts w:cs="Verdana"/>
          <w:i/>
          <w:iCs/>
          <w:szCs w:val="24"/>
        </w:rPr>
      </w:pPr>
      <w:hyperlink r:id="rId13" w:history="1">
        <w:proofErr w:type="spellStart"/>
        <w:r w:rsidRPr="00073F34">
          <w:rPr>
            <w:rFonts w:cs="Helvetica"/>
            <w:b/>
            <w:bCs/>
            <w:szCs w:val="24"/>
          </w:rPr>
          <w:t>Knowre</w:t>
        </w:r>
        <w:proofErr w:type="spellEnd"/>
      </w:hyperlink>
      <w:r w:rsidRPr="00073F34">
        <w:rPr>
          <w:rFonts w:cs="Helvetica"/>
          <w:b/>
          <w:bCs/>
          <w:szCs w:val="24"/>
        </w:rPr>
        <w:t xml:space="preserve">: </w:t>
      </w:r>
      <w:r w:rsidRPr="00073F34">
        <w:rPr>
          <w:rFonts w:cs="Helvetica"/>
          <w:szCs w:val="24"/>
        </w:rPr>
        <w:t xml:space="preserve">videojuego que tiene como objetivo la enseñanza de las matemáticas, pero que siendo un juego lo principal que obtenemos de él es la diversión. Incluye retos sobre álgebra y geometría, y que busca ser un accesorio para la clase más formativa y tradicional. Primero la explicación del profesor y luego a jugar para afianzar los conocimientos. </w:t>
      </w:r>
    </w:p>
    <w:p w14:paraId="137B94FE" w14:textId="77777777" w:rsidR="00073F34" w:rsidRPr="00073F34" w:rsidRDefault="00073F34" w:rsidP="00073F34">
      <w:pPr>
        <w:widowControl w:val="0"/>
        <w:numPr>
          <w:ilvl w:val="0"/>
          <w:numId w:val="40"/>
        </w:numPr>
        <w:shd w:val="clear" w:color="auto" w:fill="FFFFFF"/>
        <w:autoSpaceDE w:val="0"/>
        <w:autoSpaceDN w:val="0"/>
        <w:adjustRightInd w:val="0"/>
        <w:spacing w:before="100" w:beforeAutospacing="1" w:after="450" w:afterAutospacing="1"/>
        <w:ind w:left="600"/>
        <w:rPr>
          <w:rFonts w:cs="Verdana"/>
          <w:i/>
          <w:iCs/>
          <w:szCs w:val="24"/>
        </w:rPr>
      </w:pPr>
      <w:hyperlink r:id="rId14" w:history="1">
        <w:proofErr w:type="spellStart"/>
        <w:r w:rsidRPr="00073F34">
          <w:rPr>
            <w:rFonts w:cs="Helvetica"/>
            <w:b/>
            <w:bCs/>
            <w:szCs w:val="24"/>
          </w:rPr>
          <w:t>Cerebriti</w:t>
        </w:r>
        <w:proofErr w:type="spellEnd"/>
      </w:hyperlink>
      <w:r w:rsidRPr="00073F34">
        <w:rPr>
          <w:rFonts w:cs="Verdana"/>
          <w:i/>
          <w:iCs/>
          <w:szCs w:val="24"/>
        </w:rPr>
        <w:t xml:space="preserve">: </w:t>
      </w:r>
      <w:r w:rsidRPr="00073F34">
        <w:rPr>
          <w:rFonts w:cs="Helvetica"/>
          <w:szCs w:val="24"/>
        </w:rPr>
        <w:t xml:space="preserve">tiene dos vertientes: por un lado, que los alumnos creen sus propios juegos educativos; por otro, que jueguen a los creados por otros </w:t>
      </w:r>
      <w:r w:rsidRPr="00073F34">
        <w:rPr>
          <w:rFonts w:cs="Helvetica"/>
          <w:szCs w:val="24"/>
        </w:rPr>
        <w:lastRenderedPageBreak/>
        <w:t>usuarios.</w:t>
      </w:r>
    </w:p>
    <w:p w14:paraId="070F87C1" w14:textId="77777777" w:rsidR="00073F34" w:rsidRPr="00073F34" w:rsidRDefault="00073F34" w:rsidP="00073F34">
      <w:pPr>
        <w:widowControl w:val="0"/>
        <w:numPr>
          <w:ilvl w:val="0"/>
          <w:numId w:val="40"/>
        </w:numPr>
        <w:shd w:val="clear" w:color="auto" w:fill="FFFFFF"/>
        <w:autoSpaceDE w:val="0"/>
        <w:autoSpaceDN w:val="0"/>
        <w:adjustRightInd w:val="0"/>
        <w:spacing w:before="100" w:beforeAutospacing="1" w:after="450" w:afterAutospacing="1"/>
        <w:ind w:left="600"/>
        <w:rPr>
          <w:rFonts w:cs="Verdana"/>
          <w:i/>
          <w:iCs/>
          <w:szCs w:val="24"/>
        </w:rPr>
      </w:pPr>
      <w:hyperlink r:id="rId15" w:history="1">
        <w:proofErr w:type="spellStart"/>
        <w:r w:rsidRPr="00073F34">
          <w:rPr>
            <w:rFonts w:cs="Helvetica"/>
            <w:b/>
            <w:bCs/>
            <w:szCs w:val="24"/>
          </w:rPr>
          <w:t>Minecraft</w:t>
        </w:r>
        <w:proofErr w:type="spellEnd"/>
        <w:r w:rsidRPr="00073F34">
          <w:rPr>
            <w:rFonts w:cs="Helvetica"/>
            <w:b/>
            <w:bCs/>
            <w:szCs w:val="24"/>
          </w:rPr>
          <w:t xml:space="preserve">: </w:t>
        </w:r>
        <w:proofErr w:type="spellStart"/>
        <w:r w:rsidRPr="00073F34">
          <w:rPr>
            <w:rFonts w:cs="Helvetica"/>
            <w:b/>
            <w:bCs/>
            <w:szCs w:val="24"/>
          </w:rPr>
          <w:t>Education</w:t>
        </w:r>
        <w:proofErr w:type="spellEnd"/>
        <w:r w:rsidRPr="00073F34">
          <w:rPr>
            <w:rFonts w:cs="Helvetica"/>
            <w:b/>
            <w:bCs/>
            <w:szCs w:val="24"/>
          </w:rPr>
          <w:t xml:space="preserve"> </w:t>
        </w:r>
        <w:proofErr w:type="spellStart"/>
        <w:r w:rsidRPr="00073F34">
          <w:rPr>
            <w:rFonts w:cs="Helvetica"/>
            <w:b/>
            <w:bCs/>
            <w:szCs w:val="24"/>
          </w:rPr>
          <w:t>Edition</w:t>
        </w:r>
        <w:proofErr w:type="spellEnd"/>
      </w:hyperlink>
      <w:r w:rsidRPr="00073F34">
        <w:rPr>
          <w:rFonts w:cs="Helvetica"/>
          <w:b/>
          <w:bCs/>
          <w:szCs w:val="24"/>
        </w:rPr>
        <w:t xml:space="preserve">: </w:t>
      </w:r>
      <w:r w:rsidRPr="00073F34">
        <w:rPr>
          <w:rFonts w:cs="Verdana"/>
          <w:i/>
          <w:iCs/>
          <w:szCs w:val="24"/>
        </w:rPr>
        <w:t xml:space="preserve"> </w:t>
      </w:r>
      <w:r w:rsidRPr="00073F34">
        <w:rPr>
          <w:rFonts w:cs="Helvetica"/>
          <w:szCs w:val="24"/>
        </w:rPr>
        <w:t xml:space="preserve">Su </w:t>
      </w:r>
      <w:hyperlink r:id="rId16" w:history="1">
        <w:r w:rsidRPr="00073F34">
          <w:rPr>
            <w:rFonts w:cs="Helvetica"/>
            <w:szCs w:val="24"/>
          </w:rPr>
          <w:t>lanzamiento</w:t>
        </w:r>
      </w:hyperlink>
      <w:r w:rsidRPr="00073F34">
        <w:rPr>
          <w:rFonts w:cs="Helvetica"/>
          <w:szCs w:val="24"/>
        </w:rPr>
        <w:t xml:space="preserve"> ha abierto la puerta a innumerables posibilidades para aplicarlo en el ámbito educativo. </w:t>
      </w:r>
    </w:p>
    <w:p w14:paraId="79D7A26B" w14:textId="77777777" w:rsidR="00073F34" w:rsidRPr="00073F34" w:rsidRDefault="00073F34" w:rsidP="00073F34">
      <w:pPr>
        <w:widowControl w:val="0"/>
        <w:numPr>
          <w:ilvl w:val="0"/>
          <w:numId w:val="40"/>
        </w:numPr>
        <w:shd w:val="clear" w:color="auto" w:fill="FFFFFF"/>
        <w:autoSpaceDE w:val="0"/>
        <w:autoSpaceDN w:val="0"/>
        <w:adjustRightInd w:val="0"/>
        <w:spacing w:before="100" w:beforeAutospacing="1" w:after="450" w:afterAutospacing="1"/>
        <w:ind w:left="600"/>
        <w:rPr>
          <w:rFonts w:cs="Verdana"/>
          <w:i/>
          <w:iCs/>
          <w:szCs w:val="24"/>
        </w:rPr>
      </w:pPr>
      <w:hyperlink r:id="rId17" w:history="1">
        <w:proofErr w:type="spellStart"/>
        <w:r w:rsidRPr="00073F34">
          <w:rPr>
            <w:rFonts w:cs="Helvetica"/>
            <w:b/>
            <w:bCs/>
            <w:szCs w:val="24"/>
          </w:rPr>
          <w:t>Pear</w:t>
        </w:r>
        <w:proofErr w:type="spellEnd"/>
        <w:r w:rsidRPr="00073F34">
          <w:rPr>
            <w:rFonts w:cs="Helvetica"/>
            <w:b/>
            <w:bCs/>
            <w:szCs w:val="24"/>
          </w:rPr>
          <w:t xml:space="preserve"> </w:t>
        </w:r>
        <w:proofErr w:type="spellStart"/>
        <w:r w:rsidRPr="00073F34">
          <w:rPr>
            <w:rFonts w:cs="Helvetica"/>
            <w:b/>
            <w:bCs/>
            <w:szCs w:val="24"/>
          </w:rPr>
          <w:t>Deck</w:t>
        </w:r>
        <w:proofErr w:type="spellEnd"/>
        <w:r w:rsidRPr="00073F34">
          <w:rPr>
            <w:rFonts w:cs="Helvetica"/>
            <w:b/>
            <w:bCs/>
            <w:szCs w:val="24"/>
          </w:rPr>
          <w:t xml:space="preserve">: </w:t>
        </w:r>
      </w:hyperlink>
      <w:r w:rsidRPr="00073F34">
        <w:rPr>
          <w:rFonts w:cs="Helvetica"/>
          <w:szCs w:val="24"/>
        </w:rPr>
        <w:t xml:space="preserve">Mientras tú das tu lección tus estudiantes pueden ir recibiendo contenido en sus dispositivos, como por ejemplo preguntas, imágenes o cualquier tipo de material de apoyo. Su objetivo es </w:t>
      </w:r>
      <w:r w:rsidRPr="00073F34">
        <w:rPr>
          <w:rFonts w:cs="Helvetica"/>
          <w:bCs/>
          <w:szCs w:val="24"/>
        </w:rPr>
        <w:t>convertir las clases en bidireccionales</w:t>
      </w:r>
      <w:r w:rsidRPr="00073F34">
        <w:rPr>
          <w:rFonts w:cs="Helvetica"/>
          <w:szCs w:val="24"/>
        </w:rPr>
        <w:t xml:space="preserve"> para aprovechar las explicaciones al máximo</w:t>
      </w:r>
    </w:p>
    <w:p w14:paraId="607EE29F" w14:textId="77777777" w:rsidR="00073F34" w:rsidRPr="00073F34" w:rsidRDefault="00073F34" w:rsidP="00073F34">
      <w:pPr>
        <w:widowControl w:val="0"/>
        <w:numPr>
          <w:ilvl w:val="0"/>
          <w:numId w:val="40"/>
        </w:numPr>
        <w:shd w:val="clear" w:color="auto" w:fill="FFFFFF"/>
        <w:autoSpaceDE w:val="0"/>
        <w:autoSpaceDN w:val="0"/>
        <w:adjustRightInd w:val="0"/>
        <w:spacing w:before="100" w:beforeAutospacing="1" w:after="450" w:afterAutospacing="1"/>
        <w:ind w:left="600"/>
        <w:rPr>
          <w:rFonts w:cs="Verdana"/>
          <w:i/>
          <w:iCs/>
          <w:szCs w:val="24"/>
        </w:rPr>
      </w:pPr>
      <w:hyperlink r:id="rId18" w:history="1">
        <w:proofErr w:type="spellStart"/>
        <w:r w:rsidRPr="00073F34">
          <w:rPr>
            <w:rFonts w:cs="Helvetica"/>
            <w:b/>
            <w:bCs/>
            <w:szCs w:val="24"/>
          </w:rPr>
          <w:t>Kahoot</w:t>
        </w:r>
        <w:proofErr w:type="spellEnd"/>
        <w:r w:rsidRPr="00073F34">
          <w:rPr>
            <w:rFonts w:cs="Helvetica"/>
            <w:b/>
            <w:bCs/>
            <w:szCs w:val="24"/>
          </w:rPr>
          <w:t>!</w:t>
        </w:r>
      </w:hyperlink>
      <w:r w:rsidRPr="00073F34">
        <w:rPr>
          <w:rFonts w:cs="Helvetica"/>
          <w:b/>
          <w:bCs/>
          <w:szCs w:val="24"/>
        </w:rPr>
        <w:t xml:space="preserve">: </w:t>
      </w:r>
      <w:r w:rsidRPr="00073F34">
        <w:rPr>
          <w:rFonts w:cs="Helvetica"/>
          <w:szCs w:val="24"/>
        </w:rPr>
        <w:t xml:space="preserve">permite crear </w:t>
      </w:r>
      <w:r w:rsidRPr="00073F34">
        <w:rPr>
          <w:rFonts w:cs="Helvetica"/>
          <w:bCs/>
          <w:szCs w:val="24"/>
        </w:rPr>
        <w:t>juegos de preguntas y respuestas</w:t>
      </w:r>
      <w:r w:rsidRPr="00073F34">
        <w:rPr>
          <w:rFonts w:cs="Helvetica"/>
          <w:szCs w:val="24"/>
        </w:rPr>
        <w:t xml:space="preserve"> de forma muy intuitiva. Podrás crear tus propios </w:t>
      </w:r>
      <w:proofErr w:type="spellStart"/>
      <w:r w:rsidRPr="00073F34">
        <w:rPr>
          <w:rFonts w:cs="Helvetica"/>
          <w:i/>
          <w:iCs/>
          <w:szCs w:val="24"/>
        </w:rPr>
        <w:t>quizs</w:t>
      </w:r>
      <w:proofErr w:type="spellEnd"/>
      <w:r w:rsidRPr="00073F34">
        <w:rPr>
          <w:rFonts w:cs="Helvetica"/>
          <w:szCs w:val="24"/>
        </w:rPr>
        <w:t xml:space="preserve"> o unirte a alguno de los muchos ya creados, y disponibles para múltiples edades y niveles. </w:t>
      </w:r>
    </w:p>
    <w:p w14:paraId="7EC8E26C" w14:textId="77777777" w:rsidR="00073F34" w:rsidRPr="00073F34" w:rsidRDefault="00073F34" w:rsidP="00073F34">
      <w:pPr>
        <w:widowControl w:val="0"/>
        <w:numPr>
          <w:ilvl w:val="0"/>
          <w:numId w:val="40"/>
        </w:numPr>
        <w:shd w:val="clear" w:color="auto" w:fill="FFFFFF"/>
        <w:autoSpaceDE w:val="0"/>
        <w:autoSpaceDN w:val="0"/>
        <w:adjustRightInd w:val="0"/>
        <w:spacing w:before="100" w:beforeAutospacing="1" w:after="450" w:afterAutospacing="1"/>
        <w:ind w:left="600"/>
        <w:rPr>
          <w:rFonts w:cs="Verdana"/>
          <w:i/>
          <w:iCs/>
          <w:szCs w:val="24"/>
        </w:rPr>
      </w:pPr>
      <w:hyperlink r:id="rId19" w:history="1">
        <w:proofErr w:type="spellStart"/>
        <w:r w:rsidRPr="00073F34">
          <w:rPr>
            <w:rFonts w:cs="Helvetica"/>
            <w:b/>
            <w:bCs/>
            <w:szCs w:val="24"/>
          </w:rPr>
          <w:t>Edmodo</w:t>
        </w:r>
        <w:proofErr w:type="spellEnd"/>
        <w:r w:rsidRPr="00073F34">
          <w:rPr>
            <w:rFonts w:cs="Helvetica"/>
            <w:b/>
            <w:bCs/>
            <w:szCs w:val="24"/>
          </w:rPr>
          <w:t xml:space="preserve"> Gamificación</w:t>
        </w:r>
      </w:hyperlink>
      <w:r w:rsidRPr="00073F34">
        <w:rPr>
          <w:rFonts w:cs="Helvetica"/>
          <w:b/>
          <w:bCs/>
          <w:szCs w:val="24"/>
        </w:rPr>
        <w:t xml:space="preserve">: </w:t>
      </w:r>
      <w:r w:rsidRPr="00073F34">
        <w:rPr>
          <w:rFonts w:cs="Helvetica"/>
          <w:szCs w:val="24"/>
        </w:rPr>
        <w:t xml:space="preserve">Crea retos y ejercicios y asigna pines a múltiples estudiantes, no sólo al </w:t>
      </w:r>
      <w:r w:rsidRPr="00073F34">
        <w:rPr>
          <w:rFonts w:cs="Helvetica"/>
          <w:i/>
          <w:iCs/>
          <w:szCs w:val="24"/>
        </w:rPr>
        <w:t>mejor</w:t>
      </w:r>
      <w:r w:rsidRPr="00073F34">
        <w:rPr>
          <w:rFonts w:cs="Helvetica"/>
          <w:szCs w:val="24"/>
        </w:rPr>
        <w:t xml:space="preserve">: a la solución más creativa o ingeniosa, al que más se lo haya </w:t>
      </w:r>
      <w:r w:rsidRPr="00073F34">
        <w:rPr>
          <w:rFonts w:cs="Helvetica"/>
          <w:i/>
          <w:iCs/>
          <w:szCs w:val="24"/>
        </w:rPr>
        <w:t>currado</w:t>
      </w:r>
      <w:r w:rsidRPr="00073F34">
        <w:rPr>
          <w:rFonts w:cs="Helvetica"/>
          <w:szCs w:val="24"/>
        </w:rPr>
        <w:t>, al mejor proyecto colaborativo, etc.</w:t>
      </w:r>
    </w:p>
    <w:p w14:paraId="7BA34251" w14:textId="77777777" w:rsidR="00073F34" w:rsidRPr="00073F34" w:rsidRDefault="00073F34" w:rsidP="00073F34">
      <w:pPr>
        <w:widowControl w:val="0"/>
        <w:numPr>
          <w:ilvl w:val="0"/>
          <w:numId w:val="40"/>
        </w:numPr>
        <w:shd w:val="clear" w:color="auto" w:fill="FFFFFF"/>
        <w:autoSpaceDE w:val="0"/>
        <w:autoSpaceDN w:val="0"/>
        <w:adjustRightInd w:val="0"/>
        <w:spacing w:before="100" w:beforeAutospacing="1" w:after="450" w:afterAutospacing="1"/>
        <w:ind w:left="600"/>
        <w:rPr>
          <w:rFonts w:cs="Helvetica"/>
          <w:b/>
          <w:bCs/>
          <w:szCs w:val="24"/>
        </w:rPr>
      </w:pPr>
      <w:hyperlink r:id="rId20" w:history="1">
        <w:proofErr w:type="spellStart"/>
        <w:r w:rsidRPr="00073F34">
          <w:rPr>
            <w:rFonts w:cs="Helvetica"/>
            <w:b/>
            <w:bCs/>
            <w:szCs w:val="24"/>
          </w:rPr>
          <w:t>Classcraft</w:t>
        </w:r>
        <w:proofErr w:type="spellEnd"/>
        <w:r w:rsidRPr="00073F34">
          <w:rPr>
            <w:rFonts w:cs="Helvetica"/>
            <w:b/>
            <w:bCs/>
            <w:szCs w:val="24"/>
          </w:rPr>
          <w:t xml:space="preserve">: </w:t>
        </w:r>
      </w:hyperlink>
      <w:r w:rsidRPr="00073F34">
        <w:rPr>
          <w:rFonts w:cs="Helvetica"/>
          <w:szCs w:val="24"/>
        </w:rPr>
        <w:t>es una especie de ‘</w:t>
      </w:r>
      <w:proofErr w:type="spellStart"/>
      <w:r w:rsidRPr="00073F34">
        <w:rPr>
          <w:rFonts w:cs="Helvetica"/>
          <w:szCs w:val="24"/>
        </w:rPr>
        <w:t>World</w:t>
      </w:r>
      <w:proofErr w:type="spellEnd"/>
      <w:r w:rsidRPr="00073F34">
        <w:rPr>
          <w:rFonts w:cs="Helvetica"/>
          <w:szCs w:val="24"/>
        </w:rPr>
        <w:t xml:space="preserve"> of </w:t>
      </w:r>
      <w:proofErr w:type="spellStart"/>
      <w:r w:rsidRPr="00073F34">
        <w:rPr>
          <w:rFonts w:cs="Helvetica"/>
          <w:szCs w:val="24"/>
        </w:rPr>
        <w:t>Warcraft</w:t>
      </w:r>
      <w:proofErr w:type="spellEnd"/>
      <w:r w:rsidRPr="00073F34">
        <w:rPr>
          <w:rFonts w:cs="Helvetica"/>
          <w:szCs w:val="24"/>
        </w:rPr>
        <w:t xml:space="preserve">’ para educación con una enorme carga de gamificación en clase, una plataforma tremendamente visual y atractiva que permite crear un mundo de personajes (magos, sanadores y guerreros) que </w:t>
      </w:r>
      <w:r w:rsidRPr="00073F34">
        <w:rPr>
          <w:rFonts w:cs="Helvetica"/>
          <w:bCs/>
          <w:szCs w:val="24"/>
        </w:rPr>
        <w:t>deberán cooperar y participar en misiones para ir ganando puntos y oro</w:t>
      </w:r>
      <w:r w:rsidRPr="00073F34">
        <w:rPr>
          <w:rFonts w:cs="Helvetica"/>
          <w:szCs w:val="24"/>
        </w:rPr>
        <w:t xml:space="preserve"> con el que mejorar su equipo. El objetivo, ir avanzando de forma colaborativa a la vez que aprenden y desarrollan su conocimiento. </w:t>
      </w:r>
    </w:p>
    <w:p w14:paraId="41340BA5" w14:textId="77777777" w:rsidR="00073F34" w:rsidRPr="00073F34" w:rsidRDefault="00073F34" w:rsidP="00073F34">
      <w:pPr>
        <w:widowControl w:val="0"/>
        <w:numPr>
          <w:ilvl w:val="0"/>
          <w:numId w:val="40"/>
        </w:numPr>
        <w:shd w:val="clear" w:color="auto" w:fill="FFFFFF"/>
        <w:autoSpaceDE w:val="0"/>
        <w:autoSpaceDN w:val="0"/>
        <w:adjustRightInd w:val="0"/>
        <w:spacing w:before="100" w:beforeAutospacing="1" w:after="450" w:afterAutospacing="1"/>
        <w:ind w:left="600"/>
        <w:rPr>
          <w:rFonts w:cs="Helvetica"/>
          <w:b/>
          <w:bCs/>
          <w:szCs w:val="24"/>
        </w:rPr>
      </w:pPr>
      <w:hyperlink r:id="rId21" w:history="1">
        <w:proofErr w:type="spellStart"/>
        <w:r w:rsidRPr="00073F34">
          <w:rPr>
            <w:rFonts w:cs="Helvetica"/>
            <w:b/>
            <w:bCs/>
            <w:szCs w:val="24"/>
          </w:rPr>
          <w:t>CodeCombat</w:t>
        </w:r>
        <w:proofErr w:type="spellEnd"/>
      </w:hyperlink>
      <w:r w:rsidRPr="00073F34">
        <w:rPr>
          <w:rFonts w:cs="Helvetica"/>
          <w:b/>
          <w:bCs/>
          <w:szCs w:val="24"/>
        </w:rPr>
        <w:t xml:space="preserve">: </w:t>
      </w:r>
      <w:r w:rsidRPr="00073F34">
        <w:rPr>
          <w:rFonts w:cs="Helvetica"/>
          <w:bCs/>
          <w:szCs w:val="24"/>
        </w:rPr>
        <w:t>Un videojuego para aprender a programar</w:t>
      </w:r>
      <w:r w:rsidRPr="00073F34">
        <w:rPr>
          <w:rFonts w:cs="Helvetica"/>
          <w:szCs w:val="24"/>
        </w:rPr>
        <w:t xml:space="preserve"> en el que tendremos que ir resolviendo ciertos retos y problemas a través de código para ir avanzando y mejorar nuestro nivel y equipamiento. </w:t>
      </w:r>
    </w:p>
    <w:p w14:paraId="04AF9A47" w14:textId="77777777" w:rsidR="00073F34" w:rsidRPr="00073F34" w:rsidRDefault="00073F34" w:rsidP="00073F34">
      <w:pPr>
        <w:widowControl w:val="0"/>
        <w:numPr>
          <w:ilvl w:val="0"/>
          <w:numId w:val="40"/>
        </w:numPr>
        <w:shd w:val="clear" w:color="auto" w:fill="FFFFFF"/>
        <w:autoSpaceDE w:val="0"/>
        <w:autoSpaceDN w:val="0"/>
        <w:adjustRightInd w:val="0"/>
        <w:spacing w:before="100" w:beforeAutospacing="1" w:after="450" w:afterAutospacing="1"/>
        <w:ind w:left="600"/>
        <w:rPr>
          <w:rFonts w:cs="Helvetica"/>
          <w:b/>
          <w:bCs/>
          <w:szCs w:val="24"/>
        </w:rPr>
      </w:pPr>
      <w:hyperlink r:id="rId22" w:history="1">
        <w:proofErr w:type="spellStart"/>
        <w:r w:rsidRPr="00073F34">
          <w:rPr>
            <w:rFonts w:cs="Helvetica"/>
            <w:b/>
            <w:bCs/>
            <w:szCs w:val="24"/>
          </w:rPr>
          <w:t>ClassDojo</w:t>
        </w:r>
        <w:proofErr w:type="spellEnd"/>
      </w:hyperlink>
      <w:r w:rsidRPr="00073F34">
        <w:rPr>
          <w:rFonts w:cs="Helvetica"/>
          <w:b/>
          <w:bCs/>
          <w:szCs w:val="24"/>
        </w:rPr>
        <w:t xml:space="preserve">: </w:t>
      </w:r>
      <w:r w:rsidRPr="00073F34">
        <w:rPr>
          <w:rFonts w:cs="Helvetica"/>
          <w:szCs w:val="24"/>
        </w:rPr>
        <w:t xml:space="preserve">combina una parte de gamificación y recursos para ello junto con una importante plataforma para informar a los padres del avance de sus hijos, a la vez que los profesores llevan un registro de la evolución de cada uno de ellos. </w:t>
      </w:r>
    </w:p>
    <w:p w14:paraId="5FBE4765" w14:textId="77777777" w:rsidR="00073F34" w:rsidRPr="00073F34" w:rsidRDefault="00073F34" w:rsidP="00073F34">
      <w:pPr>
        <w:widowControl w:val="0"/>
        <w:numPr>
          <w:ilvl w:val="0"/>
          <w:numId w:val="40"/>
        </w:numPr>
        <w:shd w:val="clear" w:color="auto" w:fill="FFFFFF"/>
        <w:autoSpaceDE w:val="0"/>
        <w:autoSpaceDN w:val="0"/>
        <w:adjustRightInd w:val="0"/>
        <w:spacing w:before="100" w:beforeAutospacing="1" w:after="450" w:afterAutospacing="1"/>
        <w:ind w:left="600"/>
        <w:rPr>
          <w:rFonts w:cs="Helvetica"/>
          <w:b/>
          <w:bCs/>
          <w:szCs w:val="24"/>
        </w:rPr>
      </w:pPr>
      <w:hyperlink r:id="rId23" w:history="1">
        <w:proofErr w:type="spellStart"/>
        <w:r w:rsidRPr="00073F34">
          <w:rPr>
            <w:rFonts w:cs="Helvetica"/>
            <w:b/>
            <w:bCs/>
            <w:szCs w:val="24"/>
          </w:rPr>
          <w:t>ChemCaper</w:t>
        </w:r>
        <w:proofErr w:type="spellEnd"/>
      </w:hyperlink>
      <w:r w:rsidRPr="00073F34">
        <w:rPr>
          <w:rFonts w:cs="Helvetica"/>
          <w:b/>
          <w:bCs/>
          <w:szCs w:val="24"/>
        </w:rPr>
        <w:t xml:space="preserve">: </w:t>
      </w:r>
      <w:r w:rsidRPr="00073F34">
        <w:rPr>
          <w:rFonts w:cs="Helvetica"/>
          <w:szCs w:val="24"/>
        </w:rPr>
        <w:t xml:space="preserve">un videojuego que </w:t>
      </w:r>
      <w:r w:rsidRPr="00073F34">
        <w:rPr>
          <w:rFonts w:cs="Helvetica"/>
          <w:bCs/>
          <w:szCs w:val="24"/>
        </w:rPr>
        <w:t>enseña los fundamentos de la química</w:t>
      </w:r>
      <w:r w:rsidRPr="00073F34">
        <w:rPr>
          <w:rFonts w:cs="Helvetica"/>
          <w:szCs w:val="24"/>
        </w:rPr>
        <w:t xml:space="preserve">, instrumentos, técnicas de experimentos y mucho más. Con muchos </w:t>
      </w:r>
      <w:r w:rsidRPr="00073F34">
        <w:rPr>
          <w:rFonts w:cs="Helvetica"/>
          <w:szCs w:val="24"/>
        </w:rPr>
        <w:lastRenderedPageBreak/>
        <w:t xml:space="preserve">parecidos a los ‘Final </w:t>
      </w:r>
      <w:proofErr w:type="spellStart"/>
      <w:r w:rsidRPr="00073F34">
        <w:rPr>
          <w:rFonts w:cs="Helvetica"/>
          <w:szCs w:val="24"/>
        </w:rPr>
        <w:t>Fantasy</w:t>
      </w:r>
      <w:proofErr w:type="spellEnd"/>
      <w:r w:rsidRPr="00073F34">
        <w:rPr>
          <w:rFonts w:cs="Helvetica"/>
          <w:szCs w:val="24"/>
        </w:rPr>
        <w:t>’ y juegos similares de tipo RPG, pero fines didácticos a la vez que formativos.</w:t>
      </w:r>
    </w:p>
    <w:p w14:paraId="21C5D0F9" w14:textId="77777777" w:rsidR="00073F34" w:rsidRPr="00073F34" w:rsidRDefault="00073F34" w:rsidP="00073F34">
      <w:pPr>
        <w:widowControl w:val="0"/>
        <w:numPr>
          <w:ilvl w:val="0"/>
          <w:numId w:val="40"/>
        </w:numPr>
        <w:shd w:val="clear" w:color="auto" w:fill="FFFFFF"/>
        <w:autoSpaceDE w:val="0"/>
        <w:autoSpaceDN w:val="0"/>
        <w:adjustRightInd w:val="0"/>
        <w:spacing w:before="100" w:beforeAutospacing="1" w:after="450" w:afterAutospacing="1"/>
        <w:ind w:left="600"/>
        <w:rPr>
          <w:rFonts w:cs="Helvetica"/>
          <w:b/>
          <w:bCs/>
          <w:szCs w:val="24"/>
        </w:rPr>
      </w:pPr>
      <w:hyperlink r:id="rId24" w:history="1">
        <w:proofErr w:type="spellStart"/>
        <w:r w:rsidRPr="00073F34">
          <w:rPr>
            <w:rFonts w:cs="Helvetica"/>
            <w:b/>
            <w:bCs/>
            <w:szCs w:val="24"/>
          </w:rPr>
          <w:t>Quizlet</w:t>
        </w:r>
        <w:proofErr w:type="spellEnd"/>
      </w:hyperlink>
      <w:r w:rsidRPr="00073F34">
        <w:rPr>
          <w:rFonts w:cs="Helvetica"/>
          <w:b/>
          <w:bCs/>
          <w:szCs w:val="24"/>
        </w:rPr>
        <w:t xml:space="preserve">: </w:t>
      </w:r>
      <w:r w:rsidRPr="00073F34">
        <w:rPr>
          <w:rFonts w:cs="Helvetica"/>
          <w:szCs w:val="24"/>
        </w:rPr>
        <w:t>Una de las plataformas de ‘</w:t>
      </w:r>
      <w:proofErr w:type="spellStart"/>
      <w:r w:rsidRPr="00073F34">
        <w:rPr>
          <w:rFonts w:cs="Helvetica"/>
          <w:szCs w:val="24"/>
        </w:rPr>
        <w:t>flashcards</w:t>
      </w:r>
      <w:proofErr w:type="spellEnd"/>
      <w:r w:rsidRPr="00073F34">
        <w:rPr>
          <w:rFonts w:cs="Helvetica"/>
          <w:szCs w:val="24"/>
        </w:rPr>
        <w:t>’ o ‘unidades de estudio’.</w:t>
      </w:r>
    </w:p>
    <w:p w14:paraId="3CEEADC9" w14:textId="77777777" w:rsidR="00073F34" w:rsidRPr="00073F34" w:rsidRDefault="00073F34" w:rsidP="00073F34">
      <w:pPr>
        <w:widowControl w:val="0"/>
        <w:numPr>
          <w:ilvl w:val="0"/>
          <w:numId w:val="40"/>
        </w:numPr>
        <w:shd w:val="clear" w:color="auto" w:fill="FFFFFF"/>
        <w:autoSpaceDE w:val="0"/>
        <w:autoSpaceDN w:val="0"/>
        <w:adjustRightInd w:val="0"/>
        <w:spacing w:before="100" w:beforeAutospacing="1" w:after="450" w:afterAutospacing="1"/>
        <w:ind w:left="600"/>
        <w:rPr>
          <w:rFonts w:cs="Helvetica"/>
          <w:b/>
          <w:bCs/>
          <w:szCs w:val="24"/>
        </w:rPr>
      </w:pPr>
      <w:hyperlink r:id="rId25" w:history="1">
        <w:proofErr w:type="spellStart"/>
        <w:r w:rsidRPr="00073F34">
          <w:rPr>
            <w:rFonts w:cs="Helvetica"/>
            <w:b/>
            <w:bCs/>
            <w:szCs w:val="24"/>
          </w:rPr>
          <w:t>Toovari</w:t>
        </w:r>
        <w:proofErr w:type="spellEnd"/>
      </w:hyperlink>
      <w:r w:rsidRPr="00073F34">
        <w:rPr>
          <w:rFonts w:cs="Helvetica"/>
          <w:b/>
          <w:bCs/>
          <w:szCs w:val="24"/>
        </w:rPr>
        <w:t xml:space="preserve">: </w:t>
      </w:r>
      <w:r w:rsidRPr="00073F34">
        <w:rPr>
          <w:rFonts w:cs="Helvetica"/>
          <w:szCs w:val="24"/>
        </w:rPr>
        <w:t>plataforma multijugador en la que podemos crear una clase para que nuestros alumnos se unan, poniendo a prueba sus conocimientos. Mezcla evaluación y comunicación con los padres.</w:t>
      </w:r>
    </w:p>
    <w:p w14:paraId="2B8DBCE1" w14:textId="77777777" w:rsidR="00073F34" w:rsidRPr="00073F34" w:rsidRDefault="00073F34" w:rsidP="00073F34">
      <w:pPr>
        <w:widowControl w:val="0"/>
        <w:numPr>
          <w:ilvl w:val="0"/>
          <w:numId w:val="40"/>
        </w:numPr>
        <w:shd w:val="clear" w:color="auto" w:fill="FFFFFF"/>
        <w:autoSpaceDE w:val="0"/>
        <w:autoSpaceDN w:val="0"/>
        <w:adjustRightInd w:val="0"/>
        <w:spacing w:before="100" w:beforeAutospacing="1" w:after="450" w:afterAutospacing="1"/>
        <w:ind w:left="600"/>
        <w:rPr>
          <w:rFonts w:cs="Helvetica"/>
          <w:b/>
          <w:bCs/>
          <w:szCs w:val="24"/>
        </w:rPr>
      </w:pPr>
      <w:proofErr w:type="spellStart"/>
      <w:r w:rsidRPr="00073F34">
        <w:rPr>
          <w:rFonts w:cs="Helvetica"/>
          <w:b/>
          <w:bCs/>
          <w:szCs w:val="24"/>
        </w:rPr>
        <w:t>The</w:t>
      </w:r>
      <w:proofErr w:type="spellEnd"/>
      <w:r w:rsidRPr="00073F34">
        <w:rPr>
          <w:rFonts w:cs="Helvetica"/>
          <w:b/>
          <w:bCs/>
          <w:szCs w:val="24"/>
        </w:rPr>
        <w:t xml:space="preserve"> </w:t>
      </w:r>
      <w:proofErr w:type="spellStart"/>
      <w:r w:rsidRPr="00073F34">
        <w:rPr>
          <w:rFonts w:cs="Helvetica"/>
          <w:b/>
          <w:bCs/>
          <w:szCs w:val="24"/>
        </w:rPr>
        <w:t>World</w:t>
      </w:r>
      <w:proofErr w:type="spellEnd"/>
      <w:r w:rsidRPr="00073F34">
        <w:rPr>
          <w:rFonts w:cs="Helvetica"/>
          <w:b/>
          <w:bCs/>
          <w:szCs w:val="24"/>
        </w:rPr>
        <w:t xml:space="preserve"> </w:t>
      </w:r>
      <w:proofErr w:type="spellStart"/>
      <w:r w:rsidRPr="00073F34">
        <w:rPr>
          <w:rFonts w:cs="Helvetica"/>
          <w:b/>
          <w:bCs/>
          <w:szCs w:val="24"/>
        </w:rPr>
        <w:t>Peace</w:t>
      </w:r>
      <w:proofErr w:type="spellEnd"/>
      <w:r w:rsidRPr="00073F34">
        <w:rPr>
          <w:rFonts w:cs="Helvetica"/>
          <w:b/>
          <w:bCs/>
          <w:szCs w:val="24"/>
        </w:rPr>
        <w:t xml:space="preserve"> </w:t>
      </w:r>
      <w:proofErr w:type="spellStart"/>
      <w:r w:rsidRPr="00073F34">
        <w:rPr>
          <w:rFonts w:cs="Helvetica"/>
          <w:b/>
          <w:bCs/>
          <w:szCs w:val="24"/>
        </w:rPr>
        <w:t>Game</w:t>
      </w:r>
      <w:proofErr w:type="spellEnd"/>
      <w:r w:rsidRPr="00073F34">
        <w:rPr>
          <w:rFonts w:cs="Helvetica"/>
          <w:b/>
          <w:bCs/>
          <w:szCs w:val="24"/>
        </w:rPr>
        <w:t xml:space="preserve">: </w:t>
      </w:r>
      <w:r w:rsidRPr="00073F34">
        <w:rPr>
          <w:rFonts w:cs="Helvetica"/>
          <w:szCs w:val="24"/>
        </w:rPr>
        <w:t>es un juego que se desarrolla en campamentos y talleres específicos. Permite introducir a los jugadores en una simulación política, dándoles la oportunidad de explorar y hacer nuevos contactos en una comunidad que sufre una gran crisis social, económica y ambiental, y con el peligro de entrar en una guerra inminente. El objetivo, salvar todas estas problemáticas a través de algo muy parecido a un ‘juego de rol en vivo’ que, lamentablemente, sólo se realiza en momentos puntuales del año en talleres en Estados Unidos.</w:t>
      </w:r>
    </w:p>
    <w:p w14:paraId="7793DACD" w14:textId="77777777" w:rsidR="00073F34" w:rsidRPr="00073F34" w:rsidRDefault="00073F34" w:rsidP="00073F34">
      <w:pPr>
        <w:widowControl w:val="0"/>
        <w:numPr>
          <w:ilvl w:val="0"/>
          <w:numId w:val="40"/>
        </w:numPr>
        <w:shd w:val="clear" w:color="auto" w:fill="FFFFFF"/>
        <w:autoSpaceDE w:val="0"/>
        <w:autoSpaceDN w:val="0"/>
        <w:adjustRightInd w:val="0"/>
        <w:spacing w:before="100" w:beforeAutospacing="1" w:after="450" w:afterAutospacing="1"/>
        <w:ind w:left="600"/>
        <w:rPr>
          <w:rFonts w:cs="Verdana"/>
          <w:i/>
          <w:iCs/>
          <w:szCs w:val="24"/>
        </w:rPr>
      </w:pPr>
      <w:hyperlink r:id="rId26" w:history="1">
        <w:r w:rsidRPr="00073F34">
          <w:rPr>
            <w:rFonts w:cs="Helvetica"/>
            <w:b/>
            <w:bCs/>
            <w:szCs w:val="24"/>
          </w:rPr>
          <w:t xml:space="preserve">Play </w:t>
        </w:r>
        <w:proofErr w:type="spellStart"/>
        <w:r w:rsidRPr="00073F34">
          <w:rPr>
            <w:rFonts w:cs="Helvetica"/>
            <w:b/>
            <w:bCs/>
            <w:szCs w:val="24"/>
          </w:rPr>
          <w:t>Brighter</w:t>
        </w:r>
        <w:proofErr w:type="spellEnd"/>
      </w:hyperlink>
      <w:r w:rsidRPr="00073F34">
        <w:rPr>
          <w:rFonts w:cs="Helvetica"/>
          <w:b/>
          <w:bCs/>
          <w:szCs w:val="24"/>
        </w:rPr>
        <w:t xml:space="preserve">: </w:t>
      </w:r>
      <w:r w:rsidRPr="00073F34">
        <w:rPr>
          <w:rFonts w:cs="Helvetica"/>
          <w:szCs w:val="24"/>
        </w:rPr>
        <w:t xml:space="preserve">es una plataforma para crear tu propio entorno online de aprendizaje, personalizado a tus gustos y necesidades. El docente podrá configurar el universo en el que los alumnos participarán, incluyendo la creación de las misiones y los puntos que asignan, retos o nuevos problemas. </w:t>
      </w:r>
    </w:p>
    <w:p w14:paraId="7E3DED38" w14:textId="77777777" w:rsidR="00073F34" w:rsidRPr="00073F34" w:rsidRDefault="00073F34" w:rsidP="00073F34">
      <w:pPr>
        <w:widowControl w:val="0"/>
        <w:numPr>
          <w:ilvl w:val="0"/>
          <w:numId w:val="40"/>
        </w:numPr>
        <w:shd w:val="clear" w:color="auto" w:fill="FFFFFF"/>
        <w:autoSpaceDE w:val="0"/>
        <w:autoSpaceDN w:val="0"/>
        <w:adjustRightInd w:val="0"/>
        <w:spacing w:before="100" w:beforeAutospacing="1" w:after="450" w:afterAutospacing="1"/>
        <w:ind w:left="600"/>
        <w:rPr>
          <w:rFonts w:cs="Helvetica"/>
          <w:b/>
          <w:bCs/>
          <w:szCs w:val="24"/>
        </w:rPr>
      </w:pPr>
      <w:hyperlink r:id="rId27" w:history="1">
        <w:proofErr w:type="spellStart"/>
        <w:r w:rsidRPr="00073F34">
          <w:rPr>
            <w:rFonts w:cs="Helvetica"/>
            <w:b/>
            <w:bCs/>
            <w:szCs w:val="24"/>
          </w:rPr>
          <w:t>Quizizz</w:t>
        </w:r>
        <w:proofErr w:type="spellEnd"/>
      </w:hyperlink>
      <w:r w:rsidRPr="00073F34">
        <w:rPr>
          <w:rFonts w:cs="Verdana"/>
          <w:i/>
          <w:iCs/>
          <w:szCs w:val="24"/>
        </w:rPr>
        <w:t xml:space="preserve">: </w:t>
      </w:r>
      <w:r w:rsidRPr="00073F34">
        <w:rPr>
          <w:rFonts w:cs="Helvetica"/>
          <w:szCs w:val="24"/>
        </w:rPr>
        <w:t>Una herramienta similar a</w:t>
      </w:r>
      <w:hyperlink r:id="rId28" w:history="1">
        <w:r w:rsidRPr="00073F34">
          <w:rPr>
            <w:rFonts w:cs="Helvetica"/>
            <w:szCs w:val="24"/>
          </w:rPr>
          <w:t xml:space="preserve"> </w:t>
        </w:r>
        <w:proofErr w:type="spellStart"/>
        <w:r w:rsidRPr="00073F34">
          <w:rPr>
            <w:rFonts w:cs="Helvetica"/>
            <w:szCs w:val="24"/>
          </w:rPr>
          <w:t>Kahoot</w:t>
        </w:r>
        <w:proofErr w:type="spellEnd"/>
        <w:r w:rsidRPr="00073F34">
          <w:rPr>
            <w:rFonts w:cs="Helvetica"/>
            <w:szCs w:val="24"/>
          </w:rPr>
          <w:t>!</w:t>
        </w:r>
      </w:hyperlink>
      <w:r w:rsidRPr="00073F34">
        <w:rPr>
          <w:rFonts w:cs="Helvetica"/>
          <w:szCs w:val="24"/>
        </w:rPr>
        <w:t xml:space="preserve"> con la que los profesores pueden crear </w:t>
      </w:r>
      <w:proofErr w:type="spellStart"/>
      <w:r w:rsidRPr="00073F34">
        <w:rPr>
          <w:rFonts w:cs="Helvetica"/>
          <w:szCs w:val="24"/>
        </w:rPr>
        <w:t>tests</w:t>
      </w:r>
      <w:proofErr w:type="spellEnd"/>
      <w:r w:rsidRPr="00073F34">
        <w:rPr>
          <w:rFonts w:cs="Helvetica"/>
          <w:szCs w:val="24"/>
        </w:rPr>
        <w:t xml:space="preserve"> para realizar en clase en tiempo real. </w:t>
      </w:r>
    </w:p>
    <w:p w14:paraId="28C27C33" w14:textId="77777777" w:rsidR="00073F34" w:rsidRPr="00073F34" w:rsidRDefault="00073F34" w:rsidP="00073F34">
      <w:pPr>
        <w:widowControl w:val="0"/>
        <w:numPr>
          <w:ilvl w:val="0"/>
          <w:numId w:val="40"/>
        </w:numPr>
        <w:shd w:val="clear" w:color="auto" w:fill="FFFFFF"/>
        <w:autoSpaceDE w:val="0"/>
        <w:autoSpaceDN w:val="0"/>
        <w:adjustRightInd w:val="0"/>
        <w:spacing w:before="100" w:beforeAutospacing="1" w:after="450" w:afterAutospacing="1"/>
        <w:ind w:left="600"/>
        <w:rPr>
          <w:rFonts w:cs="Helvetica"/>
          <w:szCs w:val="24"/>
        </w:rPr>
      </w:pPr>
      <w:hyperlink r:id="rId29" w:history="1">
        <w:proofErr w:type="spellStart"/>
        <w:r w:rsidRPr="00073F34">
          <w:rPr>
            <w:rFonts w:cs="Helvetica"/>
            <w:b/>
            <w:szCs w:val="24"/>
          </w:rPr>
          <w:t>Monster</w:t>
        </w:r>
        <w:proofErr w:type="spellEnd"/>
        <w:r w:rsidRPr="00073F34">
          <w:rPr>
            <w:rFonts w:cs="Helvetica"/>
            <w:b/>
            <w:szCs w:val="24"/>
          </w:rPr>
          <w:t xml:space="preserve"> Kit</w:t>
        </w:r>
      </w:hyperlink>
      <w:r w:rsidRPr="00073F34">
        <w:rPr>
          <w:rFonts w:cs="Helvetica"/>
          <w:b/>
          <w:szCs w:val="24"/>
        </w:rPr>
        <w:t xml:space="preserve">: </w:t>
      </w:r>
      <w:r w:rsidRPr="00073F34">
        <w:rPr>
          <w:rFonts w:cs="Helvetica"/>
          <w:b/>
          <w:bCs/>
          <w:szCs w:val="24"/>
        </w:rPr>
        <w:t xml:space="preserve"> </w:t>
      </w:r>
      <w:r w:rsidRPr="00073F34">
        <w:rPr>
          <w:rFonts w:cs="Helvetica"/>
          <w:szCs w:val="24"/>
        </w:rPr>
        <w:t>Un juego de mesa que permite practicar habilidades creativas de una forma divertida. Para ello implica</w:t>
      </w:r>
      <w:hyperlink r:id="rId30" w:history="1">
        <w:r w:rsidRPr="00073F34">
          <w:rPr>
            <w:rFonts w:cs="Helvetica"/>
            <w:szCs w:val="24"/>
          </w:rPr>
          <w:t xml:space="preserve"> dibujar</w:t>
        </w:r>
      </w:hyperlink>
      <w:r w:rsidRPr="00073F34">
        <w:rPr>
          <w:rFonts w:cs="Helvetica"/>
          <w:szCs w:val="24"/>
        </w:rPr>
        <w:t xml:space="preserve">, escribir/leer, hacer cálculos y desarrollar su imaginación en solitario o acompañados creando simpáticos monstruos. </w:t>
      </w:r>
    </w:p>
    <w:p w14:paraId="482377EF" w14:textId="77777777" w:rsidR="00073F34" w:rsidRPr="00073F34" w:rsidRDefault="00073F34" w:rsidP="00073F34">
      <w:pPr>
        <w:widowControl w:val="0"/>
        <w:numPr>
          <w:ilvl w:val="0"/>
          <w:numId w:val="40"/>
        </w:numPr>
        <w:shd w:val="clear" w:color="auto" w:fill="FFFFFF"/>
        <w:autoSpaceDE w:val="0"/>
        <w:autoSpaceDN w:val="0"/>
        <w:adjustRightInd w:val="0"/>
        <w:spacing w:before="100" w:beforeAutospacing="1" w:after="450" w:afterAutospacing="1"/>
        <w:ind w:left="600"/>
        <w:rPr>
          <w:rFonts w:cs="Helvetica"/>
          <w:szCs w:val="24"/>
        </w:rPr>
      </w:pPr>
      <w:hyperlink r:id="rId31" w:history="1">
        <w:proofErr w:type="spellStart"/>
        <w:r w:rsidRPr="00073F34">
          <w:rPr>
            <w:rFonts w:cs="Helvetica"/>
            <w:b/>
            <w:bCs/>
            <w:szCs w:val="24"/>
          </w:rPr>
          <w:t>Trivinet</w:t>
        </w:r>
        <w:proofErr w:type="spellEnd"/>
      </w:hyperlink>
      <w:r w:rsidRPr="00073F34">
        <w:rPr>
          <w:rFonts w:cs="Helvetica"/>
          <w:szCs w:val="24"/>
        </w:rPr>
        <w:t>: permite jugar al popular juego Trivial de forma online. También ofrece la posibilidad de configurar un juego de Trivial propio con los alumnos de manera</w:t>
      </w:r>
      <w:hyperlink r:id="rId32" w:history="1">
        <w:r w:rsidRPr="00073F34">
          <w:rPr>
            <w:rFonts w:cs="Helvetica"/>
            <w:szCs w:val="24"/>
          </w:rPr>
          <w:t xml:space="preserve"> colaborativa</w:t>
        </w:r>
      </w:hyperlink>
      <w:r w:rsidRPr="00073F34">
        <w:rPr>
          <w:rFonts w:cs="Helvetica"/>
          <w:szCs w:val="24"/>
        </w:rPr>
        <w:t xml:space="preserve">. </w:t>
      </w:r>
    </w:p>
    <w:p w14:paraId="13BCE9A3" w14:textId="77777777" w:rsidR="00073F34" w:rsidRPr="00073F34" w:rsidRDefault="00073F34" w:rsidP="00073F34">
      <w:pPr>
        <w:widowControl w:val="0"/>
        <w:numPr>
          <w:ilvl w:val="0"/>
          <w:numId w:val="40"/>
        </w:numPr>
        <w:shd w:val="clear" w:color="auto" w:fill="FFFFFF"/>
        <w:autoSpaceDE w:val="0"/>
        <w:autoSpaceDN w:val="0"/>
        <w:adjustRightInd w:val="0"/>
        <w:spacing w:before="100" w:beforeAutospacing="1" w:after="450" w:afterAutospacing="1"/>
        <w:ind w:left="600"/>
        <w:rPr>
          <w:rFonts w:cs="Helvetica"/>
          <w:szCs w:val="24"/>
        </w:rPr>
      </w:pPr>
      <w:hyperlink r:id="rId33" w:history="1">
        <w:proofErr w:type="spellStart"/>
        <w:r w:rsidRPr="00073F34">
          <w:rPr>
            <w:rFonts w:cs="Helvetica"/>
            <w:b/>
            <w:bCs/>
            <w:szCs w:val="24"/>
          </w:rPr>
          <w:t>Arcademics</w:t>
        </w:r>
        <w:proofErr w:type="spellEnd"/>
      </w:hyperlink>
      <w:r w:rsidRPr="00073F34">
        <w:rPr>
          <w:rFonts w:cs="Helvetica"/>
          <w:szCs w:val="24"/>
        </w:rPr>
        <w:t xml:space="preserve">: Recopilación de juegos interactivos multijugador para </w:t>
      </w:r>
      <w:r w:rsidRPr="00073F34">
        <w:rPr>
          <w:rFonts w:cs="Helvetica"/>
          <w:szCs w:val="24"/>
        </w:rPr>
        <w:lastRenderedPageBreak/>
        <w:t>aprender jugando online con otros compañeros. Incluye una gran cantidad de juegos interactivos para practicar el</w:t>
      </w:r>
      <w:hyperlink r:id="rId34" w:history="1">
        <w:r w:rsidRPr="00073F34">
          <w:rPr>
            <w:rFonts w:cs="Helvetica"/>
            <w:szCs w:val="24"/>
          </w:rPr>
          <w:t xml:space="preserve"> cálculo mental</w:t>
        </w:r>
      </w:hyperlink>
      <w:r w:rsidRPr="00073F34">
        <w:rPr>
          <w:rFonts w:cs="Helvetica"/>
          <w:szCs w:val="24"/>
        </w:rPr>
        <w:t xml:space="preserve"> o aprender inglés. </w:t>
      </w:r>
    </w:p>
    <w:p w14:paraId="515BD593" w14:textId="77777777" w:rsidR="00073F34" w:rsidRPr="00073F34" w:rsidRDefault="00073F34" w:rsidP="00073F34">
      <w:pPr>
        <w:widowControl w:val="0"/>
        <w:numPr>
          <w:ilvl w:val="0"/>
          <w:numId w:val="40"/>
        </w:numPr>
        <w:shd w:val="clear" w:color="auto" w:fill="FFFFFF"/>
        <w:autoSpaceDE w:val="0"/>
        <w:autoSpaceDN w:val="0"/>
        <w:adjustRightInd w:val="0"/>
        <w:spacing w:before="100" w:beforeAutospacing="1" w:after="450" w:afterAutospacing="1"/>
        <w:ind w:left="600"/>
        <w:rPr>
          <w:rFonts w:cs="Helvetica"/>
          <w:szCs w:val="24"/>
        </w:rPr>
      </w:pPr>
      <w:hyperlink r:id="rId35" w:history="1">
        <w:proofErr w:type="spellStart"/>
        <w:r w:rsidRPr="00073F34">
          <w:rPr>
            <w:rFonts w:cs="Helvetica"/>
            <w:b/>
            <w:bCs/>
            <w:szCs w:val="24"/>
          </w:rPr>
          <w:t>Genially</w:t>
        </w:r>
        <w:proofErr w:type="spellEnd"/>
      </w:hyperlink>
      <w:r w:rsidRPr="00073F34">
        <w:rPr>
          <w:rFonts w:cs="Helvetica"/>
          <w:szCs w:val="24"/>
        </w:rPr>
        <w:t>: Permite crear presentaciones,</w:t>
      </w:r>
      <w:hyperlink r:id="rId36" w:history="1">
        <w:r w:rsidRPr="00073F34">
          <w:rPr>
            <w:rFonts w:cs="Helvetica"/>
            <w:szCs w:val="24"/>
          </w:rPr>
          <w:t xml:space="preserve"> infografías</w:t>
        </w:r>
      </w:hyperlink>
      <w:r w:rsidRPr="00073F34">
        <w:rPr>
          <w:rFonts w:cs="Helvetica"/>
          <w:szCs w:val="24"/>
        </w:rPr>
        <w:t>, pósteres, catálogos e imágenes de forma sencilla e intuitiva.</w:t>
      </w:r>
    </w:p>
    <w:p w14:paraId="3E3522AB" w14:textId="547A7CFB" w:rsidR="00073F34" w:rsidRPr="009F25B2" w:rsidRDefault="00073F34" w:rsidP="009F25B2">
      <w:pPr>
        <w:rPr>
          <w:b/>
          <w:szCs w:val="24"/>
        </w:rPr>
      </w:pPr>
      <w:r w:rsidRPr="00073F34">
        <w:rPr>
          <w:b/>
          <w:szCs w:val="24"/>
        </w:rPr>
        <w:t xml:space="preserve">9. BIBLIOGRAFÍA: </w:t>
      </w:r>
      <w:bookmarkStart w:id="0" w:name="_GoBack"/>
      <w:bookmarkEnd w:id="0"/>
    </w:p>
    <w:p w14:paraId="177FCB0C" w14:textId="77777777" w:rsidR="00073F34" w:rsidRPr="00073F34" w:rsidRDefault="00073F34" w:rsidP="00073F34">
      <w:pPr>
        <w:rPr>
          <w:szCs w:val="24"/>
        </w:rPr>
      </w:pPr>
      <w:r w:rsidRPr="00073F34">
        <w:rPr>
          <w:b/>
          <w:bCs/>
          <w:szCs w:val="24"/>
        </w:rPr>
        <w:t>Gamificación en español:</w:t>
      </w:r>
    </w:p>
    <w:p w14:paraId="1C9D456E" w14:textId="77777777" w:rsidR="00073F34" w:rsidRPr="00073F34" w:rsidRDefault="00073F34" w:rsidP="00073F34">
      <w:pPr>
        <w:rPr>
          <w:szCs w:val="24"/>
        </w:rPr>
      </w:pPr>
      <w:proofErr w:type="spellStart"/>
      <w:r w:rsidRPr="00073F34">
        <w:rPr>
          <w:szCs w:val="24"/>
        </w:rPr>
        <w:t>Cortizo</w:t>
      </w:r>
      <w:proofErr w:type="spellEnd"/>
      <w:r w:rsidRPr="00073F34">
        <w:rPr>
          <w:szCs w:val="24"/>
        </w:rPr>
        <w:t>, J. C., Carrero, F., Monsalve, B.; Velasco, A., Díaz del Dedo y L. I. &amp; Pérez Martín, J. (2011). </w:t>
      </w:r>
      <w:r w:rsidRPr="00073F34">
        <w:rPr>
          <w:i/>
          <w:iCs/>
          <w:szCs w:val="24"/>
        </w:rPr>
        <w:t>Gamificación y docencia: Lo que la Universidad tiene que aprender de los videojuegos</w:t>
      </w:r>
      <w:r w:rsidRPr="00073F34">
        <w:rPr>
          <w:szCs w:val="24"/>
        </w:rPr>
        <w:t>. Ponencia. En VII jornadas internacionales de innovación universitaria.</w:t>
      </w:r>
    </w:p>
    <w:p w14:paraId="587D5E08" w14:textId="77777777" w:rsidR="00073F34" w:rsidRPr="00073F34" w:rsidRDefault="00073F34" w:rsidP="00073F34">
      <w:pPr>
        <w:rPr>
          <w:szCs w:val="24"/>
        </w:rPr>
      </w:pPr>
      <w:hyperlink r:id="rId37" w:tgtFrame="_blank" w:history="1">
        <w:r w:rsidRPr="00073F34">
          <w:rPr>
            <w:rStyle w:val="Hipervnculo"/>
            <w:szCs w:val="24"/>
          </w:rPr>
          <w:t>http://universidadeuropea.es/myfiles/pageposts/jiu/jiu2011/PDF/Otras_experencias_innovadoras/46_Gamificacion.pdf</w:t>
        </w:r>
      </w:hyperlink>
    </w:p>
    <w:p w14:paraId="5C8D4746" w14:textId="77777777" w:rsidR="00073F34" w:rsidRPr="00073F34" w:rsidRDefault="00073F34" w:rsidP="00073F34">
      <w:pPr>
        <w:rPr>
          <w:szCs w:val="24"/>
        </w:rPr>
      </w:pPr>
      <w:r w:rsidRPr="00073F34">
        <w:rPr>
          <w:szCs w:val="24"/>
        </w:rPr>
        <w:t xml:space="preserve">Cuadrado, A. (2011). Utopías y </w:t>
      </w:r>
      <w:proofErr w:type="spellStart"/>
      <w:r w:rsidRPr="00073F34">
        <w:rPr>
          <w:szCs w:val="24"/>
        </w:rPr>
        <w:t>distopías</w:t>
      </w:r>
      <w:proofErr w:type="spellEnd"/>
      <w:r w:rsidRPr="00073F34">
        <w:rPr>
          <w:szCs w:val="24"/>
        </w:rPr>
        <w:t xml:space="preserve"> de los medios digitales para la educación. </w:t>
      </w:r>
      <w:r w:rsidRPr="00073F34">
        <w:rPr>
          <w:i/>
          <w:iCs/>
          <w:szCs w:val="24"/>
        </w:rPr>
        <w:t>REVISTA ICONO 14</w:t>
      </w:r>
      <w:r w:rsidRPr="00073F34">
        <w:rPr>
          <w:szCs w:val="24"/>
        </w:rPr>
        <w:t>, año 9 Vol. 2, pp. 05-20. Madrid.</w:t>
      </w:r>
    </w:p>
    <w:p w14:paraId="32F437A0" w14:textId="77777777" w:rsidR="00073F34" w:rsidRPr="00073F34" w:rsidRDefault="00073F34" w:rsidP="00073F34">
      <w:pPr>
        <w:rPr>
          <w:szCs w:val="24"/>
        </w:rPr>
      </w:pPr>
      <w:r w:rsidRPr="00073F34">
        <w:rPr>
          <w:szCs w:val="24"/>
        </w:rPr>
        <w:t>Hierro, E. y Marín, I. (2013). </w:t>
      </w:r>
      <w:r w:rsidRPr="00073F34">
        <w:rPr>
          <w:i/>
          <w:iCs/>
          <w:szCs w:val="24"/>
        </w:rPr>
        <w:t>Gamificación. El poder del juego en la gestión empresarial y en la conexión con los clientes</w:t>
      </w:r>
      <w:r w:rsidRPr="00073F34">
        <w:rPr>
          <w:szCs w:val="24"/>
        </w:rPr>
        <w:t>. Barcelona: Empresa Activa.</w:t>
      </w:r>
    </w:p>
    <w:p w14:paraId="5E06BDE1" w14:textId="77777777" w:rsidR="00073F34" w:rsidRPr="00073F34" w:rsidRDefault="00073F34" w:rsidP="00073F34">
      <w:pPr>
        <w:rPr>
          <w:szCs w:val="24"/>
        </w:rPr>
      </w:pPr>
      <w:r w:rsidRPr="00073F34">
        <w:rPr>
          <w:szCs w:val="24"/>
        </w:rPr>
        <w:t>Prieto, A., Díaz, D., Monserrat, J., y Reyes, E. (2014). Experiencias de aplicación de estrategias de gamificación a entornos de aprendizaje universitario</w:t>
      </w:r>
      <w:r w:rsidRPr="00073F34">
        <w:rPr>
          <w:i/>
          <w:iCs/>
          <w:szCs w:val="24"/>
        </w:rPr>
        <w:t xml:space="preserve">. </w:t>
      </w:r>
      <w:proofErr w:type="spellStart"/>
      <w:r w:rsidRPr="00073F34">
        <w:rPr>
          <w:i/>
          <w:iCs/>
          <w:szCs w:val="24"/>
        </w:rPr>
        <w:t>ReVisión</w:t>
      </w:r>
      <w:proofErr w:type="spellEnd"/>
      <w:r w:rsidRPr="00073F34">
        <w:rPr>
          <w:szCs w:val="24"/>
        </w:rPr>
        <w:t xml:space="preserve">, </w:t>
      </w:r>
      <w:proofErr w:type="spellStart"/>
      <w:r w:rsidRPr="00073F34">
        <w:rPr>
          <w:szCs w:val="24"/>
        </w:rPr>
        <w:t>Vol</w:t>
      </w:r>
      <w:proofErr w:type="spellEnd"/>
      <w:r w:rsidRPr="00073F34">
        <w:rPr>
          <w:szCs w:val="24"/>
        </w:rPr>
        <w:t xml:space="preserve"> 7, No 2, pp. 76-92.</w:t>
      </w:r>
    </w:p>
    <w:p w14:paraId="43AF48E4" w14:textId="77777777" w:rsidR="00073F34" w:rsidRPr="00073F34" w:rsidRDefault="00073F34" w:rsidP="00073F34">
      <w:pPr>
        <w:rPr>
          <w:szCs w:val="24"/>
        </w:rPr>
      </w:pPr>
      <w:r w:rsidRPr="00073F34">
        <w:rPr>
          <w:szCs w:val="24"/>
        </w:rPr>
        <w:t>Ramírez, J. L. (2014) </w:t>
      </w:r>
      <w:r w:rsidRPr="00073F34">
        <w:rPr>
          <w:i/>
          <w:iCs/>
          <w:szCs w:val="24"/>
        </w:rPr>
        <w:t>Gamificación (Economía)</w:t>
      </w:r>
      <w:r w:rsidRPr="00073F34">
        <w:rPr>
          <w:szCs w:val="24"/>
        </w:rPr>
        <w:t>. Madrid: SC Libro.</w:t>
      </w:r>
    </w:p>
    <w:p w14:paraId="368C18BD" w14:textId="77777777" w:rsidR="00073F34" w:rsidRPr="00073F34" w:rsidRDefault="00073F34" w:rsidP="00073F34">
      <w:pPr>
        <w:rPr>
          <w:szCs w:val="24"/>
        </w:rPr>
      </w:pPr>
      <w:proofErr w:type="spellStart"/>
      <w:r w:rsidRPr="00073F34">
        <w:rPr>
          <w:szCs w:val="24"/>
        </w:rPr>
        <w:t>Scolari</w:t>
      </w:r>
      <w:proofErr w:type="spellEnd"/>
      <w:r w:rsidRPr="00073F34">
        <w:rPr>
          <w:szCs w:val="24"/>
        </w:rPr>
        <w:t>, C. (ed.) (2013). </w:t>
      </w:r>
      <w:r w:rsidRPr="00073F34">
        <w:rPr>
          <w:i/>
          <w:iCs/>
          <w:szCs w:val="24"/>
        </w:rPr>
        <w:t xml:space="preserve">Homo </w:t>
      </w:r>
      <w:proofErr w:type="spellStart"/>
      <w:r w:rsidRPr="00073F34">
        <w:rPr>
          <w:i/>
          <w:iCs/>
          <w:szCs w:val="24"/>
        </w:rPr>
        <w:t>Videoludens</w:t>
      </w:r>
      <w:proofErr w:type="spellEnd"/>
      <w:r w:rsidRPr="00073F34">
        <w:rPr>
          <w:i/>
          <w:iCs/>
          <w:szCs w:val="24"/>
        </w:rPr>
        <w:t xml:space="preserve"> 2.0. De </w:t>
      </w:r>
      <w:proofErr w:type="spellStart"/>
      <w:r w:rsidRPr="00073F34">
        <w:rPr>
          <w:i/>
          <w:iCs/>
          <w:szCs w:val="24"/>
        </w:rPr>
        <w:t>Pacman</w:t>
      </w:r>
      <w:proofErr w:type="spellEnd"/>
      <w:r w:rsidRPr="00073F34">
        <w:rPr>
          <w:i/>
          <w:iCs/>
          <w:szCs w:val="24"/>
        </w:rPr>
        <w:t xml:space="preserve"> a la </w:t>
      </w:r>
      <w:proofErr w:type="spellStart"/>
      <w:r w:rsidRPr="00073F34">
        <w:rPr>
          <w:i/>
          <w:iCs/>
          <w:szCs w:val="24"/>
        </w:rPr>
        <w:t>gamification</w:t>
      </w:r>
      <w:proofErr w:type="spellEnd"/>
      <w:r w:rsidRPr="00073F34">
        <w:rPr>
          <w:i/>
          <w:iCs/>
          <w:szCs w:val="24"/>
        </w:rPr>
        <w:t xml:space="preserve">, </w:t>
      </w:r>
      <w:proofErr w:type="spellStart"/>
      <w:r w:rsidRPr="00073F34">
        <w:rPr>
          <w:i/>
          <w:iCs/>
          <w:szCs w:val="24"/>
        </w:rPr>
        <w:t>Col</w:t>
      </w:r>
      <w:r w:rsidRPr="00073F34">
        <w:rPr>
          <w:rFonts w:eastAsia="Calibri" w:cs="Calibri"/>
          <w:i/>
          <w:iCs/>
          <w:szCs w:val="24"/>
        </w:rPr>
        <w:t>·</w:t>
      </w:r>
      <w:r w:rsidRPr="00073F34">
        <w:rPr>
          <w:i/>
          <w:iCs/>
          <w:szCs w:val="24"/>
        </w:rPr>
        <w:t>lecció</w:t>
      </w:r>
      <w:proofErr w:type="spellEnd"/>
      <w:r w:rsidRPr="00073F34">
        <w:rPr>
          <w:i/>
          <w:iCs/>
          <w:szCs w:val="24"/>
        </w:rPr>
        <w:t xml:space="preserve"> </w:t>
      </w:r>
      <w:proofErr w:type="spellStart"/>
      <w:r w:rsidRPr="00073F34">
        <w:rPr>
          <w:i/>
          <w:iCs/>
          <w:szCs w:val="24"/>
        </w:rPr>
        <w:t>Transmedia</w:t>
      </w:r>
      <w:proofErr w:type="spellEnd"/>
      <w:r w:rsidRPr="00073F34">
        <w:rPr>
          <w:i/>
          <w:iCs/>
          <w:szCs w:val="24"/>
        </w:rPr>
        <w:t xml:space="preserve"> XXI</w:t>
      </w:r>
      <w:r w:rsidRPr="00073F34">
        <w:rPr>
          <w:szCs w:val="24"/>
        </w:rPr>
        <w:t xml:space="preserve">. Barcelona: </w:t>
      </w:r>
      <w:proofErr w:type="spellStart"/>
      <w:r w:rsidRPr="00073F34">
        <w:rPr>
          <w:szCs w:val="24"/>
        </w:rPr>
        <w:t>Laboratori</w:t>
      </w:r>
      <w:proofErr w:type="spellEnd"/>
      <w:r w:rsidRPr="00073F34">
        <w:rPr>
          <w:szCs w:val="24"/>
        </w:rPr>
        <w:t xml:space="preserve"> de </w:t>
      </w:r>
      <w:proofErr w:type="spellStart"/>
      <w:r w:rsidRPr="00073F34">
        <w:rPr>
          <w:szCs w:val="24"/>
        </w:rPr>
        <w:t>Mitjans</w:t>
      </w:r>
      <w:proofErr w:type="spellEnd"/>
      <w:r w:rsidRPr="00073F34">
        <w:rPr>
          <w:szCs w:val="24"/>
        </w:rPr>
        <w:t xml:space="preserve"> </w:t>
      </w:r>
      <w:proofErr w:type="spellStart"/>
      <w:r w:rsidRPr="00073F34">
        <w:rPr>
          <w:szCs w:val="24"/>
        </w:rPr>
        <w:t>Interactius</w:t>
      </w:r>
      <w:proofErr w:type="spellEnd"/>
      <w:r w:rsidRPr="00073F34">
        <w:rPr>
          <w:szCs w:val="24"/>
        </w:rPr>
        <w:t xml:space="preserve">. </w:t>
      </w:r>
      <w:proofErr w:type="spellStart"/>
      <w:r w:rsidRPr="00073F34">
        <w:rPr>
          <w:szCs w:val="24"/>
        </w:rPr>
        <w:t>Universitat</w:t>
      </w:r>
      <w:proofErr w:type="spellEnd"/>
      <w:r w:rsidRPr="00073F34">
        <w:rPr>
          <w:szCs w:val="24"/>
        </w:rPr>
        <w:t xml:space="preserve"> de Barcelona.</w:t>
      </w:r>
    </w:p>
    <w:p w14:paraId="379DD032" w14:textId="77777777" w:rsidR="00073F34" w:rsidRPr="00073F34" w:rsidRDefault="00073F34" w:rsidP="00073F34">
      <w:pPr>
        <w:rPr>
          <w:szCs w:val="24"/>
        </w:rPr>
      </w:pPr>
      <w:r w:rsidRPr="00073F34">
        <w:rPr>
          <w:szCs w:val="24"/>
        </w:rPr>
        <w:t>Valera, J. (2013). </w:t>
      </w:r>
      <w:r w:rsidRPr="00073F34">
        <w:rPr>
          <w:i/>
          <w:iCs/>
          <w:szCs w:val="24"/>
        </w:rPr>
        <w:t>Gamificación en la Empresa</w:t>
      </w:r>
      <w:r w:rsidRPr="00073F34">
        <w:rPr>
          <w:szCs w:val="24"/>
        </w:rPr>
        <w:t xml:space="preserve">. Almería: Editorial Círculo Rojo/Editorial </w:t>
      </w:r>
      <w:proofErr w:type="spellStart"/>
      <w:r w:rsidRPr="00073F34">
        <w:rPr>
          <w:szCs w:val="24"/>
        </w:rPr>
        <w:t>Anubis</w:t>
      </w:r>
      <w:proofErr w:type="spellEnd"/>
      <w:r w:rsidRPr="00073F34">
        <w:rPr>
          <w:szCs w:val="24"/>
        </w:rPr>
        <w:t>.</w:t>
      </w:r>
    </w:p>
    <w:p w14:paraId="3C48D738" w14:textId="77777777" w:rsidR="00073F34" w:rsidRPr="00073F34" w:rsidRDefault="00073F34" w:rsidP="00073F34">
      <w:pPr>
        <w:rPr>
          <w:szCs w:val="24"/>
        </w:rPr>
      </w:pPr>
      <w:r w:rsidRPr="00073F34">
        <w:rPr>
          <w:szCs w:val="24"/>
        </w:rPr>
        <w:lastRenderedPageBreak/>
        <w:t>Vargas-Machuca, R. (2013). </w:t>
      </w:r>
      <w:r w:rsidRPr="00073F34">
        <w:rPr>
          <w:i/>
          <w:iCs/>
          <w:szCs w:val="24"/>
        </w:rPr>
        <w:t xml:space="preserve">La gamificación al servicio de nuevos modelos de comunicación surgidos de la </w:t>
      </w:r>
      <w:proofErr w:type="spellStart"/>
      <w:r w:rsidRPr="00073F34">
        <w:rPr>
          <w:i/>
          <w:iCs/>
          <w:szCs w:val="24"/>
        </w:rPr>
        <w:t>cibercultura</w:t>
      </w:r>
      <w:proofErr w:type="spellEnd"/>
      <w:r w:rsidRPr="00073F34">
        <w:rPr>
          <w:szCs w:val="24"/>
        </w:rPr>
        <w:t>. Proyecto fin de Máster en Comunicación y Cultura. Universidad de Sevilla.</w:t>
      </w:r>
    </w:p>
    <w:p w14:paraId="51755D01" w14:textId="77777777" w:rsidR="00073F34" w:rsidRPr="00073F34" w:rsidRDefault="00073F34" w:rsidP="00073F34">
      <w:pPr>
        <w:rPr>
          <w:szCs w:val="24"/>
        </w:rPr>
      </w:pPr>
      <w:r w:rsidRPr="00073F34">
        <w:rPr>
          <w:szCs w:val="24"/>
        </w:rPr>
        <w:t>http://fama2.us.es/fco/tmaster/tmaster56.pdf</w:t>
      </w:r>
    </w:p>
    <w:p w14:paraId="1E7DCB27" w14:textId="77777777" w:rsidR="00073F34" w:rsidRPr="00073F34" w:rsidRDefault="00073F34" w:rsidP="00073F34">
      <w:pPr>
        <w:rPr>
          <w:szCs w:val="24"/>
        </w:rPr>
      </w:pPr>
      <w:r w:rsidRPr="00073F34">
        <w:rPr>
          <w:szCs w:val="24"/>
        </w:rPr>
        <w:t>Tardón, C. (2014).  </w:t>
      </w:r>
      <w:r w:rsidRPr="00073F34">
        <w:rPr>
          <w:i/>
          <w:iCs/>
          <w:szCs w:val="24"/>
        </w:rPr>
        <w:t>Videojuegos para la transformación social. Aportaciones conceptuales y metodológicas</w:t>
      </w:r>
      <w:r w:rsidRPr="00073F34">
        <w:rPr>
          <w:szCs w:val="24"/>
        </w:rPr>
        <w:t>. Tesis doctoral.  Deusto: Facultad de Ciencias Sociales y Humanidades. Instituto de Estudios del Ocio. Universidad de Deusto.</w:t>
      </w:r>
    </w:p>
    <w:p w14:paraId="5AE75E33" w14:textId="77777777" w:rsidR="00073F34" w:rsidRPr="00073F34" w:rsidRDefault="00073F34" w:rsidP="00073F34">
      <w:pPr>
        <w:rPr>
          <w:szCs w:val="24"/>
        </w:rPr>
      </w:pPr>
      <w:proofErr w:type="spellStart"/>
      <w:r w:rsidRPr="00073F34">
        <w:rPr>
          <w:szCs w:val="24"/>
        </w:rPr>
        <w:t>Teixes</w:t>
      </w:r>
      <w:proofErr w:type="spellEnd"/>
      <w:r w:rsidRPr="00073F34">
        <w:rPr>
          <w:szCs w:val="24"/>
        </w:rPr>
        <w:t>, F. (2015). </w:t>
      </w:r>
      <w:r w:rsidRPr="00073F34">
        <w:rPr>
          <w:i/>
          <w:iCs/>
          <w:szCs w:val="24"/>
        </w:rPr>
        <w:t>Gamificación. Motivar jugando. </w:t>
      </w:r>
      <w:r w:rsidRPr="00073F34">
        <w:rPr>
          <w:szCs w:val="24"/>
        </w:rPr>
        <w:t>Barcelona: Editorial UOC.</w:t>
      </w:r>
    </w:p>
    <w:p w14:paraId="7915ABDB" w14:textId="77777777" w:rsidR="00073F34" w:rsidRPr="00073F34" w:rsidRDefault="00073F34" w:rsidP="00073F34">
      <w:pPr>
        <w:rPr>
          <w:szCs w:val="24"/>
        </w:rPr>
      </w:pPr>
      <w:proofErr w:type="spellStart"/>
      <w:r w:rsidRPr="00073F34">
        <w:rPr>
          <w:szCs w:val="24"/>
        </w:rPr>
        <w:t>Teixes</w:t>
      </w:r>
      <w:proofErr w:type="spellEnd"/>
      <w:r w:rsidRPr="00073F34">
        <w:rPr>
          <w:szCs w:val="24"/>
        </w:rPr>
        <w:t>, F. (2014). </w:t>
      </w:r>
      <w:r w:rsidRPr="00073F34">
        <w:rPr>
          <w:i/>
          <w:iCs/>
          <w:szCs w:val="24"/>
        </w:rPr>
        <w:t>Gamificación: fundamentos y aplicaciones</w:t>
      </w:r>
      <w:r w:rsidRPr="00073F34">
        <w:rPr>
          <w:szCs w:val="24"/>
        </w:rPr>
        <w:t>. Barcelona: Editorial UOC.</w:t>
      </w:r>
    </w:p>
    <w:p w14:paraId="4F6EEEE3" w14:textId="77777777" w:rsidR="00073F34" w:rsidRPr="00073F34" w:rsidRDefault="00073F34" w:rsidP="00073F34">
      <w:pPr>
        <w:rPr>
          <w:szCs w:val="24"/>
        </w:rPr>
      </w:pPr>
      <w:r w:rsidRPr="00073F34">
        <w:rPr>
          <w:b/>
          <w:bCs/>
          <w:szCs w:val="24"/>
        </w:rPr>
        <w:t>Gamificación en inglés:</w:t>
      </w:r>
    </w:p>
    <w:p w14:paraId="6DCF5DE4" w14:textId="77777777" w:rsidR="00073F34" w:rsidRPr="00073F34" w:rsidRDefault="00073F34" w:rsidP="00073F34">
      <w:pPr>
        <w:rPr>
          <w:szCs w:val="24"/>
        </w:rPr>
      </w:pPr>
      <w:proofErr w:type="spellStart"/>
      <w:r w:rsidRPr="00073F34">
        <w:rPr>
          <w:szCs w:val="24"/>
        </w:rPr>
        <w:t>Deterding</w:t>
      </w:r>
      <w:proofErr w:type="spellEnd"/>
      <w:r w:rsidRPr="00073F34">
        <w:rPr>
          <w:szCs w:val="24"/>
        </w:rPr>
        <w:t xml:space="preserve">, S., Dixon, D., </w:t>
      </w:r>
      <w:proofErr w:type="spellStart"/>
      <w:r w:rsidRPr="00073F34">
        <w:rPr>
          <w:szCs w:val="24"/>
        </w:rPr>
        <w:t>Khaled,R</w:t>
      </w:r>
      <w:proofErr w:type="spellEnd"/>
      <w:r w:rsidRPr="00073F34">
        <w:rPr>
          <w:szCs w:val="24"/>
        </w:rPr>
        <w:t xml:space="preserve">., y </w:t>
      </w:r>
      <w:proofErr w:type="spellStart"/>
      <w:r w:rsidRPr="00073F34">
        <w:rPr>
          <w:szCs w:val="24"/>
        </w:rPr>
        <w:t>Nacke</w:t>
      </w:r>
      <w:proofErr w:type="spellEnd"/>
      <w:r w:rsidRPr="00073F34">
        <w:rPr>
          <w:szCs w:val="24"/>
        </w:rPr>
        <w:t>, L. (2011). </w:t>
      </w:r>
      <w:proofErr w:type="spellStart"/>
      <w:r w:rsidRPr="00073F34">
        <w:rPr>
          <w:i/>
          <w:iCs/>
          <w:szCs w:val="24"/>
        </w:rPr>
        <w:t>From</w:t>
      </w:r>
      <w:proofErr w:type="spellEnd"/>
      <w:r w:rsidRPr="00073F34">
        <w:rPr>
          <w:i/>
          <w:iCs/>
          <w:szCs w:val="24"/>
        </w:rPr>
        <w:t xml:space="preserve"> </w:t>
      </w:r>
      <w:proofErr w:type="spellStart"/>
      <w:r w:rsidRPr="00073F34">
        <w:rPr>
          <w:i/>
          <w:iCs/>
          <w:szCs w:val="24"/>
        </w:rPr>
        <w:t>game</w:t>
      </w:r>
      <w:proofErr w:type="spellEnd"/>
      <w:r w:rsidRPr="00073F34">
        <w:rPr>
          <w:i/>
          <w:iCs/>
          <w:szCs w:val="24"/>
        </w:rPr>
        <w:t xml:space="preserve"> </w:t>
      </w:r>
      <w:proofErr w:type="spellStart"/>
      <w:r w:rsidRPr="00073F34">
        <w:rPr>
          <w:i/>
          <w:iCs/>
          <w:szCs w:val="24"/>
        </w:rPr>
        <w:t>design</w:t>
      </w:r>
      <w:proofErr w:type="spellEnd"/>
      <w:r w:rsidRPr="00073F34">
        <w:rPr>
          <w:i/>
          <w:iCs/>
          <w:szCs w:val="24"/>
        </w:rPr>
        <w:t xml:space="preserve"> </w:t>
      </w:r>
      <w:proofErr w:type="spellStart"/>
      <w:r w:rsidRPr="00073F34">
        <w:rPr>
          <w:i/>
          <w:iCs/>
          <w:szCs w:val="24"/>
        </w:rPr>
        <w:t>elements</w:t>
      </w:r>
      <w:proofErr w:type="spellEnd"/>
      <w:r w:rsidRPr="00073F34">
        <w:rPr>
          <w:i/>
          <w:iCs/>
          <w:szCs w:val="24"/>
        </w:rPr>
        <w:t xml:space="preserve"> to </w:t>
      </w:r>
      <w:proofErr w:type="spellStart"/>
      <w:r w:rsidRPr="00073F34">
        <w:rPr>
          <w:i/>
          <w:iCs/>
          <w:szCs w:val="24"/>
        </w:rPr>
        <w:t>gamefulness</w:t>
      </w:r>
      <w:proofErr w:type="spellEnd"/>
      <w:r w:rsidRPr="00073F34">
        <w:rPr>
          <w:i/>
          <w:iCs/>
          <w:szCs w:val="24"/>
        </w:rPr>
        <w:t xml:space="preserve">: </w:t>
      </w:r>
      <w:proofErr w:type="spellStart"/>
      <w:r w:rsidRPr="00073F34">
        <w:rPr>
          <w:i/>
          <w:iCs/>
          <w:szCs w:val="24"/>
        </w:rPr>
        <w:t>defining</w:t>
      </w:r>
      <w:proofErr w:type="spellEnd"/>
      <w:r w:rsidRPr="00073F34">
        <w:rPr>
          <w:i/>
          <w:iCs/>
          <w:szCs w:val="24"/>
        </w:rPr>
        <w:t xml:space="preserve"> </w:t>
      </w:r>
      <w:proofErr w:type="spellStart"/>
      <w:r w:rsidRPr="00073F34">
        <w:rPr>
          <w:i/>
          <w:iCs/>
          <w:szCs w:val="24"/>
        </w:rPr>
        <w:t>gamification</w:t>
      </w:r>
      <w:proofErr w:type="spellEnd"/>
      <w:r w:rsidRPr="00073F34">
        <w:rPr>
          <w:szCs w:val="24"/>
        </w:rPr>
        <w:t xml:space="preserve">. </w:t>
      </w:r>
      <w:proofErr w:type="spellStart"/>
      <w:r w:rsidRPr="00073F34">
        <w:rPr>
          <w:szCs w:val="24"/>
        </w:rPr>
        <w:t>Proceedings</w:t>
      </w:r>
      <w:proofErr w:type="spellEnd"/>
      <w:r w:rsidRPr="00073F34">
        <w:rPr>
          <w:szCs w:val="24"/>
        </w:rPr>
        <w:t xml:space="preserve"> of </w:t>
      </w:r>
      <w:proofErr w:type="spellStart"/>
      <w:r w:rsidRPr="00073F34">
        <w:rPr>
          <w:szCs w:val="24"/>
        </w:rPr>
        <w:t>the</w:t>
      </w:r>
      <w:proofErr w:type="spellEnd"/>
      <w:r w:rsidRPr="00073F34">
        <w:rPr>
          <w:szCs w:val="24"/>
        </w:rPr>
        <w:t xml:space="preserve"> 15th International </w:t>
      </w:r>
      <w:proofErr w:type="spellStart"/>
      <w:r w:rsidRPr="00073F34">
        <w:rPr>
          <w:szCs w:val="24"/>
        </w:rPr>
        <w:t>Academic</w:t>
      </w:r>
      <w:proofErr w:type="spellEnd"/>
      <w:r w:rsidRPr="00073F34">
        <w:rPr>
          <w:szCs w:val="24"/>
        </w:rPr>
        <w:t xml:space="preserve"> </w:t>
      </w:r>
      <w:proofErr w:type="spellStart"/>
      <w:r w:rsidRPr="00073F34">
        <w:rPr>
          <w:szCs w:val="24"/>
        </w:rPr>
        <w:t>MindTrek</w:t>
      </w:r>
      <w:proofErr w:type="spellEnd"/>
      <w:r w:rsidRPr="00073F34">
        <w:rPr>
          <w:szCs w:val="24"/>
        </w:rPr>
        <w:t xml:space="preserve"> </w:t>
      </w:r>
      <w:proofErr w:type="spellStart"/>
      <w:r w:rsidRPr="00073F34">
        <w:rPr>
          <w:szCs w:val="24"/>
        </w:rPr>
        <w:t>Conference</w:t>
      </w:r>
      <w:proofErr w:type="spellEnd"/>
      <w:r w:rsidRPr="00073F34">
        <w:rPr>
          <w:szCs w:val="24"/>
        </w:rPr>
        <w:t>.</w:t>
      </w:r>
    </w:p>
    <w:p w14:paraId="4751F574" w14:textId="77777777" w:rsidR="00073F34" w:rsidRPr="00073F34" w:rsidRDefault="00073F34" w:rsidP="00073F34">
      <w:pPr>
        <w:rPr>
          <w:szCs w:val="24"/>
        </w:rPr>
      </w:pPr>
      <w:hyperlink r:id="rId38" w:tgtFrame="_blank" w:history="1">
        <w:r w:rsidRPr="00073F34">
          <w:rPr>
            <w:rStyle w:val="Hipervnculo"/>
            <w:szCs w:val="24"/>
          </w:rPr>
          <w:t>https://www.cs.auckland.ac.nz/courses/compsci747s2c/lectures/paul/definition-deterding.pdf</w:t>
        </w:r>
      </w:hyperlink>
    </w:p>
    <w:p w14:paraId="2E424646" w14:textId="77777777" w:rsidR="00073F34" w:rsidRPr="00073F34" w:rsidRDefault="00073F34" w:rsidP="00073F34">
      <w:pPr>
        <w:rPr>
          <w:szCs w:val="24"/>
        </w:rPr>
      </w:pPr>
      <w:proofErr w:type="spellStart"/>
      <w:r w:rsidRPr="00073F34">
        <w:rPr>
          <w:szCs w:val="24"/>
        </w:rPr>
        <w:t>Fuchs</w:t>
      </w:r>
      <w:proofErr w:type="spellEnd"/>
      <w:r w:rsidRPr="00073F34">
        <w:rPr>
          <w:szCs w:val="24"/>
        </w:rPr>
        <w:t xml:space="preserve">, M., Sonia, F., </w:t>
      </w:r>
      <w:proofErr w:type="spellStart"/>
      <w:r w:rsidRPr="00073F34">
        <w:rPr>
          <w:szCs w:val="24"/>
        </w:rPr>
        <w:t>Ruffino</w:t>
      </w:r>
      <w:proofErr w:type="spellEnd"/>
      <w:r w:rsidRPr="00073F34">
        <w:rPr>
          <w:szCs w:val="24"/>
        </w:rPr>
        <w:t xml:space="preserve">, P., y </w:t>
      </w:r>
      <w:proofErr w:type="spellStart"/>
      <w:r w:rsidRPr="00073F34">
        <w:rPr>
          <w:szCs w:val="24"/>
        </w:rPr>
        <w:t>Schrape</w:t>
      </w:r>
      <w:proofErr w:type="spellEnd"/>
      <w:r w:rsidRPr="00073F34">
        <w:rPr>
          <w:szCs w:val="24"/>
        </w:rPr>
        <w:t>, N.(2014). </w:t>
      </w:r>
      <w:proofErr w:type="spellStart"/>
      <w:r w:rsidRPr="00073F34">
        <w:rPr>
          <w:i/>
          <w:iCs/>
          <w:szCs w:val="24"/>
        </w:rPr>
        <w:t>Rethinking</w:t>
      </w:r>
      <w:proofErr w:type="spellEnd"/>
      <w:r w:rsidRPr="00073F34">
        <w:rPr>
          <w:i/>
          <w:iCs/>
          <w:szCs w:val="24"/>
        </w:rPr>
        <w:t xml:space="preserve"> </w:t>
      </w:r>
      <w:proofErr w:type="spellStart"/>
      <w:r w:rsidRPr="00073F34">
        <w:rPr>
          <w:i/>
          <w:iCs/>
          <w:szCs w:val="24"/>
        </w:rPr>
        <w:t>Gamification</w:t>
      </w:r>
      <w:proofErr w:type="spellEnd"/>
      <w:r w:rsidRPr="00073F34">
        <w:rPr>
          <w:szCs w:val="24"/>
        </w:rPr>
        <w:t xml:space="preserve">. </w:t>
      </w:r>
      <w:proofErr w:type="spellStart"/>
      <w:r w:rsidRPr="00073F34">
        <w:rPr>
          <w:szCs w:val="24"/>
        </w:rPr>
        <w:t>Meson</w:t>
      </w:r>
      <w:proofErr w:type="spellEnd"/>
      <w:r w:rsidRPr="00073F34">
        <w:rPr>
          <w:szCs w:val="24"/>
        </w:rPr>
        <w:t xml:space="preserve"> </w:t>
      </w:r>
      <w:proofErr w:type="spellStart"/>
      <w:r w:rsidRPr="00073F34">
        <w:rPr>
          <w:szCs w:val="24"/>
        </w:rPr>
        <w:t>Press</w:t>
      </w:r>
      <w:proofErr w:type="spellEnd"/>
      <w:r w:rsidRPr="00073F34">
        <w:rPr>
          <w:szCs w:val="24"/>
        </w:rPr>
        <w:t>.</w:t>
      </w:r>
    </w:p>
    <w:p w14:paraId="3F8EAAD2" w14:textId="77777777" w:rsidR="00073F34" w:rsidRPr="00073F34" w:rsidRDefault="00073F34" w:rsidP="00073F34">
      <w:pPr>
        <w:rPr>
          <w:szCs w:val="24"/>
        </w:rPr>
      </w:pPr>
      <w:hyperlink r:id="rId39" w:tgtFrame="_blank" w:history="1">
        <w:r w:rsidRPr="00073F34">
          <w:rPr>
            <w:rStyle w:val="Hipervnculo"/>
            <w:szCs w:val="24"/>
          </w:rPr>
          <w:t>http://meson.press/wp-content/uploads/2015/03/9783957960016-rethinking-gamification.pdf</w:t>
        </w:r>
      </w:hyperlink>
    </w:p>
    <w:p w14:paraId="5F3C0764" w14:textId="77777777" w:rsidR="00073F34" w:rsidRPr="00073F34" w:rsidRDefault="00073F34" w:rsidP="00073F34">
      <w:pPr>
        <w:rPr>
          <w:szCs w:val="24"/>
        </w:rPr>
      </w:pPr>
      <w:proofErr w:type="spellStart"/>
      <w:r w:rsidRPr="00073F34">
        <w:rPr>
          <w:szCs w:val="24"/>
        </w:rPr>
        <w:t>Gee</w:t>
      </w:r>
      <w:proofErr w:type="spellEnd"/>
      <w:r w:rsidRPr="00073F34">
        <w:rPr>
          <w:szCs w:val="24"/>
        </w:rPr>
        <w:t xml:space="preserve">, J. P. (2004). </w:t>
      </w:r>
      <w:proofErr w:type="spellStart"/>
      <w:r w:rsidRPr="00073F34">
        <w:rPr>
          <w:szCs w:val="24"/>
        </w:rPr>
        <w:t>Learning</w:t>
      </w:r>
      <w:proofErr w:type="spellEnd"/>
      <w:r w:rsidRPr="00073F34">
        <w:rPr>
          <w:szCs w:val="24"/>
        </w:rPr>
        <w:t xml:space="preserve"> </w:t>
      </w:r>
      <w:proofErr w:type="spellStart"/>
      <w:r w:rsidRPr="00073F34">
        <w:rPr>
          <w:szCs w:val="24"/>
        </w:rPr>
        <w:t>by</w:t>
      </w:r>
      <w:proofErr w:type="spellEnd"/>
      <w:r w:rsidRPr="00073F34">
        <w:rPr>
          <w:szCs w:val="24"/>
        </w:rPr>
        <w:t xml:space="preserve"> </w:t>
      </w:r>
      <w:proofErr w:type="spellStart"/>
      <w:r w:rsidRPr="00073F34">
        <w:rPr>
          <w:szCs w:val="24"/>
        </w:rPr>
        <w:t>design</w:t>
      </w:r>
      <w:proofErr w:type="spellEnd"/>
      <w:r w:rsidRPr="00073F34">
        <w:rPr>
          <w:szCs w:val="24"/>
        </w:rPr>
        <w:t xml:space="preserve">: </w:t>
      </w:r>
      <w:proofErr w:type="spellStart"/>
      <w:r w:rsidRPr="00073F34">
        <w:rPr>
          <w:szCs w:val="24"/>
        </w:rPr>
        <w:t>Games</w:t>
      </w:r>
      <w:proofErr w:type="spellEnd"/>
      <w:r w:rsidRPr="00073F34">
        <w:rPr>
          <w:szCs w:val="24"/>
        </w:rPr>
        <w:t xml:space="preserve"> as </w:t>
      </w:r>
      <w:proofErr w:type="spellStart"/>
      <w:r w:rsidRPr="00073F34">
        <w:rPr>
          <w:szCs w:val="24"/>
        </w:rPr>
        <w:t>learning</w:t>
      </w:r>
      <w:proofErr w:type="spellEnd"/>
      <w:r w:rsidRPr="00073F34">
        <w:rPr>
          <w:szCs w:val="24"/>
        </w:rPr>
        <w:t xml:space="preserve"> machines. </w:t>
      </w:r>
      <w:proofErr w:type="spellStart"/>
      <w:r w:rsidRPr="00073F34">
        <w:rPr>
          <w:i/>
          <w:iCs/>
          <w:szCs w:val="24"/>
        </w:rPr>
        <w:t>Interactive</w:t>
      </w:r>
      <w:proofErr w:type="spellEnd"/>
      <w:r w:rsidRPr="00073F34">
        <w:rPr>
          <w:i/>
          <w:iCs/>
          <w:szCs w:val="24"/>
        </w:rPr>
        <w:t xml:space="preserve"> </w:t>
      </w:r>
      <w:proofErr w:type="spellStart"/>
      <w:r w:rsidRPr="00073F34">
        <w:rPr>
          <w:i/>
          <w:iCs/>
          <w:szCs w:val="24"/>
        </w:rPr>
        <w:t>Educational</w:t>
      </w:r>
      <w:proofErr w:type="spellEnd"/>
      <w:r w:rsidRPr="00073F34">
        <w:rPr>
          <w:i/>
          <w:iCs/>
          <w:szCs w:val="24"/>
        </w:rPr>
        <w:t xml:space="preserve"> Multimedia</w:t>
      </w:r>
      <w:r w:rsidRPr="00073F34">
        <w:rPr>
          <w:szCs w:val="24"/>
        </w:rPr>
        <w:t>, nº 8, pp.15-23.</w:t>
      </w:r>
    </w:p>
    <w:p w14:paraId="1CF45DA6" w14:textId="77777777" w:rsidR="00073F34" w:rsidRPr="00073F34" w:rsidRDefault="00073F34" w:rsidP="00073F34">
      <w:pPr>
        <w:rPr>
          <w:szCs w:val="24"/>
        </w:rPr>
      </w:pPr>
      <w:hyperlink r:id="rId40" w:tgtFrame="_blank" w:history="1">
        <w:r w:rsidRPr="00073F34">
          <w:rPr>
            <w:rStyle w:val="Hipervnculo"/>
            <w:szCs w:val="24"/>
          </w:rPr>
          <w:t>http://ldm.sagepub.com/content/2/1/5.full.pdf+html</w:t>
        </w:r>
      </w:hyperlink>
    </w:p>
    <w:p w14:paraId="65B9665F" w14:textId="77777777" w:rsidR="00073F34" w:rsidRPr="00073F34" w:rsidRDefault="00073F34" w:rsidP="00073F34">
      <w:pPr>
        <w:rPr>
          <w:szCs w:val="24"/>
        </w:rPr>
      </w:pPr>
      <w:proofErr w:type="spellStart"/>
      <w:r w:rsidRPr="00073F34">
        <w:rPr>
          <w:szCs w:val="24"/>
        </w:rPr>
        <w:lastRenderedPageBreak/>
        <w:t>Kapp</w:t>
      </w:r>
      <w:proofErr w:type="spellEnd"/>
      <w:r w:rsidRPr="00073F34">
        <w:rPr>
          <w:szCs w:val="24"/>
        </w:rPr>
        <w:t>, Karl M. (2012). </w:t>
      </w:r>
      <w:proofErr w:type="spellStart"/>
      <w:r w:rsidRPr="00073F34">
        <w:rPr>
          <w:i/>
          <w:iCs/>
          <w:szCs w:val="24"/>
        </w:rPr>
        <w:t>The</w:t>
      </w:r>
      <w:proofErr w:type="spellEnd"/>
      <w:r w:rsidRPr="00073F34">
        <w:rPr>
          <w:i/>
          <w:iCs/>
          <w:szCs w:val="24"/>
        </w:rPr>
        <w:t xml:space="preserve"> </w:t>
      </w:r>
      <w:proofErr w:type="spellStart"/>
      <w:r w:rsidRPr="00073F34">
        <w:rPr>
          <w:i/>
          <w:iCs/>
          <w:szCs w:val="24"/>
        </w:rPr>
        <w:t>Gamification</w:t>
      </w:r>
      <w:proofErr w:type="spellEnd"/>
      <w:r w:rsidRPr="00073F34">
        <w:rPr>
          <w:i/>
          <w:iCs/>
          <w:szCs w:val="24"/>
        </w:rPr>
        <w:t xml:space="preserve"> of </w:t>
      </w:r>
      <w:proofErr w:type="spellStart"/>
      <w:r w:rsidRPr="00073F34">
        <w:rPr>
          <w:i/>
          <w:iCs/>
          <w:szCs w:val="24"/>
        </w:rPr>
        <w:t>learning</w:t>
      </w:r>
      <w:proofErr w:type="spellEnd"/>
      <w:r w:rsidRPr="00073F34">
        <w:rPr>
          <w:i/>
          <w:iCs/>
          <w:szCs w:val="24"/>
        </w:rPr>
        <w:t xml:space="preserve"> and </w:t>
      </w:r>
      <w:proofErr w:type="spellStart"/>
      <w:r w:rsidRPr="00073F34">
        <w:rPr>
          <w:i/>
          <w:iCs/>
          <w:szCs w:val="24"/>
        </w:rPr>
        <w:t>instruction</w:t>
      </w:r>
      <w:proofErr w:type="spellEnd"/>
      <w:r w:rsidRPr="00073F34">
        <w:rPr>
          <w:i/>
          <w:iCs/>
          <w:szCs w:val="24"/>
        </w:rPr>
        <w:t xml:space="preserve">: </w:t>
      </w:r>
      <w:proofErr w:type="spellStart"/>
      <w:r w:rsidRPr="00073F34">
        <w:rPr>
          <w:i/>
          <w:iCs/>
          <w:szCs w:val="24"/>
        </w:rPr>
        <w:t>Game-based</w:t>
      </w:r>
      <w:proofErr w:type="spellEnd"/>
      <w:r w:rsidRPr="00073F34">
        <w:rPr>
          <w:i/>
          <w:iCs/>
          <w:szCs w:val="24"/>
        </w:rPr>
        <w:t xml:space="preserve"> </w:t>
      </w:r>
      <w:proofErr w:type="spellStart"/>
      <w:r w:rsidRPr="00073F34">
        <w:rPr>
          <w:i/>
          <w:iCs/>
          <w:szCs w:val="24"/>
        </w:rPr>
        <w:t>methods</w:t>
      </w:r>
      <w:proofErr w:type="spellEnd"/>
      <w:r w:rsidRPr="00073F34">
        <w:rPr>
          <w:i/>
          <w:iCs/>
          <w:szCs w:val="24"/>
        </w:rPr>
        <w:t xml:space="preserve"> and </w:t>
      </w:r>
      <w:proofErr w:type="spellStart"/>
      <w:r w:rsidRPr="00073F34">
        <w:rPr>
          <w:i/>
          <w:iCs/>
          <w:szCs w:val="24"/>
        </w:rPr>
        <w:t>strategies</w:t>
      </w:r>
      <w:proofErr w:type="spellEnd"/>
      <w:r w:rsidRPr="00073F34">
        <w:rPr>
          <w:i/>
          <w:iCs/>
          <w:szCs w:val="24"/>
        </w:rPr>
        <w:t xml:space="preserve"> </w:t>
      </w:r>
      <w:proofErr w:type="spellStart"/>
      <w:r w:rsidRPr="00073F34">
        <w:rPr>
          <w:i/>
          <w:iCs/>
          <w:szCs w:val="24"/>
        </w:rPr>
        <w:t>for</w:t>
      </w:r>
      <w:proofErr w:type="spellEnd"/>
      <w:r w:rsidRPr="00073F34">
        <w:rPr>
          <w:i/>
          <w:iCs/>
          <w:szCs w:val="24"/>
        </w:rPr>
        <w:t xml:space="preserve"> training and </w:t>
      </w:r>
      <w:proofErr w:type="spellStart"/>
      <w:r w:rsidRPr="00073F34">
        <w:rPr>
          <w:i/>
          <w:iCs/>
          <w:szCs w:val="24"/>
        </w:rPr>
        <w:t>education</w:t>
      </w:r>
      <w:proofErr w:type="spellEnd"/>
      <w:r w:rsidRPr="00073F34">
        <w:rPr>
          <w:szCs w:val="24"/>
        </w:rPr>
        <w:t xml:space="preserve">. San Francisco: John </w:t>
      </w:r>
      <w:proofErr w:type="spellStart"/>
      <w:r w:rsidRPr="00073F34">
        <w:rPr>
          <w:szCs w:val="24"/>
        </w:rPr>
        <w:t>Wiley</w:t>
      </w:r>
      <w:proofErr w:type="spellEnd"/>
      <w:r w:rsidRPr="00073F34">
        <w:rPr>
          <w:szCs w:val="24"/>
        </w:rPr>
        <w:t xml:space="preserve"> &amp; </w:t>
      </w:r>
      <w:proofErr w:type="spellStart"/>
      <w:r w:rsidRPr="00073F34">
        <w:rPr>
          <w:szCs w:val="24"/>
        </w:rPr>
        <w:t>Sons</w:t>
      </w:r>
      <w:proofErr w:type="spellEnd"/>
      <w:r w:rsidRPr="00073F34">
        <w:rPr>
          <w:szCs w:val="24"/>
        </w:rPr>
        <w:t xml:space="preserve"> Inc.</w:t>
      </w:r>
    </w:p>
    <w:p w14:paraId="149925C7" w14:textId="77777777" w:rsidR="00073F34" w:rsidRPr="00073F34" w:rsidRDefault="00073F34" w:rsidP="00073F34">
      <w:pPr>
        <w:rPr>
          <w:szCs w:val="24"/>
        </w:rPr>
      </w:pPr>
      <w:proofErr w:type="spellStart"/>
      <w:r w:rsidRPr="00073F34">
        <w:rPr>
          <w:szCs w:val="24"/>
        </w:rPr>
        <w:t>Sheldon</w:t>
      </w:r>
      <w:proofErr w:type="spellEnd"/>
      <w:r w:rsidRPr="00073F34">
        <w:rPr>
          <w:szCs w:val="24"/>
        </w:rPr>
        <w:t>, L. (2011). </w:t>
      </w:r>
      <w:proofErr w:type="spellStart"/>
      <w:r w:rsidRPr="00073F34">
        <w:rPr>
          <w:i/>
          <w:iCs/>
          <w:szCs w:val="24"/>
        </w:rPr>
        <w:t>The</w:t>
      </w:r>
      <w:proofErr w:type="spellEnd"/>
      <w:r w:rsidRPr="00073F34">
        <w:rPr>
          <w:i/>
          <w:iCs/>
          <w:szCs w:val="24"/>
        </w:rPr>
        <w:t xml:space="preserve"> </w:t>
      </w:r>
      <w:proofErr w:type="spellStart"/>
      <w:r w:rsidRPr="00073F34">
        <w:rPr>
          <w:i/>
          <w:iCs/>
          <w:szCs w:val="24"/>
        </w:rPr>
        <w:t>Multiplayer</w:t>
      </w:r>
      <w:proofErr w:type="spellEnd"/>
      <w:r w:rsidRPr="00073F34">
        <w:rPr>
          <w:i/>
          <w:iCs/>
          <w:szCs w:val="24"/>
        </w:rPr>
        <w:t xml:space="preserve"> </w:t>
      </w:r>
      <w:proofErr w:type="spellStart"/>
      <w:r w:rsidRPr="00073F34">
        <w:rPr>
          <w:i/>
          <w:iCs/>
          <w:szCs w:val="24"/>
        </w:rPr>
        <w:t>Classroom</w:t>
      </w:r>
      <w:proofErr w:type="spellEnd"/>
      <w:r w:rsidRPr="00073F34">
        <w:rPr>
          <w:i/>
          <w:iCs/>
          <w:szCs w:val="24"/>
        </w:rPr>
        <w:t xml:space="preserve">: </w:t>
      </w:r>
      <w:proofErr w:type="spellStart"/>
      <w:r w:rsidRPr="00073F34">
        <w:rPr>
          <w:i/>
          <w:iCs/>
          <w:szCs w:val="24"/>
        </w:rPr>
        <w:t>Designing</w:t>
      </w:r>
      <w:proofErr w:type="spellEnd"/>
      <w:r w:rsidRPr="00073F34">
        <w:rPr>
          <w:i/>
          <w:iCs/>
          <w:szCs w:val="24"/>
        </w:rPr>
        <w:t xml:space="preserve"> </w:t>
      </w:r>
      <w:proofErr w:type="spellStart"/>
      <w:r w:rsidRPr="00073F34">
        <w:rPr>
          <w:i/>
          <w:iCs/>
          <w:szCs w:val="24"/>
        </w:rPr>
        <w:t>coursework</w:t>
      </w:r>
      <w:proofErr w:type="spellEnd"/>
      <w:r w:rsidRPr="00073F34">
        <w:rPr>
          <w:i/>
          <w:iCs/>
          <w:szCs w:val="24"/>
        </w:rPr>
        <w:t xml:space="preserve"> as a </w:t>
      </w:r>
      <w:proofErr w:type="spellStart"/>
      <w:r w:rsidRPr="00073F34">
        <w:rPr>
          <w:i/>
          <w:iCs/>
          <w:szCs w:val="24"/>
        </w:rPr>
        <w:t>game</w:t>
      </w:r>
      <w:proofErr w:type="spellEnd"/>
      <w:r w:rsidRPr="00073F34">
        <w:rPr>
          <w:szCs w:val="24"/>
        </w:rPr>
        <w:t xml:space="preserve">. </w:t>
      </w:r>
      <w:proofErr w:type="spellStart"/>
      <w:r w:rsidRPr="00073F34">
        <w:rPr>
          <w:szCs w:val="24"/>
        </w:rPr>
        <w:t>Course</w:t>
      </w:r>
      <w:proofErr w:type="spellEnd"/>
      <w:r w:rsidRPr="00073F34">
        <w:rPr>
          <w:szCs w:val="24"/>
        </w:rPr>
        <w:t xml:space="preserve"> </w:t>
      </w:r>
      <w:proofErr w:type="spellStart"/>
      <w:r w:rsidRPr="00073F34">
        <w:rPr>
          <w:szCs w:val="24"/>
        </w:rPr>
        <w:t>Technology</w:t>
      </w:r>
      <w:proofErr w:type="spellEnd"/>
      <w:r w:rsidRPr="00073F34">
        <w:rPr>
          <w:szCs w:val="24"/>
        </w:rPr>
        <w:t xml:space="preserve">. Boston: </w:t>
      </w:r>
      <w:proofErr w:type="spellStart"/>
      <w:r w:rsidRPr="00073F34">
        <w:rPr>
          <w:szCs w:val="24"/>
        </w:rPr>
        <w:t>Delmar</w:t>
      </w:r>
      <w:proofErr w:type="spellEnd"/>
      <w:r w:rsidRPr="00073F34">
        <w:rPr>
          <w:szCs w:val="24"/>
        </w:rPr>
        <w:t xml:space="preserve"> </w:t>
      </w:r>
      <w:proofErr w:type="spellStart"/>
      <w:r w:rsidRPr="00073F34">
        <w:rPr>
          <w:szCs w:val="24"/>
        </w:rPr>
        <w:t>Cengage</w:t>
      </w:r>
      <w:proofErr w:type="spellEnd"/>
      <w:r w:rsidRPr="00073F34">
        <w:rPr>
          <w:szCs w:val="24"/>
        </w:rPr>
        <w:t xml:space="preserve"> </w:t>
      </w:r>
      <w:proofErr w:type="spellStart"/>
      <w:r w:rsidRPr="00073F34">
        <w:rPr>
          <w:szCs w:val="24"/>
        </w:rPr>
        <w:t>Learning</w:t>
      </w:r>
      <w:proofErr w:type="spellEnd"/>
    </w:p>
    <w:p w14:paraId="524AFFE9" w14:textId="77777777" w:rsidR="00073F34" w:rsidRPr="00073F34" w:rsidRDefault="00073F34" w:rsidP="00073F34">
      <w:pPr>
        <w:rPr>
          <w:szCs w:val="24"/>
        </w:rPr>
      </w:pPr>
      <w:proofErr w:type="spellStart"/>
      <w:r w:rsidRPr="00073F34">
        <w:rPr>
          <w:szCs w:val="24"/>
        </w:rPr>
        <w:t>Zichermann</w:t>
      </w:r>
      <w:proofErr w:type="spellEnd"/>
      <w:r w:rsidRPr="00073F34">
        <w:rPr>
          <w:szCs w:val="24"/>
        </w:rPr>
        <w:t xml:space="preserve">, G. y </w:t>
      </w:r>
      <w:proofErr w:type="spellStart"/>
      <w:r w:rsidRPr="00073F34">
        <w:rPr>
          <w:szCs w:val="24"/>
        </w:rPr>
        <w:t>Cunningham</w:t>
      </w:r>
      <w:proofErr w:type="spellEnd"/>
      <w:r w:rsidRPr="00073F34">
        <w:rPr>
          <w:szCs w:val="24"/>
        </w:rPr>
        <w:t>, C. (2011). </w:t>
      </w:r>
      <w:proofErr w:type="spellStart"/>
      <w:r w:rsidRPr="00073F34">
        <w:rPr>
          <w:i/>
          <w:iCs/>
          <w:szCs w:val="24"/>
        </w:rPr>
        <w:t>Gamification</w:t>
      </w:r>
      <w:proofErr w:type="spellEnd"/>
      <w:r w:rsidRPr="00073F34">
        <w:rPr>
          <w:i/>
          <w:iCs/>
          <w:szCs w:val="24"/>
        </w:rPr>
        <w:t xml:space="preserve"> </w:t>
      </w:r>
      <w:proofErr w:type="spellStart"/>
      <w:r w:rsidRPr="00073F34">
        <w:rPr>
          <w:i/>
          <w:iCs/>
          <w:szCs w:val="24"/>
        </w:rPr>
        <w:t>by</w:t>
      </w:r>
      <w:proofErr w:type="spellEnd"/>
      <w:r w:rsidRPr="00073F34">
        <w:rPr>
          <w:i/>
          <w:iCs/>
          <w:szCs w:val="24"/>
        </w:rPr>
        <w:t xml:space="preserve"> </w:t>
      </w:r>
      <w:proofErr w:type="spellStart"/>
      <w:r w:rsidRPr="00073F34">
        <w:rPr>
          <w:i/>
          <w:iCs/>
          <w:szCs w:val="24"/>
        </w:rPr>
        <w:t>design</w:t>
      </w:r>
      <w:proofErr w:type="spellEnd"/>
      <w:r w:rsidRPr="00073F34">
        <w:rPr>
          <w:szCs w:val="24"/>
        </w:rPr>
        <w:t xml:space="preserve">. Sebastopol: Editorial </w:t>
      </w:r>
      <w:proofErr w:type="spellStart"/>
      <w:r w:rsidRPr="00073F34">
        <w:rPr>
          <w:szCs w:val="24"/>
        </w:rPr>
        <w:t>O’Reilly</w:t>
      </w:r>
      <w:proofErr w:type="spellEnd"/>
    </w:p>
    <w:p w14:paraId="22486576" w14:textId="77777777" w:rsidR="00073F34" w:rsidRPr="00073F34" w:rsidRDefault="00073F34" w:rsidP="00073F34">
      <w:pPr>
        <w:rPr>
          <w:szCs w:val="24"/>
        </w:rPr>
      </w:pPr>
      <w:r w:rsidRPr="00073F34">
        <w:rPr>
          <w:b/>
          <w:bCs/>
          <w:szCs w:val="24"/>
        </w:rPr>
        <w:t>Juegos y diseño de videojuegos:</w:t>
      </w:r>
    </w:p>
    <w:p w14:paraId="4E693536" w14:textId="77777777" w:rsidR="00073F34" w:rsidRPr="00073F34" w:rsidRDefault="00073F34" w:rsidP="00073F34">
      <w:pPr>
        <w:rPr>
          <w:szCs w:val="24"/>
        </w:rPr>
      </w:pPr>
      <w:proofErr w:type="spellStart"/>
      <w:r w:rsidRPr="00073F34">
        <w:rPr>
          <w:szCs w:val="24"/>
        </w:rPr>
        <w:t>Caillois</w:t>
      </w:r>
      <w:proofErr w:type="spellEnd"/>
      <w:r w:rsidRPr="00073F34">
        <w:rPr>
          <w:szCs w:val="24"/>
        </w:rPr>
        <w:t>, R. (1958). </w:t>
      </w:r>
      <w:r w:rsidRPr="00073F34">
        <w:rPr>
          <w:i/>
          <w:iCs/>
          <w:szCs w:val="24"/>
        </w:rPr>
        <w:t>Teoría de los juegos</w:t>
      </w:r>
      <w:r w:rsidRPr="00073F34">
        <w:rPr>
          <w:szCs w:val="24"/>
        </w:rPr>
        <w:t xml:space="preserve">. Barcelona: </w:t>
      </w:r>
      <w:proofErr w:type="spellStart"/>
      <w:r w:rsidRPr="00073F34">
        <w:rPr>
          <w:szCs w:val="24"/>
        </w:rPr>
        <w:t>Seix</w:t>
      </w:r>
      <w:proofErr w:type="spellEnd"/>
      <w:r w:rsidRPr="00073F34">
        <w:rPr>
          <w:szCs w:val="24"/>
        </w:rPr>
        <w:t xml:space="preserve"> Barral.</w:t>
      </w:r>
    </w:p>
    <w:p w14:paraId="352B2E30" w14:textId="77777777" w:rsidR="00073F34" w:rsidRPr="00073F34" w:rsidRDefault="00073F34" w:rsidP="00073F34">
      <w:pPr>
        <w:rPr>
          <w:szCs w:val="24"/>
        </w:rPr>
      </w:pPr>
      <w:proofErr w:type="spellStart"/>
      <w:r w:rsidRPr="00073F34">
        <w:rPr>
          <w:szCs w:val="24"/>
        </w:rPr>
        <w:t>Csikszentmihalyi</w:t>
      </w:r>
      <w:proofErr w:type="spellEnd"/>
      <w:r w:rsidRPr="00073F34">
        <w:rPr>
          <w:szCs w:val="24"/>
        </w:rPr>
        <w:t>, M. (1997). </w:t>
      </w:r>
      <w:r w:rsidRPr="00073F34">
        <w:rPr>
          <w:i/>
          <w:iCs/>
          <w:szCs w:val="24"/>
        </w:rPr>
        <w:t>Fluir (</w:t>
      </w:r>
      <w:proofErr w:type="spellStart"/>
      <w:r w:rsidRPr="00073F34">
        <w:rPr>
          <w:i/>
          <w:iCs/>
          <w:szCs w:val="24"/>
        </w:rPr>
        <w:t>Flow</w:t>
      </w:r>
      <w:proofErr w:type="spellEnd"/>
      <w:r w:rsidRPr="00073F34">
        <w:rPr>
          <w:i/>
          <w:iCs/>
          <w:szCs w:val="24"/>
        </w:rPr>
        <w:t>). Una psicología de la felicidad.</w:t>
      </w:r>
      <w:r w:rsidRPr="00073F34">
        <w:rPr>
          <w:szCs w:val="24"/>
        </w:rPr>
        <w:t xml:space="preserve"> Barcelona: </w:t>
      </w:r>
      <w:proofErr w:type="spellStart"/>
      <w:r w:rsidRPr="00073F34">
        <w:rPr>
          <w:szCs w:val="24"/>
        </w:rPr>
        <w:t>Kairos</w:t>
      </w:r>
      <w:proofErr w:type="spellEnd"/>
      <w:r w:rsidRPr="00073F34">
        <w:rPr>
          <w:szCs w:val="24"/>
        </w:rPr>
        <w:t>.</w:t>
      </w:r>
    </w:p>
    <w:p w14:paraId="5497AB8C" w14:textId="77777777" w:rsidR="00073F34" w:rsidRPr="00073F34" w:rsidRDefault="00073F34" w:rsidP="00073F34">
      <w:pPr>
        <w:rPr>
          <w:szCs w:val="24"/>
        </w:rPr>
      </w:pPr>
      <w:r w:rsidRPr="00073F34">
        <w:rPr>
          <w:szCs w:val="24"/>
        </w:rPr>
        <w:t>Gonzalo, F. (2009): Juego, videojuego y creación de sentido. Una introducción. </w:t>
      </w:r>
      <w:r w:rsidRPr="00073F34">
        <w:rPr>
          <w:i/>
          <w:iCs/>
          <w:szCs w:val="24"/>
        </w:rPr>
        <w:t>Comunicación</w:t>
      </w:r>
      <w:r w:rsidRPr="00073F34">
        <w:rPr>
          <w:szCs w:val="24"/>
        </w:rPr>
        <w:t>, V. I, nº 7, Departamento de Comunicación Audiovisual y Publicidad y Literatura, Universidad de Sevilla.</w:t>
      </w:r>
    </w:p>
    <w:p w14:paraId="599CF7F8" w14:textId="77777777" w:rsidR="00073F34" w:rsidRPr="00073F34" w:rsidRDefault="00073F34" w:rsidP="00073F34">
      <w:pPr>
        <w:rPr>
          <w:szCs w:val="24"/>
        </w:rPr>
      </w:pPr>
      <w:hyperlink r:id="rId41" w:tgtFrame="_blank" w:history="1">
        <w:r w:rsidRPr="00073F34">
          <w:rPr>
            <w:rStyle w:val="Hipervnculo"/>
            <w:szCs w:val="24"/>
          </w:rPr>
          <w:t>http://revistacomunicacion.org/pdf/n7/articulos/a3_Juego_videojuego_y_creacion_de_sentido_una_introduccion.pdf</w:t>
        </w:r>
      </w:hyperlink>
    </w:p>
    <w:p w14:paraId="75E1C453" w14:textId="77777777" w:rsidR="00073F34" w:rsidRPr="00073F34" w:rsidRDefault="00073F34" w:rsidP="00073F34">
      <w:pPr>
        <w:rPr>
          <w:szCs w:val="24"/>
        </w:rPr>
      </w:pPr>
      <w:proofErr w:type="spellStart"/>
      <w:r w:rsidRPr="00073F34">
        <w:rPr>
          <w:szCs w:val="24"/>
        </w:rPr>
        <w:t>Huizinga</w:t>
      </w:r>
      <w:proofErr w:type="spellEnd"/>
      <w:r w:rsidRPr="00073F34">
        <w:rPr>
          <w:szCs w:val="24"/>
        </w:rPr>
        <w:t>, J. (2008). </w:t>
      </w:r>
      <w:r w:rsidRPr="00073F34">
        <w:rPr>
          <w:i/>
          <w:iCs/>
          <w:szCs w:val="24"/>
        </w:rPr>
        <w:t xml:space="preserve">Homo </w:t>
      </w:r>
      <w:proofErr w:type="spellStart"/>
      <w:r w:rsidRPr="00073F34">
        <w:rPr>
          <w:i/>
          <w:iCs/>
          <w:szCs w:val="24"/>
        </w:rPr>
        <w:t>Ludens</w:t>
      </w:r>
      <w:proofErr w:type="spellEnd"/>
      <w:r w:rsidRPr="00073F34">
        <w:rPr>
          <w:szCs w:val="24"/>
        </w:rPr>
        <w:t>. Madrid: Alianza Editorial.</w:t>
      </w:r>
    </w:p>
    <w:p w14:paraId="71359F2F" w14:textId="77777777" w:rsidR="00073F34" w:rsidRPr="00073F34" w:rsidRDefault="00073F34" w:rsidP="00073F34">
      <w:pPr>
        <w:rPr>
          <w:szCs w:val="24"/>
        </w:rPr>
      </w:pPr>
      <w:proofErr w:type="spellStart"/>
      <w:r w:rsidRPr="00073F34">
        <w:rPr>
          <w:szCs w:val="24"/>
        </w:rPr>
        <w:t>Payá</w:t>
      </w:r>
      <w:proofErr w:type="spellEnd"/>
      <w:r w:rsidRPr="00073F34">
        <w:rPr>
          <w:szCs w:val="24"/>
        </w:rPr>
        <w:t>, A. (2007). </w:t>
      </w:r>
      <w:r w:rsidRPr="00073F34">
        <w:rPr>
          <w:i/>
          <w:iCs/>
          <w:szCs w:val="24"/>
        </w:rPr>
        <w:t>La actividad lúdica en la historia de la educación contemporánea</w:t>
      </w:r>
      <w:r w:rsidRPr="00073F34">
        <w:rPr>
          <w:szCs w:val="24"/>
        </w:rPr>
        <w:t>. Tesis doctoral. Valencia: Universidad de Valencia, Servicio de Publicaciones.</w:t>
      </w:r>
    </w:p>
    <w:p w14:paraId="3128B1CE" w14:textId="77777777" w:rsidR="00073F34" w:rsidRPr="00073F34" w:rsidRDefault="00073F34" w:rsidP="00073F34">
      <w:pPr>
        <w:rPr>
          <w:szCs w:val="24"/>
        </w:rPr>
      </w:pPr>
      <w:proofErr w:type="spellStart"/>
      <w:r w:rsidRPr="00073F34">
        <w:rPr>
          <w:szCs w:val="24"/>
        </w:rPr>
        <w:t>Ryan</w:t>
      </w:r>
      <w:proofErr w:type="spellEnd"/>
      <w:r w:rsidRPr="00073F34">
        <w:rPr>
          <w:szCs w:val="24"/>
        </w:rPr>
        <w:t>, M.L. (2004). </w:t>
      </w:r>
      <w:r w:rsidRPr="00073F34">
        <w:rPr>
          <w:i/>
          <w:iCs/>
          <w:szCs w:val="24"/>
        </w:rPr>
        <w:t>La Narración Como Realidad Virtual. La Inmersión y la Interactividad en la Literatura y en los Medios .Electrónicos</w:t>
      </w:r>
      <w:r w:rsidRPr="00073F34">
        <w:rPr>
          <w:szCs w:val="24"/>
        </w:rPr>
        <w:t>, Barcelona: Paidós.</w:t>
      </w:r>
    </w:p>
    <w:p w14:paraId="0139FCB0" w14:textId="77777777" w:rsidR="00073F34" w:rsidRPr="00073F34" w:rsidRDefault="00073F34" w:rsidP="00073F34">
      <w:pPr>
        <w:rPr>
          <w:szCs w:val="24"/>
        </w:rPr>
      </w:pPr>
      <w:proofErr w:type="spellStart"/>
      <w:r w:rsidRPr="00073F34">
        <w:rPr>
          <w:szCs w:val="24"/>
        </w:rPr>
        <w:t>Ritterfeld</w:t>
      </w:r>
      <w:proofErr w:type="spellEnd"/>
      <w:r w:rsidRPr="00073F34">
        <w:rPr>
          <w:szCs w:val="24"/>
        </w:rPr>
        <w:t xml:space="preserve">, U., </w:t>
      </w:r>
      <w:proofErr w:type="spellStart"/>
      <w:r w:rsidRPr="00073F34">
        <w:rPr>
          <w:szCs w:val="24"/>
        </w:rPr>
        <w:t>Cody</w:t>
      </w:r>
      <w:proofErr w:type="spellEnd"/>
      <w:r w:rsidRPr="00073F34">
        <w:rPr>
          <w:szCs w:val="24"/>
        </w:rPr>
        <w:t xml:space="preserve">, M. y </w:t>
      </w:r>
      <w:proofErr w:type="spellStart"/>
      <w:r w:rsidRPr="00073F34">
        <w:rPr>
          <w:szCs w:val="24"/>
        </w:rPr>
        <w:t>Vorderer</w:t>
      </w:r>
      <w:proofErr w:type="spellEnd"/>
      <w:r w:rsidRPr="00073F34">
        <w:rPr>
          <w:szCs w:val="24"/>
        </w:rPr>
        <w:t>, P.(2009). </w:t>
      </w:r>
      <w:proofErr w:type="spellStart"/>
      <w:r w:rsidRPr="00073F34">
        <w:rPr>
          <w:i/>
          <w:iCs/>
          <w:szCs w:val="24"/>
        </w:rPr>
        <w:t>Serious</w:t>
      </w:r>
      <w:proofErr w:type="spellEnd"/>
      <w:r w:rsidRPr="00073F34">
        <w:rPr>
          <w:i/>
          <w:iCs/>
          <w:szCs w:val="24"/>
        </w:rPr>
        <w:t xml:space="preserve"> </w:t>
      </w:r>
      <w:proofErr w:type="spellStart"/>
      <w:r w:rsidRPr="00073F34">
        <w:rPr>
          <w:i/>
          <w:iCs/>
          <w:szCs w:val="24"/>
        </w:rPr>
        <w:t>games</w:t>
      </w:r>
      <w:proofErr w:type="spellEnd"/>
      <w:r w:rsidRPr="00073F34">
        <w:rPr>
          <w:i/>
          <w:iCs/>
          <w:szCs w:val="24"/>
        </w:rPr>
        <w:t xml:space="preserve">. </w:t>
      </w:r>
      <w:proofErr w:type="spellStart"/>
      <w:r w:rsidRPr="00073F34">
        <w:rPr>
          <w:i/>
          <w:iCs/>
          <w:szCs w:val="24"/>
        </w:rPr>
        <w:t>Mechanics</w:t>
      </w:r>
      <w:proofErr w:type="spellEnd"/>
      <w:r w:rsidRPr="00073F34">
        <w:rPr>
          <w:i/>
          <w:iCs/>
          <w:szCs w:val="24"/>
        </w:rPr>
        <w:t xml:space="preserve"> and </w:t>
      </w:r>
      <w:proofErr w:type="spellStart"/>
      <w:r w:rsidRPr="00073F34">
        <w:rPr>
          <w:i/>
          <w:iCs/>
          <w:szCs w:val="24"/>
        </w:rPr>
        <w:t>effects</w:t>
      </w:r>
      <w:proofErr w:type="spellEnd"/>
      <w:r w:rsidRPr="00073F34">
        <w:rPr>
          <w:szCs w:val="24"/>
        </w:rPr>
        <w:t xml:space="preserve">. Nueva York: </w:t>
      </w:r>
      <w:proofErr w:type="spellStart"/>
      <w:r w:rsidRPr="00073F34">
        <w:rPr>
          <w:szCs w:val="24"/>
        </w:rPr>
        <w:t>Routledge</w:t>
      </w:r>
      <w:proofErr w:type="spellEnd"/>
    </w:p>
    <w:p w14:paraId="289F9F0A" w14:textId="77777777" w:rsidR="00073F34" w:rsidRPr="00073F34" w:rsidRDefault="00073F34" w:rsidP="00073F34">
      <w:pPr>
        <w:rPr>
          <w:szCs w:val="24"/>
        </w:rPr>
      </w:pPr>
      <w:r w:rsidRPr="00073F34">
        <w:rPr>
          <w:szCs w:val="24"/>
        </w:rPr>
        <w:t xml:space="preserve">Salen, K. y </w:t>
      </w:r>
      <w:proofErr w:type="spellStart"/>
      <w:r w:rsidRPr="00073F34">
        <w:rPr>
          <w:szCs w:val="24"/>
        </w:rPr>
        <w:t>Zimmerman</w:t>
      </w:r>
      <w:proofErr w:type="spellEnd"/>
      <w:r w:rsidRPr="00073F34">
        <w:rPr>
          <w:szCs w:val="24"/>
        </w:rPr>
        <w:t>, E. (2003). </w:t>
      </w:r>
      <w:r w:rsidRPr="00073F34">
        <w:rPr>
          <w:i/>
          <w:iCs/>
          <w:szCs w:val="24"/>
        </w:rPr>
        <w:t xml:space="preserve">Rules of Play: </w:t>
      </w:r>
      <w:proofErr w:type="spellStart"/>
      <w:r w:rsidRPr="00073F34">
        <w:rPr>
          <w:i/>
          <w:iCs/>
          <w:szCs w:val="24"/>
        </w:rPr>
        <w:t>Game</w:t>
      </w:r>
      <w:proofErr w:type="spellEnd"/>
      <w:r w:rsidRPr="00073F34">
        <w:rPr>
          <w:i/>
          <w:iCs/>
          <w:szCs w:val="24"/>
        </w:rPr>
        <w:t xml:space="preserve"> </w:t>
      </w:r>
      <w:proofErr w:type="spellStart"/>
      <w:r w:rsidRPr="00073F34">
        <w:rPr>
          <w:i/>
          <w:iCs/>
          <w:szCs w:val="24"/>
        </w:rPr>
        <w:t>Design</w:t>
      </w:r>
      <w:proofErr w:type="spellEnd"/>
      <w:r w:rsidRPr="00073F34">
        <w:rPr>
          <w:i/>
          <w:iCs/>
          <w:szCs w:val="24"/>
        </w:rPr>
        <w:t xml:space="preserve"> Fundamentals</w:t>
      </w:r>
      <w:r w:rsidRPr="00073F34">
        <w:rPr>
          <w:szCs w:val="24"/>
        </w:rPr>
        <w:t xml:space="preserve">. Massachusetts: </w:t>
      </w:r>
      <w:proofErr w:type="spellStart"/>
      <w:r w:rsidRPr="00073F34">
        <w:rPr>
          <w:szCs w:val="24"/>
        </w:rPr>
        <w:t>Mit</w:t>
      </w:r>
      <w:proofErr w:type="spellEnd"/>
      <w:r w:rsidRPr="00073F34">
        <w:rPr>
          <w:szCs w:val="24"/>
        </w:rPr>
        <w:t xml:space="preserve"> </w:t>
      </w:r>
      <w:proofErr w:type="spellStart"/>
      <w:r w:rsidRPr="00073F34">
        <w:rPr>
          <w:szCs w:val="24"/>
        </w:rPr>
        <w:t>Press</w:t>
      </w:r>
      <w:proofErr w:type="spellEnd"/>
      <w:r w:rsidRPr="00073F34">
        <w:rPr>
          <w:szCs w:val="24"/>
        </w:rPr>
        <w:t>.</w:t>
      </w:r>
    </w:p>
    <w:p w14:paraId="0EA517D5" w14:textId="77777777" w:rsidR="00073F34" w:rsidRPr="00073F34" w:rsidRDefault="00073F34" w:rsidP="00073F34">
      <w:pPr>
        <w:rPr>
          <w:szCs w:val="24"/>
        </w:rPr>
      </w:pPr>
      <w:hyperlink r:id="rId42" w:tgtFrame="_blank" w:history="1">
        <w:r w:rsidRPr="00073F34">
          <w:rPr>
            <w:rStyle w:val="Hipervnculo"/>
            <w:szCs w:val="24"/>
          </w:rPr>
          <w:t>https://gamifique.files.wordpress.com/2011/11/1-rules-of-play-game-design-fundamentals.pdf</w:t>
        </w:r>
      </w:hyperlink>
    </w:p>
    <w:p w14:paraId="3455BFEA" w14:textId="14E24257" w:rsidR="00D03165" w:rsidRPr="00073F34" w:rsidRDefault="00D03165" w:rsidP="00073F34">
      <w:pPr>
        <w:ind w:firstLine="0"/>
        <w:rPr>
          <w:szCs w:val="24"/>
          <w:lang w:val="es-ES"/>
        </w:rPr>
      </w:pPr>
    </w:p>
    <w:sectPr w:rsidR="00D03165" w:rsidRPr="00073F34" w:rsidSect="0033681D">
      <w:headerReference w:type="default" r:id="rId43"/>
      <w:footerReference w:type="default" r:id="rId44"/>
      <w:pgSz w:w="11906" w:h="16838"/>
      <w:pgMar w:top="2268" w:right="1701" w:bottom="1701" w:left="1701"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FE145" w14:textId="77777777" w:rsidR="0081485E" w:rsidRDefault="0081485E" w:rsidP="002D3651">
      <w:pPr>
        <w:spacing w:after="0" w:line="240" w:lineRule="auto"/>
      </w:pPr>
      <w:r>
        <w:separator/>
      </w:r>
    </w:p>
  </w:endnote>
  <w:endnote w:type="continuationSeparator" w:id="0">
    <w:p w14:paraId="1ABA04D8" w14:textId="77777777" w:rsidR="0081485E" w:rsidRDefault="0081485E" w:rsidP="002D3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Bookman Old Style">
    <w:panose1 w:val="02050604050505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AR CENA">
    <w:altName w:val="Comic Sans MS"/>
    <w:charset w:val="00"/>
    <w:family w:val="auto"/>
    <w:pitch w:val="variable"/>
    <w:sig w:usb0="8000002F" w:usb1="0000000A"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EEFBF" w14:textId="483AD6DC" w:rsidR="00021CAF" w:rsidRPr="0033681D" w:rsidRDefault="0033681D" w:rsidP="0033681D">
    <w:pPr>
      <w:pStyle w:val="Piedepgina"/>
      <w:ind w:firstLine="0"/>
      <w:rPr>
        <w:rFonts w:ascii="AR CENA" w:hAnsi="AR CENA"/>
        <w:b/>
        <w:sz w:val="22"/>
        <w:lang w:val="es-ES"/>
      </w:rPr>
    </w:pPr>
    <w:r w:rsidRPr="0033681D">
      <w:rPr>
        <w:b/>
        <w:noProof/>
        <w:sz w:val="22"/>
        <w:lang w:eastAsia="es-ES_tradnl"/>
      </w:rPr>
      <mc:AlternateContent>
        <mc:Choice Requires="wps">
          <w:drawing>
            <wp:anchor distT="0" distB="0" distL="114300" distR="114300" simplePos="0" relativeHeight="251664384" behindDoc="0" locked="0" layoutInCell="1" allowOverlap="1" wp14:anchorId="76D53629" wp14:editId="7ED1AFF7">
              <wp:simplePos x="0" y="0"/>
              <wp:positionH relativeFrom="page">
                <wp:posOffset>471488</wp:posOffset>
              </wp:positionH>
              <wp:positionV relativeFrom="paragraph">
                <wp:posOffset>-156845</wp:posOffset>
              </wp:positionV>
              <wp:extent cx="6629400" cy="906780"/>
              <wp:effectExtent l="0" t="0" r="0" b="7620"/>
              <wp:wrapNone/>
              <wp:docPr id="4" name="Rectángulo 4"/>
              <wp:cNvGraphicFramePr/>
              <a:graphic xmlns:a="http://schemas.openxmlformats.org/drawingml/2006/main">
                <a:graphicData uri="http://schemas.microsoft.com/office/word/2010/wordprocessingShape">
                  <wps:wsp>
                    <wps:cNvSpPr/>
                    <wps:spPr>
                      <a:xfrm>
                        <a:off x="0" y="0"/>
                        <a:ext cx="6629400" cy="906780"/>
                      </a:xfrm>
                      <a:prstGeom prst="rect">
                        <a:avLst/>
                      </a:prstGeom>
                      <a:gradFill flip="none" rotWithShape="1">
                        <a:gsLst>
                          <a:gs pos="100000">
                            <a:schemeClr val="accent1">
                              <a:lumMod val="97000"/>
                              <a:lumOff val="3000"/>
                            </a:schemeClr>
                          </a:gs>
                          <a:gs pos="88000">
                            <a:schemeClr val="accent1">
                              <a:lumMod val="60000"/>
                              <a:lumOff val="40000"/>
                              <a:alpha val="26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9B7D08" id="Rectángulo 4" o:spid="_x0000_s1026" style="position:absolute;margin-left:37.15pt;margin-top:-12.35pt;width:522pt;height:71.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" fillcolor="#8eaadb [1940]" stroked="f">
              <v:fill color2="#4976c5 [3124]" o:opacity2="17039f" rotate="t" angle="180" colors="0 #8faadc;57672f #8faadc" focus="100%" type="gradient"/>
              <w10:wrap anchorx="page"/>
            </v:rect>
          </w:pict>
        </mc:Fallback>
      </mc:AlternateContent>
    </w:r>
    <w:r w:rsidRPr="0033681D">
      <w:rPr>
        <w:b/>
        <w:noProof/>
        <w:sz w:val="22"/>
        <w:lang w:eastAsia="es-ES_tradnl"/>
      </w:rPr>
      <w:drawing>
        <wp:anchor distT="0" distB="0" distL="114300" distR="114300" simplePos="0" relativeHeight="251661312" behindDoc="1" locked="0" layoutInCell="1" allowOverlap="1" wp14:anchorId="64E6258F" wp14:editId="1DC4300E">
          <wp:simplePos x="0" y="0"/>
          <wp:positionH relativeFrom="margin">
            <wp:posOffset>0</wp:posOffset>
          </wp:positionH>
          <wp:positionV relativeFrom="paragraph">
            <wp:posOffset>60960</wp:posOffset>
          </wp:positionV>
          <wp:extent cx="1779905" cy="480060"/>
          <wp:effectExtent l="0" t="0" r="0" b="0"/>
          <wp:wrapTight wrapText="bothSides">
            <wp:wrapPolygon edited="0">
              <wp:start x="0" y="0"/>
              <wp:lineTo x="0" y="20571"/>
              <wp:lineTo x="21269" y="20571"/>
              <wp:lineTo x="21269"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79905" cy="480060"/>
                  </a:xfrm>
                  <a:prstGeom prst="rect">
                    <a:avLst/>
                  </a:prstGeom>
                </pic:spPr>
              </pic:pic>
            </a:graphicData>
          </a:graphic>
          <wp14:sizeRelH relativeFrom="page">
            <wp14:pctWidth>0</wp14:pctWidth>
          </wp14:sizeRelH>
          <wp14:sizeRelV relativeFrom="page">
            <wp14:pctHeight>0</wp14:pctHeight>
          </wp14:sizeRelV>
        </wp:anchor>
      </w:drawing>
    </w:r>
    <w:r w:rsidR="00376212" w:rsidRPr="0033681D">
      <w:rPr>
        <w:rFonts w:ascii="AR CENA" w:hAnsi="AR CENA"/>
        <w:b/>
        <w:noProof/>
        <w:sz w:val="22"/>
        <w:lang w:eastAsia="es-ES_tradnl"/>
      </w:rPr>
      <mc:AlternateContent>
        <mc:Choice Requires="wps">
          <w:drawing>
            <wp:anchor distT="45720" distB="45720" distL="114300" distR="114300" simplePos="0" relativeHeight="251660288" behindDoc="0" locked="0" layoutInCell="1" allowOverlap="1" wp14:anchorId="4F9C3076" wp14:editId="39B7B511">
              <wp:simplePos x="0" y="0"/>
              <wp:positionH relativeFrom="column">
                <wp:posOffset>4702175</wp:posOffset>
              </wp:positionH>
              <wp:positionV relativeFrom="paragraph">
                <wp:posOffset>-1525270</wp:posOffset>
              </wp:positionV>
              <wp:extent cx="2360930" cy="269875"/>
              <wp:effectExtent l="0" t="2223" r="0" b="0"/>
              <wp:wrapThrough wrapText="bothSides">
                <wp:wrapPolygon edited="0">
                  <wp:start x="21620" y="178"/>
                  <wp:lineTo x="183" y="178"/>
                  <wp:lineTo x="183" y="19999"/>
                  <wp:lineTo x="21620" y="19999"/>
                  <wp:lineTo x="21620" y="178"/>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269875"/>
                      </a:xfrm>
                      <a:prstGeom prst="rect">
                        <a:avLst/>
                      </a:prstGeom>
                      <a:solidFill>
                        <a:schemeClr val="accent1">
                          <a:lumMod val="20000"/>
                          <a:lumOff val="80000"/>
                        </a:schemeClr>
                      </a:solidFill>
                      <a:ln w="9525">
                        <a:noFill/>
                        <a:miter lim="800000"/>
                        <a:headEnd/>
                        <a:tailEnd/>
                      </a:ln>
                    </wps:spPr>
                    <wps:txbx>
                      <w:txbxContent>
                        <w:p w14:paraId="7D3B2D77" w14:textId="77777777" w:rsidR="00021CAF" w:rsidRPr="00FB1B3B" w:rsidRDefault="00021CAF" w:rsidP="00021CAF">
                          <w:pPr>
                            <w:rPr>
                              <w:rFonts w:ascii="AR CENA" w:hAnsi="AR CENA"/>
                            </w:rPr>
                          </w:pPr>
                          <w:r w:rsidRPr="00FB1B3B">
                            <w:rPr>
                              <w:rFonts w:ascii="AR CENA" w:hAnsi="AR CENA"/>
                            </w:rPr>
                            <w:t xml:space="preserve">Pág. N.º  </w:t>
                          </w:r>
                          <w:r w:rsidRPr="00FB1B3B">
                            <w:rPr>
                              <w:rFonts w:ascii="AR CENA" w:hAnsi="AR CENA"/>
                            </w:rPr>
                            <w:fldChar w:fldCharType="begin"/>
                          </w:r>
                          <w:r w:rsidRPr="00FB1B3B">
                            <w:rPr>
                              <w:rFonts w:ascii="AR CENA" w:hAnsi="AR CENA"/>
                            </w:rPr>
                            <w:instrText>PAGE   \* MERGEFORMAT</w:instrText>
                          </w:r>
                          <w:r w:rsidRPr="00FB1B3B">
                            <w:rPr>
                              <w:rFonts w:ascii="AR CENA" w:hAnsi="AR CENA"/>
                            </w:rPr>
                            <w:fldChar w:fldCharType="separate"/>
                          </w:r>
                          <w:r w:rsidR="009F25B2" w:rsidRPr="009F25B2">
                            <w:rPr>
                              <w:rFonts w:ascii="AR CENA" w:hAnsi="AR CENA"/>
                              <w:noProof/>
                              <w:lang w:val="es-ES"/>
                            </w:rPr>
                            <w:t>2</w:t>
                          </w:r>
                          <w:r w:rsidRPr="00FB1B3B">
                            <w:rPr>
                              <w:rFonts w:ascii="AR CENA" w:hAnsi="AR CENA"/>
                            </w:rPr>
                            <w:fldChar w:fldCharType="end"/>
                          </w:r>
                          <w:r w:rsidRPr="00FB1B3B">
                            <w:rPr>
                              <w:rFonts w:ascii="AR CENA" w:hAnsi="AR CENA"/>
                            </w:rPr>
                            <w:t xml:space="preserve"> de </w:t>
                          </w:r>
                          <w:r w:rsidRPr="00FB1B3B">
                            <w:rPr>
                              <w:rFonts w:ascii="AR CENA" w:hAnsi="AR CENA"/>
                            </w:rPr>
                            <w:fldChar w:fldCharType="begin"/>
                          </w:r>
                          <w:r w:rsidRPr="00FB1B3B">
                            <w:rPr>
                              <w:rFonts w:ascii="AR CENA" w:hAnsi="AR CENA"/>
                            </w:rPr>
                            <w:instrText xml:space="preserve"> NUMPAGES  \* Arabic  \* MERGEFORMAT </w:instrText>
                          </w:r>
                          <w:r w:rsidRPr="00FB1B3B">
                            <w:rPr>
                              <w:rFonts w:ascii="AR CENA" w:hAnsi="AR CENA"/>
                            </w:rPr>
                            <w:fldChar w:fldCharType="separate"/>
                          </w:r>
                          <w:r w:rsidR="009F25B2">
                            <w:rPr>
                              <w:rFonts w:ascii="AR CENA" w:hAnsi="AR CENA"/>
                              <w:noProof/>
                            </w:rPr>
                            <w:t>15</w:t>
                          </w:r>
                          <w:r w:rsidRPr="00FB1B3B">
                            <w:rPr>
                              <w:rFonts w:ascii="AR CENA" w:hAnsi="AR CENA"/>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9C3076" id="_x0000_t202" coordsize="21600,21600" o:spt="202" path="m0,0l0,21600,21600,21600,21600,0xe">
              <v:stroke joinstyle="miter"/>
              <v:path gradientshapeok="t" o:connecttype="rect"/>
            </v:shapetype>
            <v:shape id="Cuadro_x0020_de_x0020_texto_x0020_2" o:spid="_x0000_s1026" type="#_x0000_t202" style="position:absolute;left:0;text-align:left;margin-left:370.25pt;margin-top:-120.05pt;width:185.9pt;height:21.25pt;rotation:-9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" fillcolor="#d9e2f3 [660]" stroked="f">
              <v:textbox>
                <w:txbxContent>
                  <w:p w14:paraId="7D3B2D77" w14:textId="77777777" w:rsidR="00021CAF" w:rsidRPr="00FB1B3B" w:rsidRDefault="00021CAF" w:rsidP="00021CAF">
                    <w:pPr>
                      <w:rPr>
                        <w:rFonts w:ascii="AR CENA" w:hAnsi="AR CENA"/>
                      </w:rPr>
                    </w:pPr>
                    <w:r w:rsidRPr="00FB1B3B">
                      <w:rPr>
                        <w:rFonts w:ascii="AR CENA" w:hAnsi="AR CENA"/>
                      </w:rPr>
                      <w:t xml:space="preserve">Pág. N.º  </w:t>
                    </w:r>
                    <w:r w:rsidRPr="00FB1B3B">
                      <w:rPr>
                        <w:rFonts w:ascii="AR CENA" w:hAnsi="AR CENA"/>
                      </w:rPr>
                      <w:fldChar w:fldCharType="begin"/>
                    </w:r>
                    <w:r w:rsidRPr="00FB1B3B">
                      <w:rPr>
                        <w:rFonts w:ascii="AR CENA" w:hAnsi="AR CENA"/>
                      </w:rPr>
                      <w:instrText>PAGE   \* MERGEFORMAT</w:instrText>
                    </w:r>
                    <w:r w:rsidRPr="00FB1B3B">
                      <w:rPr>
                        <w:rFonts w:ascii="AR CENA" w:hAnsi="AR CENA"/>
                      </w:rPr>
                      <w:fldChar w:fldCharType="separate"/>
                    </w:r>
                    <w:r w:rsidR="009F25B2" w:rsidRPr="009F25B2">
                      <w:rPr>
                        <w:rFonts w:ascii="AR CENA" w:hAnsi="AR CENA"/>
                        <w:noProof/>
                        <w:lang w:val="es-ES"/>
                      </w:rPr>
                      <w:t>2</w:t>
                    </w:r>
                    <w:r w:rsidRPr="00FB1B3B">
                      <w:rPr>
                        <w:rFonts w:ascii="AR CENA" w:hAnsi="AR CENA"/>
                      </w:rPr>
                      <w:fldChar w:fldCharType="end"/>
                    </w:r>
                    <w:r w:rsidRPr="00FB1B3B">
                      <w:rPr>
                        <w:rFonts w:ascii="AR CENA" w:hAnsi="AR CENA"/>
                      </w:rPr>
                      <w:t xml:space="preserve"> de </w:t>
                    </w:r>
                    <w:r w:rsidRPr="00FB1B3B">
                      <w:rPr>
                        <w:rFonts w:ascii="AR CENA" w:hAnsi="AR CENA"/>
                      </w:rPr>
                      <w:fldChar w:fldCharType="begin"/>
                    </w:r>
                    <w:r w:rsidRPr="00FB1B3B">
                      <w:rPr>
                        <w:rFonts w:ascii="AR CENA" w:hAnsi="AR CENA"/>
                      </w:rPr>
                      <w:instrText xml:space="preserve"> NUMPAGES  \* Arabic  \* MERGEFORMAT </w:instrText>
                    </w:r>
                    <w:r w:rsidRPr="00FB1B3B">
                      <w:rPr>
                        <w:rFonts w:ascii="AR CENA" w:hAnsi="AR CENA"/>
                      </w:rPr>
                      <w:fldChar w:fldCharType="separate"/>
                    </w:r>
                    <w:r w:rsidR="009F25B2">
                      <w:rPr>
                        <w:rFonts w:ascii="AR CENA" w:hAnsi="AR CENA"/>
                        <w:noProof/>
                      </w:rPr>
                      <w:t>15</w:t>
                    </w:r>
                    <w:r w:rsidRPr="00FB1B3B">
                      <w:rPr>
                        <w:rFonts w:ascii="AR CENA" w:hAnsi="AR CENA"/>
                      </w:rPr>
                      <w:fldChar w:fldCharType="end"/>
                    </w:r>
                  </w:p>
                </w:txbxContent>
              </v:textbox>
              <w10:wrap type="through"/>
            </v:shape>
          </w:pict>
        </mc:Fallback>
      </mc:AlternateContent>
    </w:r>
    <w:r w:rsidR="00E2509E" w:rsidRPr="0033681D">
      <w:rPr>
        <w:rFonts w:ascii="AR CENA" w:hAnsi="AR CENA"/>
        <w:b/>
        <w:sz w:val="22"/>
        <w:lang w:val="es-ES"/>
      </w:rPr>
      <w:t>Grupo de Trabajo IES Juan Pérez Creus 2018/2019</w:t>
    </w:r>
  </w:p>
  <w:p w14:paraId="58402EB4" w14:textId="7C9FC133" w:rsidR="00FB1B3B" w:rsidRPr="00021CAF" w:rsidRDefault="003C5D4B" w:rsidP="00021CAF">
    <w:pPr>
      <w:pStyle w:val="Piedepgina"/>
    </w:pPr>
    <w:r>
      <w:rPr>
        <w:noProof/>
        <w:sz w:val="18"/>
        <w:szCs w:val="18"/>
        <w:lang w:eastAsia="es-ES_tradnl"/>
      </w:rPr>
      <w:drawing>
        <wp:anchor distT="0" distB="0" distL="114300" distR="114300" simplePos="0" relativeHeight="251667456" behindDoc="0" locked="0" layoutInCell="1" allowOverlap="1" wp14:anchorId="395A1299" wp14:editId="14875F38">
          <wp:simplePos x="0" y="0"/>
          <wp:positionH relativeFrom="column">
            <wp:posOffset>3408045</wp:posOffset>
          </wp:positionH>
          <wp:positionV relativeFrom="paragraph">
            <wp:posOffset>3810</wp:posOffset>
          </wp:positionV>
          <wp:extent cx="281940" cy="406400"/>
          <wp:effectExtent l="0" t="0" r="3810" b="0"/>
          <wp:wrapSquare wrapText="bothSides"/>
          <wp:docPr id="17" name="Imagen 17" descr="logotip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ogotipo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 cy="406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A051E" w14:textId="77777777" w:rsidR="0081485E" w:rsidRDefault="0081485E" w:rsidP="002D3651">
      <w:pPr>
        <w:spacing w:after="0" w:line="240" w:lineRule="auto"/>
      </w:pPr>
      <w:r>
        <w:separator/>
      </w:r>
    </w:p>
  </w:footnote>
  <w:footnote w:type="continuationSeparator" w:id="0">
    <w:p w14:paraId="30E2998A" w14:textId="77777777" w:rsidR="0081485E" w:rsidRDefault="0081485E" w:rsidP="002D3651">
      <w:pPr>
        <w:spacing w:after="0" w:line="240" w:lineRule="auto"/>
      </w:pPr>
      <w:r>
        <w:continuationSeparator/>
      </w:r>
    </w:p>
  </w:footnote>
  <w:footnote w:id="1">
    <w:p w14:paraId="6E8FF325" w14:textId="77777777" w:rsidR="00073F34" w:rsidRPr="003702C5" w:rsidRDefault="00073F34" w:rsidP="00073F34">
      <w:pPr>
        <w:pStyle w:val="Textonotapie"/>
        <w:rPr>
          <w:lang w:val="es-ES"/>
        </w:rPr>
      </w:pPr>
      <w:r>
        <w:rPr>
          <w:rStyle w:val="Refdenotaalpie"/>
        </w:rPr>
        <w:footnoteRef/>
      </w:r>
      <w:r>
        <w:t xml:space="preserve"> </w:t>
      </w:r>
      <w:r>
        <w:rPr>
          <w:lang w:val="es-ES"/>
        </w:rPr>
        <w:t xml:space="preserve">Obtenido de </w:t>
      </w:r>
      <w:hyperlink r:id="rId1" w:history="1">
        <w:r w:rsidRPr="00926BE9">
          <w:rPr>
            <w:rStyle w:val="Hipervnculo"/>
            <w:lang w:val="es-ES"/>
          </w:rPr>
          <w:t>https://urjconline.atavist.com/gamificacion-educativa</w:t>
        </w:r>
      </w:hyperlink>
      <w:r>
        <w:rPr>
          <w:lang w:val="es-ES"/>
        </w:rPr>
        <w:t xml:space="preserve"> </w:t>
      </w:r>
    </w:p>
  </w:footnote>
  <w:footnote w:id="2">
    <w:p w14:paraId="236FD3CF" w14:textId="77777777" w:rsidR="00073F34" w:rsidRDefault="00073F34" w:rsidP="00073F34">
      <w:pPr>
        <w:pStyle w:val="Textonotapie"/>
        <w:rPr>
          <w:lang w:val="es-ES"/>
        </w:rPr>
      </w:pPr>
      <w:r>
        <w:rPr>
          <w:rStyle w:val="Refdenotaalpie"/>
        </w:rPr>
        <w:footnoteRef/>
      </w:r>
      <w:r>
        <w:t xml:space="preserve"> </w:t>
      </w:r>
      <w:r>
        <w:rPr>
          <w:lang w:val="es-ES"/>
        </w:rPr>
        <w:t xml:space="preserve">Obtenido de </w:t>
      </w:r>
      <w:hyperlink r:id="rId2" w:history="1">
        <w:r w:rsidRPr="00926BE9">
          <w:rPr>
            <w:rStyle w:val="Hipervnculo"/>
            <w:lang w:val="es-ES"/>
          </w:rPr>
          <w:t>https://repositorio.unican.es/xmlui/bitstream/handle/10902/7595/Garc%C3%ADaVelateguiAlejandro.pdf?sequence=1</w:t>
        </w:r>
      </w:hyperlink>
    </w:p>
    <w:p w14:paraId="141D63B9" w14:textId="77777777" w:rsidR="00073F34" w:rsidRPr="00B1677C" w:rsidRDefault="00073F34" w:rsidP="00073F34">
      <w:pPr>
        <w:pStyle w:val="Textonotapie"/>
        <w:rPr>
          <w:lang w:val="es-ES"/>
        </w:rPr>
      </w:pPr>
    </w:p>
  </w:footnote>
  <w:footnote w:id="3">
    <w:p w14:paraId="46877A89" w14:textId="77777777" w:rsidR="00073F34" w:rsidRPr="00406A3C" w:rsidRDefault="00073F34" w:rsidP="00073F34">
      <w:pPr>
        <w:pStyle w:val="Textonotapie"/>
        <w:rPr>
          <w:lang w:val="es-ES"/>
        </w:rPr>
      </w:pPr>
      <w:r>
        <w:rPr>
          <w:rStyle w:val="Refdenotaalpie"/>
        </w:rPr>
        <w:footnoteRef/>
      </w:r>
      <w:r>
        <w:t xml:space="preserve"> </w:t>
      </w:r>
      <w:r>
        <w:rPr>
          <w:lang w:val="es-ES"/>
        </w:rPr>
        <w:t>obtenido de:</w:t>
      </w:r>
      <w:r w:rsidRPr="00406A3C">
        <w:t xml:space="preserve"> </w:t>
      </w:r>
      <w:hyperlink r:id="rId3" w:history="1">
        <w:r w:rsidRPr="00926BE9">
          <w:rPr>
            <w:rStyle w:val="Hipervnculo"/>
            <w:lang w:val="es-ES"/>
          </w:rPr>
          <w:t>https://justificaturespuesta.com/gamificacion-7-claves-para-entender-que-es-y-como-funciona/</w:t>
        </w:r>
      </w:hyperlink>
      <w:r>
        <w:rPr>
          <w:lang w:val="es-ES"/>
        </w:rPr>
        <w:t xml:space="preserve"> </w:t>
      </w:r>
    </w:p>
  </w:footnote>
  <w:footnote w:id="4">
    <w:p w14:paraId="5674BACD" w14:textId="77777777" w:rsidR="00073F34" w:rsidRPr="00726A7B" w:rsidRDefault="00073F34" w:rsidP="00073F34">
      <w:pPr>
        <w:pStyle w:val="Textonotapie"/>
        <w:rPr>
          <w:lang w:val="es-ES"/>
        </w:rPr>
      </w:pPr>
      <w:r>
        <w:rPr>
          <w:rStyle w:val="Refdenotaalpie"/>
        </w:rPr>
        <w:footnoteRef/>
      </w:r>
      <w:r>
        <w:t xml:space="preserve"> </w:t>
      </w:r>
      <w:r>
        <w:rPr>
          <w:lang w:val="es-ES"/>
        </w:rPr>
        <w:t xml:space="preserve">obtenido de: </w:t>
      </w:r>
      <w:hyperlink r:id="rId4" w:history="1">
        <w:r w:rsidRPr="00A36A2D">
          <w:rPr>
            <w:rStyle w:val="Hipervnculo"/>
          </w:rPr>
          <w:t>https://www.educaciontrespuntocero.com/recursos/herramientas-gamificacion-educacion/33094.html</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7C4A7" w14:textId="5730EFC7" w:rsidR="00805D04" w:rsidRDefault="0033681D" w:rsidP="00E2509E">
    <w:pPr>
      <w:pStyle w:val="Encabezado"/>
      <w:ind w:firstLine="0"/>
    </w:pPr>
    <w:r>
      <w:rPr>
        <w:noProof/>
        <w:lang w:eastAsia="es-ES_tradnl"/>
      </w:rPr>
      <mc:AlternateContent>
        <mc:Choice Requires="wps">
          <w:drawing>
            <wp:anchor distT="0" distB="0" distL="114300" distR="114300" simplePos="0" relativeHeight="251662336" behindDoc="0" locked="0" layoutInCell="1" allowOverlap="1" wp14:anchorId="1A4BB587" wp14:editId="16665EDE">
              <wp:simplePos x="0" y="0"/>
              <wp:positionH relativeFrom="page">
                <wp:posOffset>474345</wp:posOffset>
              </wp:positionH>
              <wp:positionV relativeFrom="paragraph">
                <wp:posOffset>2540</wp:posOffset>
              </wp:positionV>
              <wp:extent cx="6591935" cy="1150620"/>
              <wp:effectExtent l="0" t="0" r="0" b="0"/>
              <wp:wrapNone/>
              <wp:docPr id="3" name="Rectángulo 3"/>
              <wp:cNvGraphicFramePr/>
              <a:graphic xmlns:a="http://schemas.openxmlformats.org/drawingml/2006/main">
                <a:graphicData uri="http://schemas.microsoft.com/office/word/2010/wordprocessingShape">
                  <wps:wsp>
                    <wps:cNvSpPr/>
                    <wps:spPr>
                      <a:xfrm>
                        <a:off x="0" y="0"/>
                        <a:ext cx="6591935" cy="1150620"/>
                      </a:xfrm>
                      <a:prstGeom prst="rect">
                        <a:avLst/>
                      </a:prstGeom>
                      <a:gradFill flip="none" rotWithShape="1">
                        <a:gsLst>
                          <a:gs pos="0">
                            <a:schemeClr val="accent1">
                              <a:lumMod val="97000"/>
                              <a:lumOff val="3000"/>
                            </a:schemeClr>
                          </a:gs>
                          <a:gs pos="10000">
                            <a:schemeClr val="accent1">
                              <a:lumMod val="60000"/>
                              <a:lumOff val="40000"/>
                              <a:alpha val="26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4265F" id="Rect_x00e1_ngulo_x0020_3" o:spid="_x0000_s1026" style="position:absolute;margin-left:37.35pt;margin-top:.2pt;width:519.05pt;height:90.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" fillcolor="#4976c5 [3124]" stroked="f">
              <v:fill opacity="17039f" color2="#8eaadb [1940]" rotate="t" colors="0 #4a76c6;6554f #8faadc" type="gradient"/>
              <w10:wrap anchorx="page"/>
            </v:rect>
          </w:pict>
        </mc:Fallback>
      </mc:AlternateContent>
    </w:r>
    <w:r w:rsidR="00E2509E">
      <w:rPr>
        <w:noProof/>
        <w:lang w:eastAsia="es-ES_tradnl"/>
      </w:rPr>
      <w:drawing>
        <wp:anchor distT="0" distB="0" distL="114300" distR="114300" simplePos="0" relativeHeight="251665408" behindDoc="0" locked="0" layoutInCell="1" allowOverlap="1" wp14:anchorId="4D0F34BC" wp14:editId="24346EAC">
          <wp:simplePos x="0" y="0"/>
          <wp:positionH relativeFrom="column">
            <wp:posOffset>1905</wp:posOffset>
          </wp:positionH>
          <wp:positionV relativeFrom="paragraph">
            <wp:posOffset>2540</wp:posOffset>
          </wp:positionV>
          <wp:extent cx="1569720" cy="880475"/>
          <wp:effectExtent l="0" t="0" r="0" b="0"/>
          <wp:wrapThrough wrapText="bothSides">
            <wp:wrapPolygon edited="0">
              <wp:start x="0" y="0"/>
              <wp:lineTo x="0" y="21039"/>
              <wp:lineTo x="21233" y="21039"/>
              <wp:lineTo x="21233"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rning-3245793_640.jpg"/>
                  <pic:cNvPicPr/>
                </pic:nvPicPr>
                <pic:blipFill>
                  <a:blip r:embed="rId1">
                    <a:extLst>
                      <a:ext uri="{28A0092B-C50C-407E-A947-70E740481C1C}">
                        <a14:useLocalDpi xmlns:a14="http://schemas.microsoft.com/office/drawing/2010/main" val="0"/>
                      </a:ext>
                    </a:extLst>
                  </a:blip>
                  <a:stretch>
                    <a:fillRect/>
                  </a:stretch>
                </pic:blipFill>
                <pic:spPr>
                  <a:xfrm>
                    <a:off x="0" y="0"/>
                    <a:ext cx="1569720" cy="880475"/>
                  </a:xfrm>
                  <a:prstGeom prst="rect">
                    <a:avLst/>
                  </a:prstGeom>
                </pic:spPr>
              </pic:pic>
            </a:graphicData>
          </a:graphic>
          <wp14:sizeRelH relativeFrom="page">
            <wp14:pctWidth>0</wp14:pctWidth>
          </wp14:sizeRelH>
          <wp14:sizeRelV relativeFrom="page">
            <wp14:pctHeight>0</wp14:pctHeight>
          </wp14:sizeRelV>
        </wp:anchor>
      </w:drawing>
    </w:r>
    <w:r w:rsidR="003F2C1A">
      <w:tab/>
    </w:r>
  </w:p>
  <w:p w14:paraId="4DE33E04" w14:textId="4101959E" w:rsidR="003F2C1A" w:rsidRPr="00073F34" w:rsidRDefault="00805D04" w:rsidP="00073F34">
    <w:pPr>
      <w:pStyle w:val="Encabezado"/>
      <w:tabs>
        <w:tab w:val="clear" w:pos="4252"/>
        <w:tab w:val="center" w:pos="4111"/>
      </w:tabs>
      <w:rPr>
        <w:b/>
        <w:sz w:val="32"/>
        <w:szCs w:val="32"/>
      </w:rPr>
    </w:pPr>
    <w:r>
      <w:tab/>
    </w:r>
    <w:r w:rsidR="00073F34" w:rsidRPr="00073F34">
      <w:rPr>
        <w:b/>
        <w:sz w:val="32"/>
        <w:szCs w:val="32"/>
      </w:rPr>
      <w:t>La Gamificación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C2E1F"/>
    <w:multiLevelType w:val="hybridMultilevel"/>
    <w:tmpl w:val="14623B18"/>
    <w:lvl w:ilvl="0" w:tplc="040A0015">
      <w:start w:val="1"/>
      <w:numFmt w:val="upp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
    <w:nsid w:val="09234053"/>
    <w:multiLevelType w:val="multilevel"/>
    <w:tmpl w:val="CB5A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23D4F"/>
    <w:multiLevelType w:val="multilevel"/>
    <w:tmpl w:val="62BC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D4C50"/>
    <w:multiLevelType w:val="multilevel"/>
    <w:tmpl w:val="A7225BAA"/>
    <w:lvl w:ilvl="0">
      <w:start w:val="4"/>
      <w:numFmt w:val="decimal"/>
      <w:lvlText w:val="%1"/>
      <w:lvlJc w:val="left"/>
      <w:pPr>
        <w:ind w:left="360" w:hanging="360"/>
      </w:pPr>
      <w:rPr>
        <w:rFonts w:cstheme="minorBidi" w:hint="default"/>
        <w:color w:val="auto"/>
      </w:rPr>
    </w:lvl>
    <w:lvl w:ilvl="1">
      <w:start w:val="1"/>
      <w:numFmt w:val="decimal"/>
      <w:lvlText w:val="%1.%2"/>
      <w:lvlJc w:val="left"/>
      <w:pPr>
        <w:ind w:left="360" w:hanging="360"/>
      </w:pPr>
      <w:rPr>
        <w:rFonts w:cstheme="minorBidi" w:hint="default"/>
        <w:color w:val="auto"/>
      </w:rPr>
    </w:lvl>
    <w:lvl w:ilvl="2">
      <w:start w:val="1"/>
      <w:numFmt w:val="decimal"/>
      <w:lvlText w:val="%1.%2.%3"/>
      <w:lvlJc w:val="left"/>
      <w:pPr>
        <w:ind w:left="720" w:hanging="720"/>
      </w:pPr>
      <w:rPr>
        <w:rFonts w:cstheme="minorBidi" w:hint="default"/>
        <w:color w:val="auto"/>
      </w:rPr>
    </w:lvl>
    <w:lvl w:ilvl="3">
      <w:start w:val="1"/>
      <w:numFmt w:val="decimal"/>
      <w:lvlText w:val="%1.%2.%3.%4"/>
      <w:lvlJc w:val="left"/>
      <w:pPr>
        <w:ind w:left="720" w:hanging="720"/>
      </w:pPr>
      <w:rPr>
        <w:rFonts w:cstheme="minorBidi" w:hint="default"/>
        <w:color w:val="auto"/>
      </w:rPr>
    </w:lvl>
    <w:lvl w:ilvl="4">
      <w:start w:val="1"/>
      <w:numFmt w:val="decimal"/>
      <w:lvlText w:val="%1.%2.%3.%4.%5"/>
      <w:lvlJc w:val="left"/>
      <w:pPr>
        <w:ind w:left="1080" w:hanging="1080"/>
      </w:pPr>
      <w:rPr>
        <w:rFonts w:cstheme="minorBidi" w:hint="default"/>
        <w:color w:val="auto"/>
      </w:rPr>
    </w:lvl>
    <w:lvl w:ilvl="5">
      <w:start w:val="1"/>
      <w:numFmt w:val="decimal"/>
      <w:lvlText w:val="%1.%2.%3.%4.%5.%6"/>
      <w:lvlJc w:val="left"/>
      <w:pPr>
        <w:ind w:left="1080" w:hanging="1080"/>
      </w:pPr>
      <w:rPr>
        <w:rFonts w:cstheme="minorBidi" w:hint="default"/>
        <w:color w:val="auto"/>
      </w:rPr>
    </w:lvl>
    <w:lvl w:ilvl="6">
      <w:start w:val="1"/>
      <w:numFmt w:val="decimal"/>
      <w:lvlText w:val="%1.%2.%3.%4.%5.%6.%7"/>
      <w:lvlJc w:val="left"/>
      <w:pPr>
        <w:ind w:left="1440" w:hanging="1440"/>
      </w:pPr>
      <w:rPr>
        <w:rFonts w:cstheme="minorBidi" w:hint="default"/>
        <w:color w:val="auto"/>
      </w:rPr>
    </w:lvl>
    <w:lvl w:ilvl="7">
      <w:start w:val="1"/>
      <w:numFmt w:val="decimal"/>
      <w:lvlText w:val="%1.%2.%3.%4.%5.%6.%7.%8"/>
      <w:lvlJc w:val="left"/>
      <w:pPr>
        <w:ind w:left="1440" w:hanging="1440"/>
      </w:pPr>
      <w:rPr>
        <w:rFonts w:cstheme="minorBidi" w:hint="default"/>
        <w:color w:val="auto"/>
      </w:rPr>
    </w:lvl>
    <w:lvl w:ilvl="8">
      <w:start w:val="1"/>
      <w:numFmt w:val="decimal"/>
      <w:lvlText w:val="%1.%2.%3.%4.%5.%6.%7.%8.%9"/>
      <w:lvlJc w:val="left"/>
      <w:pPr>
        <w:ind w:left="1800" w:hanging="1800"/>
      </w:pPr>
      <w:rPr>
        <w:rFonts w:cstheme="minorBidi" w:hint="default"/>
        <w:color w:val="auto"/>
      </w:rPr>
    </w:lvl>
  </w:abstractNum>
  <w:abstractNum w:abstractNumId="4">
    <w:nsid w:val="15686116"/>
    <w:multiLevelType w:val="multilevel"/>
    <w:tmpl w:val="85E8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D26DA8"/>
    <w:multiLevelType w:val="hybridMultilevel"/>
    <w:tmpl w:val="3DD451D2"/>
    <w:lvl w:ilvl="0" w:tplc="46DA9738">
      <w:start w:val="1"/>
      <w:numFmt w:val="decimal"/>
      <w:lvlText w:val="%1."/>
      <w:lvlJc w:val="left"/>
      <w:pPr>
        <w:ind w:left="1287" w:hanging="360"/>
      </w:pPr>
      <w:rPr>
        <w:rFonts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nsid w:val="1D352A32"/>
    <w:multiLevelType w:val="multilevel"/>
    <w:tmpl w:val="55C865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EAE3D8B"/>
    <w:multiLevelType w:val="multilevel"/>
    <w:tmpl w:val="6A72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5B1E53"/>
    <w:multiLevelType w:val="multilevel"/>
    <w:tmpl w:val="30FE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A0348D"/>
    <w:multiLevelType w:val="multilevel"/>
    <w:tmpl w:val="A476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013344"/>
    <w:multiLevelType w:val="hybridMultilevel"/>
    <w:tmpl w:val="D4B0225A"/>
    <w:lvl w:ilvl="0" w:tplc="078E3A9A">
      <w:start w:val="1"/>
      <w:numFmt w:val="upperLetter"/>
      <w:lvlText w:val="%1)"/>
      <w:lvlJc w:val="left"/>
      <w:pPr>
        <w:ind w:left="1287"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29195B23"/>
    <w:multiLevelType w:val="hybridMultilevel"/>
    <w:tmpl w:val="25D85690"/>
    <w:lvl w:ilvl="0" w:tplc="0C0A0001">
      <w:start w:val="1"/>
      <w:numFmt w:val="bullet"/>
      <w:lvlText w:val=""/>
      <w:lvlJc w:val="left"/>
      <w:pPr>
        <w:ind w:left="1647" w:hanging="360"/>
      </w:pPr>
      <w:rPr>
        <w:rFonts w:ascii="Symbol" w:hAnsi="Symbol" w:hint="default"/>
      </w:rPr>
    </w:lvl>
    <w:lvl w:ilvl="1" w:tplc="0C0A0003">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12">
    <w:nsid w:val="2E0E0E44"/>
    <w:multiLevelType w:val="multilevel"/>
    <w:tmpl w:val="F360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9D1E0B"/>
    <w:multiLevelType w:val="multilevel"/>
    <w:tmpl w:val="AB14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103CBF"/>
    <w:multiLevelType w:val="multilevel"/>
    <w:tmpl w:val="4C16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C25ED0"/>
    <w:multiLevelType w:val="multilevel"/>
    <w:tmpl w:val="3D4C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1225A4"/>
    <w:multiLevelType w:val="multilevel"/>
    <w:tmpl w:val="74DC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3503E8"/>
    <w:multiLevelType w:val="multilevel"/>
    <w:tmpl w:val="FEF6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2765C2"/>
    <w:multiLevelType w:val="hybridMultilevel"/>
    <w:tmpl w:val="264200E4"/>
    <w:lvl w:ilvl="0" w:tplc="040A000F">
      <w:start w:val="4"/>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4AA85A0D"/>
    <w:multiLevelType w:val="multilevel"/>
    <w:tmpl w:val="E616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F26CAC"/>
    <w:multiLevelType w:val="hybridMultilevel"/>
    <w:tmpl w:val="1CFAEC80"/>
    <w:lvl w:ilvl="0" w:tplc="9ED60286">
      <w:start w:val="1"/>
      <w:numFmt w:val="upperRoman"/>
      <w:lvlText w:val="%1."/>
      <w:lvlJc w:val="left"/>
      <w:pPr>
        <w:ind w:left="1647" w:hanging="72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1">
    <w:nsid w:val="4CF212D9"/>
    <w:multiLevelType w:val="multilevel"/>
    <w:tmpl w:val="8F68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FD1926"/>
    <w:multiLevelType w:val="multilevel"/>
    <w:tmpl w:val="F7FA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C526AB"/>
    <w:multiLevelType w:val="multilevel"/>
    <w:tmpl w:val="6E66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1B63EF"/>
    <w:multiLevelType w:val="multilevel"/>
    <w:tmpl w:val="03D2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912288"/>
    <w:multiLevelType w:val="multilevel"/>
    <w:tmpl w:val="C380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9414E9"/>
    <w:multiLevelType w:val="multilevel"/>
    <w:tmpl w:val="C156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D66196"/>
    <w:multiLevelType w:val="multilevel"/>
    <w:tmpl w:val="F59E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F62BFD"/>
    <w:multiLevelType w:val="multilevel"/>
    <w:tmpl w:val="6FF6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BD3744"/>
    <w:multiLevelType w:val="multilevel"/>
    <w:tmpl w:val="F838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E340F8"/>
    <w:multiLevelType w:val="hybridMultilevel"/>
    <w:tmpl w:val="35C424F6"/>
    <w:lvl w:ilvl="0" w:tplc="0C0A0001">
      <w:start w:val="1"/>
      <w:numFmt w:val="bullet"/>
      <w:lvlText w:val=""/>
      <w:lvlJc w:val="left"/>
      <w:pPr>
        <w:ind w:left="2007" w:hanging="360"/>
      </w:pPr>
      <w:rPr>
        <w:rFonts w:ascii="Symbol" w:hAnsi="Symbol" w:hint="default"/>
      </w:rPr>
    </w:lvl>
    <w:lvl w:ilvl="1" w:tplc="0C0A0003" w:tentative="1">
      <w:start w:val="1"/>
      <w:numFmt w:val="bullet"/>
      <w:lvlText w:val="o"/>
      <w:lvlJc w:val="left"/>
      <w:pPr>
        <w:ind w:left="2727" w:hanging="360"/>
      </w:pPr>
      <w:rPr>
        <w:rFonts w:ascii="Courier New" w:hAnsi="Courier New" w:cs="Courier New" w:hint="default"/>
      </w:rPr>
    </w:lvl>
    <w:lvl w:ilvl="2" w:tplc="0C0A0005" w:tentative="1">
      <w:start w:val="1"/>
      <w:numFmt w:val="bullet"/>
      <w:lvlText w:val=""/>
      <w:lvlJc w:val="left"/>
      <w:pPr>
        <w:ind w:left="3447" w:hanging="360"/>
      </w:pPr>
      <w:rPr>
        <w:rFonts w:ascii="Wingdings" w:hAnsi="Wingdings" w:hint="default"/>
      </w:rPr>
    </w:lvl>
    <w:lvl w:ilvl="3" w:tplc="0C0A0001" w:tentative="1">
      <w:start w:val="1"/>
      <w:numFmt w:val="bullet"/>
      <w:lvlText w:val=""/>
      <w:lvlJc w:val="left"/>
      <w:pPr>
        <w:ind w:left="4167" w:hanging="360"/>
      </w:pPr>
      <w:rPr>
        <w:rFonts w:ascii="Symbol" w:hAnsi="Symbol" w:hint="default"/>
      </w:rPr>
    </w:lvl>
    <w:lvl w:ilvl="4" w:tplc="0C0A0003" w:tentative="1">
      <w:start w:val="1"/>
      <w:numFmt w:val="bullet"/>
      <w:lvlText w:val="o"/>
      <w:lvlJc w:val="left"/>
      <w:pPr>
        <w:ind w:left="4887" w:hanging="360"/>
      </w:pPr>
      <w:rPr>
        <w:rFonts w:ascii="Courier New" w:hAnsi="Courier New" w:cs="Courier New" w:hint="default"/>
      </w:rPr>
    </w:lvl>
    <w:lvl w:ilvl="5" w:tplc="0C0A0005" w:tentative="1">
      <w:start w:val="1"/>
      <w:numFmt w:val="bullet"/>
      <w:lvlText w:val=""/>
      <w:lvlJc w:val="left"/>
      <w:pPr>
        <w:ind w:left="5607" w:hanging="360"/>
      </w:pPr>
      <w:rPr>
        <w:rFonts w:ascii="Wingdings" w:hAnsi="Wingdings" w:hint="default"/>
      </w:rPr>
    </w:lvl>
    <w:lvl w:ilvl="6" w:tplc="0C0A0001" w:tentative="1">
      <w:start w:val="1"/>
      <w:numFmt w:val="bullet"/>
      <w:lvlText w:val=""/>
      <w:lvlJc w:val="left"/>
      <w:pPr>
        <w:ind w:left="6327" w:hanging="360"/>
      </w:pPr>
      <w:rPr>
        <w:rFonts w:ascii="Symbol" w:hAnsi="Symbol" w:hint="default"/>
      </w:rPr>
    </w:lvl>
    <w:lvl w:ilvl="7" w:tplc="0C0A0003" w:tentative="1">
      <w:start w:val="1"/>
      <w:numFmt w:val="bullet"/>
      <w:lvlText w:val="o"/>
      <w:lvlJc w:val="left"/>
      <w:pPr>
        <w:ind w:left="7047" w:hanging="360"/>
      </w:pPr>
      <w:rPr>
        <w:rFonts w:ascii="Courier New" w:hAnsi="Courier New" w:cs="Courier New" w:hint="default"/>
      </w:rPr>
    </w:lvl>
    <w:lvl w:ilvl="8" w:tplc="0C0A0005" w:tentative="1">
      <w:start w:val="1"/>
      <w:numFmt w:val="bullet"/>
      <w:lvlText w:val=""/>
      <w:lvlJc w:val="left"/>
      <w:pPr>
        <w:ind w:left="7767" w:hanging="360"/>
      </w:pPr>
      <w:rPr>
        <w:rFonts w:ascii="Wingdings" w:hAnsi="Wingdings" w:hint="default"/>
      </w:rPr>
    </w:lvl>
  </w:abstractNum>
  <w:abstractNum w:abstractNumId="31">
    <w:nsid w:val="626517A8"/>
    <w:multiLevelType w:val="hybridMultilevel"/>
    <w:tmpl w:val="0248CFF2"/>
    <w:lvl w:ilvl="0" w:tplc="04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2">
    <w:nsid w:val="646A0A72"/>
    <w:multiLevelType w:val="hybridMultilevel"/>
    <w:tmpl w:val="9134FCEA"/>
    <w:lvl w:ilvl="0" w:tplc="2AFC58A8">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3">
    <w:nsid w:val="65274344"/>
    <w:multiLevelType w:val="multilevel"/>
    <w:tmpl w:val="AE9A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B15BE2"/>
    <w:multiLevelType w:val="multilevel"/>
    <w:tmpl w:val="5ADA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8FB2EB5"/>
    <w:multiLevelType w:val="multilevel"/>
    <w:tmpl w:val="040A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6">
    <w:nsid w:val="6E295843"/>
    <w:multiLevelType w:val="multilevel"/>
    <w:tmpl w:val="8F40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6111B3"/>
    <w:multiLevelType w:val="multilevel"/>
    <w:tmpl w:val="471E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082D28"/>
    <w:multiLevelType w:val="multilevel"/>
    <w:tmpl w:val="0E60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061528"/>
    <w:multiLevelType w:val="multilevel"/>
    <w:tmpl w:val="ADB8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D05923"/>
    <w:multiLevelType w:val="multilevel"/>
    <w:tmpl w:val="C04C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DB0E4A"/>
    <w:multiLevelType w:val="multilevel"/>
    <w:tmpl w:val="B756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34542E"/>
    <w:multiLevelType w:val="multilevel"/>
    <w:tmpl w:val="69A6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C925A7"/>
    <w:multiLevelType w:val="multilevel"/>
    <w:tmpl w:val="6160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96252E"/>
    <w:multiLevelType w:val="hybridMultilevel"/>
    <w:tmpl w:val="5BCAE18A"/>
    <w:lvl w:ilvl="0" w:tplc="08445AA4">
      <w:start w:val="1"/>
      <w:numFmt w:val="upperLetter"/>
      <w:lvlText w:val="%1)"/>
      <w:lvlJc w:val="left"/>
      <w:pPr>
        <w:ind w:left="927" w:hanging="360"/>
      </w:pPr>
      <w:rPr>
        <w:rFonts w:hint="default"/>
        <w:b/>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5">
    <w:nsid w:val="7EEF5CEB"/>
    <w:multiLevelType w:val="multilevel"/>
    <w:tmpl w:val="C0D8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4"/>
  </w:num>
  <w:num w:numId="3">
    <w:abstractNumId w:val="4"/>
  </w:num>
  <w:num w:numId="4">
    <w:abstractNumId w:val="35"/>
  </w:num>
  <w:num w:numId="5">
    <w:abstractNumId w:val="32"/>
  </w:num>
  <w:num w:numId="6">
    <w:abstractNumId w:val="44"/>
  </w:num>
  <w:num w:numId="7">
    <w:abstractNumId w:val="20"/>
  </w:num>
  <w:num w:numId="8">
    <w:abstractNumId w:val="5"/>
  </w:num>
  <w:num w:numId="9">
    <w:abstractNumId w:val="0"/>
  </w:num>
  <w:num w:numId="10">
    <w:abstractNumId w:val="30"/>
  </w:num>
  <w:num w:numId="11">
    <w:abstractNumId w:val="10"/>
  </w:num>
  <w:num w:numId="12">
    <w:abstractNumId w:val="11"/>
  </w:num>
  <w:num w:numId="13">
    <w:abstractNumId w:val="21"/>
  </w:num>
  <w:num w:numId="14">
    <w:abstractNumId w:val="28"/>
  </w:num>
  <w:num w:numId="15">
    <w:abstractNumId w:val="39"/>
  </w:num>
  <w:num w:numId="16">
    <w:abstractNumId w:val="26"/>
  </w:num>
  <w:num w:numId="17">
    <w:abstractNumId w:val="33"/>
  </w:num>
  <w:num w:numId="18">
    <w:abstractNumId w:val="14"/>
  </w:num>
  <w:num w:numId="19">
    <w:abstractNumId w:val="45"/>
  </w:num>
  <w:num w:numId="20">
    <w:abstractNumId w:val="29"/>
  </w:num>
  <w:num w:numId="21">
    <w:abstractNumId w:val="13"/>
  </w:num>
  <w:num w:numId="22">
    <w:abstractNumId w:val="27"/>
  </w:num>
  <w:num w:numId="23">
    <w:abstractNumId w:val="38"/>
  </w:num>
  <w:num w:numId="24">
    <w:abstractNumId w:val="15"/>
  </w:num>
  <w:num w:numId="25">
    <w:abstractNumId w:val="19"/>
  </w:num>
  <w:num w:numId="26">
    <w:abstractNumId w:val="1"/>
  </w:num>
  <w:num w:numId="27">
    <w:abstractNumId w:val="24"/>
  </w:num>
  <w:num w:numId="28">
    <w:abstractNumId w:val="22"/>
  </w:num>
  <w:num w:numId="29">
    <w:abstractNumId w:val="17"/>
  </w:num>
  <w:num w:numId="30">
    <w:abstractNumId w:val="7"/>
  </w:num>
  <w:num w:numId="31">
    <w:abstractNumId w:val="40"/>
  </w:num>
  <w:num w:numId="32">
    <w:abstractNumId w:val="41"/>
  </w:num>
  <w:num w:numId="33">
    <w:abstractNumId w:val="36"/>
  </w:num>
  <w:num w:numId="34">
    <w:abstractNumId w:val="2"/>
  </w:num>
  <w:num w:numId="35">
    <w:abstractNumId w:val="12"/>
  </w:num>
  <w:num w:numId="36">
    <w:abstractNumId w:val="8"/>
  </w:num>
  <w:num w:numId="37">
    <w:abstractNumId w:val="42"/>
  </w:num>
  <w:num w:numId="38">
    <w:abstractNumId w:val="9"/>
  </w:num>
  <w:num w:numId="39">
    <w:abstractNumId w:val="37"/>
  </w:num>
  <w:num w:numId="40">
    <w:abstractNumId w:val="16"/>
  </w:num>
  <w:num w:numId="41">
    <w:abstractNumId w:val="43"/>
  </w:num>
  <w:num w:numId="42">
    <w:abstractNumId w:val="25"/>
  </w:num>
  <w:num w:numId="43">
    <w:abstractNumId w:val="23"/>
  </w:num>
  <w:num w:numId="44">
    <w:abstractNumId w:val="6"/>
  </w:num>
  <w:num w:numId="45">
    <w:abstractNumId w:val="18"/>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51"/>
    <w:rsid w:val="00007974"/>
    <w:rsid w:val="0001697A"/>
    <w:rsid w:val="00021CAF"/>
    <w:rsid w:val="00024CA7"/>
    <w:rsid w:val="00073F34"/>
    <w:rsid w:val="00113E04"/>
    <w:rsid w:val="00113FE6"/>
    <w:rsid w:val="00121BEE"/>
    <w:rsid w:val="00133D76"/>
    <w:rsid w:val="00154E01"/>
    <w:rsid w:val="00162F98"/>
    <w:rsid w:val="001646AE"/>
    <w:rsid w:val="00192276"/>
    <w:rsid w:val="001A014A"/>
    <w:rsid w:val="001A160F"/>
    <w:rsid w:val="001D3287"/>
    <w:rsid w:val="001E7CCD"/>
    <w:rsid w:val="001F1F53"/>
    <w:rsid w:val="001F7C19"/>
    <w:rsid w:val="0023392B"/>
    <w:rsid w:val="002D2A37"/>
    <w:rsid w:val="002D3651"/>
    <w:rsid w:val="002E5967"/>
    <w:rsid w:val="003159A7"/>
    <w:rsid w:val="0033681D"/>
    <w:rsid w:val="00341A9F"/>
    <w:rsid w:val="003506B4"/>
    <w:rsid w:val="00376212"/>
    <w:rsid w:val="003A74BE"/>
    <w:rsid w:val="003C5D4B"/>
    <w:rsid w:val="003E796F"/>
    <w:rsid w:val="003F2C1A"/>
    <w:rsid w:val="00450537"/>
    <w:rsid w:val="004F4A13"/>
    <w:rsid w:val="00542147"/>
    <w:rsid w:val="00570911"/>
    <w:rsid w:val="00570F61"/>
    <w:rsid w:val="005A3BAF"/>
    <w:rsid w:val="005C01D8"/>
    <w:rsid w:val="005E4D91"/>
    <w:rsid w:val="00604708"/>
    <w:rsid w:val="006339BB"/>
    <w:rsid w:val="00651728"/>
    <w:rsid w:val="00664694"/>
    <w:rsid w:val="006A3EB2"/>
    <w:rsid w:val="006B2D59"/>
    <w:rsid w:val="006E3533"/>
    <w:rsid w:val="007117A6"/>
    <w:rsid w:val="00716609"/>
    <w:rsid w:val="007455D2"/>
    <w:rsid w:val="007671F7"/>
    <w:rsid w:val="00774F2B"/>
    <w:rsid w:val="007910E0"/>
    <w:rsid w:val="0079137E"/>
    <w:rsid w:val="007F1C1F"/>
    <w:rsid w:val="00805D04"/>
    <w:rsid w:val="0081485E"/>
    <w:rsid w:val="00843C00"/>
    <w:rsid w:val="008826EE"/>
    <w:rsid w:val="008D301D"/>
    <w:rsid w:val="00936AB3"/>
    <w:rsid w:val="009425E6"/>
    <w:rsid w:val="00972DCA"/>
    <w:rsid w:val="009D411E"/>
    <w:rsid w:val="009E305B"/>
    <w:rsid w:val="009F25B2"/>
    <w:rsid w:val="00A91132"/>
    <w:rsid w:val="00AC2203"/>
    <w:rsid w:val="00AD4DCE"/>
    <w:rsid w:val="00B9307B"/>
    <w:rsid w:val="00BE73EB"/>
    <w:rsid w:val="00BF3ED4"/>
    <w:rsid w:val="00C05ABB"/>
    <w:rsid w:val="00C37EF0"/>
    <w:rsid w:val="00C408A3"/>
    <w:rsid w:val="00C518B9"/>
    <w:rsid w:val="00C5482A"/>
    <w:rsid w:val="00C56DB1"/>
    <w:rsid w:val="00C761ED"/>
    <w:rsid w:val="00C82F97"/>
    <w:rsid w:val="00CA5FB6"/>
    <w:rsid w:val="00CC0F1C"/>
    <w:rsid w:val="00CC4186"/>
    <w:rsid w:val="00CD4524"/>
    <w:rsid w:val="00D01AB8"/>
    <w:rsid w:val="00D03165"/>
    <w:rsid w:val="00D268B0"/>
    <w:rsid w:val="00D55A8C"/>
    <w:rsid w:val="00DA4BA6"/>
    <w:rsid w:val="00DC4F7B"/>
    <w:rsid w:val="00E00DB7"/>
    <w:rsid w:val="00E2509E"/>
    <w:rsid w:val="00E25DA9"/>
    <w:rsid w:val="00E82AF6"/>
    <w:rsid w:val="00EB4755"/>
    <w:rsid w:val="00EC5EAA"/>
    <w:rsid w:val="00EF24DF"/>
    <w:rsid w:val="00F149C9"/>
    <w:rsid w:val="00FB1B3B"/>
    <w:rsid w:val="00FF165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4BA0A"/>
  <w15:chartTrackingRefBased/>
  <w15:docId w15:val="{3F93B6AC-56F5-4BB1-9CD7-0A9E9602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D59"/>
    <w:pPr>
      <w:spacing w:line="360" w:lineRule="auto"/>
      <w:ind w:firstLine="567"/>
      <w:jc w:val="both"/>
    </w:pPr>
    <w:rPr>
      <w:rFonts w:ascii="Book Antiqua" w:hAnsi="Book Antiqua"/>
      <w:sz w:val="24"/>
    </w:rPr>
  </w:style>
  <w:style w:type="paragraph" w:styleId="Ttulo1">
    <w:name w:val="heading 1"/>
    <w:basedOn w:val="Normal"/>
    <w:next w:val="Normal"/>
    <w:link w:val="Ttulo1Car"/>
    <w:uiPriority w:val="9"/>
    <w:qFormat/>
    <w:rsid w:val="00113FE6"/>
    <w:pPr>
      <w:keepNext/>
      <w:keepLines/>
      <w:numPr>
        <w:numId w:val="4"/>
      </w:numPr>
      <w:spacing w:before="240" w:after="0"/>
      <w:outlineLvl w:val="0"/>
    </w:pPr>
    <w:rPr>
      <w:rFonts w:ascii="Bookman Old Style" w:eastAsiaTheme="majorEastAsia" w:hAnsi="Bookman Old Style" w:cstheme="majorBidi"/>
      <w:b/>
      <w:color w:val="000000" w:themeColor="text1"/>
      <w:szCs w:val="32"/>
    </w:rPr>
  </w:style>
  <w:style w:type="paragraph" w:styleId="Ttulo2">
    <w:name w:val="heading 2"/>
    <w:basedOn w:val="Normal"/>
    <w:next w:val="Normal"/>
    <w:link w:val="Ttulo2Car"/>
    <w:uiPriority w:val="9"/>
    <w:unhideWhenUsed/>
    <w:qFormat/>
    <w:rsid w:val="00113FE6"/>
    <w:pPr>
      <w:keepNext/>
      <w:keepLines/>
      <w:numPr>
        <w:ilvl w:val="1"/>
        <w:numId w:val="4"/>
      </w:numPr>
      <w:spacing w:before="40" w:after="0"/>
      <w:outlineLvl w:val="1"/>
    </w:pPr>
    <w:rPr>
      <w:rFonts w:ascii="Bookman Old Style" w:eastAsiaTheme="majorEastAsia" w:hAnsi="Bookman Old Style" w:cstheme="majorBidi"/>
      <w:b/>
      <w:color w:val="000000" w:themeColor="text1"/>
      <w:szCs w:val="26"/>
    </w:rPr>
  </w:style>
  <w:style w:type="paragraph" w:styleId="Ttulo3">
    <w:name w:val="heading 3"/>
    <w:basedOn w:val="Normal"/>
    <w:next w:val="Normal"/>
    <w:link w:val="Ttulo3Car"/>
    <w:uiPriority w:val="9"/>
    <w:unhideWhenUsed/>
    <w:qFormat/>
    <w:rsid w:val="002E5967"/>
    <w:pPr>
      <w:keepNext/>
      <w:keepLines/>
      <w:numPr>
        <w:ilvl w:val="2"/>
        <w:numId w:val="4"/>
      </w:numPr>
      <w:spacing w:before="40" w:after="0"/>
      <w:outlineLvl w:val="2"/>
    </w:pPr>
    <w:rPr>
      <w:rFonts w:asciiTheme="majorHAnsi" w:eastAsiaTheme="majorEastAsia" w:hAnsiTheme="majorHAnsi" w:cstheme="majorBidi"/>
      <w:color w:val="1F3763" w:themeColor="accent1" w:themeShade="7F"/>
      <w:szCs w:val="24"/>
    </w:rPr>
  </w:style>
  <w:style w:type="paragraph" w:styleId="Ttulo4">
    <w:name w:val="heading 4"/>
    <w:basedOn w:val="Normal"/>
    <w:next w:val="Normal"/>
    <w:link w:val="Ttulo4Car"/>
    <w:uiPriority w:val="9"/>
    <w:unhideWhenUsed/>
    <w:qFormat/>
    <w:rsid w:val="002E5967"/>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2E5967"/>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2E5967"/>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2E5967"/>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2E5967"/>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E5967"/>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spuesta">
    <w:name w:val="Respuesta"/>
    <w:basedOn w:val="Normal"/>
    <w:link w:val="RespuestaCar"/>
    <w:autoRedefine/>
    <w:qFormat/>
    <w:rsid w:val="001A160F"/>
    <w:pPr>
      <w:spacing w:after="0" w:line="240" w:lineRule="auto"/>
      <w:ind w:left="357"/>
    </w:pPr>
    <w:rPr>
      <w:rFonts w:ascii="AR CENA" w:hAnsi="AR CENA" w:cs="Arial"/>
      <w:color w:val="4472C4" w:themeColor="accent1"/>
      <w:szCs w:val="24"/>
      <w:lang w:eastAsia="es-ES_tradnl"/>
    </w:rPr>
  </w:style>
  <w:style w:type="character" w:customStyle="1" w:styleId="RespuestaCar">
    <w:name w:val="Respuesta Car"/>
    <w:basedOn w:val="Fuentedeprrafopredeter"/>
    <w:link w:val="Respuesta"/>
    <w:rsid w:val="001A160F"/>
    <w:rPr>
      <w:rFonts w:ascii="AR CENA" w:hAnsi="AR CENA" w:cs="Arial"/>
      <w:color w:val="4472C4" w:themeColor="accent1"/>
      <w:sz w:val="24"/>
      <w:szCs w:val="24"/>
      <w:lang w:eastAsia="es-ES_tradnl"/>
    </w:rPr>
  </w:style>
  <w:style w:type="paragraph" w:styleId="NormalWeb">
    <w:name w:val="Normal (Web)"/>
    <w:basedOn w:val="Normal"/>
    <w:uiPriority w:val="99"/>
    <w:unhideWhenUsed/>
    <w:rsid w:val="00121BEE"/>
    <w:rPr>
      <w:rFonts w:ascii="Times New Roman" w:hAnsi="Times New Roman" w:cs="Times New Roman"/>
      <w:szCs w:val="24"/>
    </w:rPr>
  </w:style>
  <w:style w:type="paragraph" w:styleId="Encabezado">
    <w:name w:val="header"/>
    <w:basedOn w:val="Normal"/>
    <w:link w:val="EncabezadoCar"/>
    <w:uiPriority w:val="99"/>
    <w:unhideWhenUsed/>
    <w:rsid w:val="002D36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D3651"/>
  </w:style>
  <w:style w:type="paragraph" w:styleId="Piedepgina">
    <w:name w:val="footer"/>
    <w:basedOn w:val="Normal"/>
    <w:link w:val="PiedepginaCar"/>
    <w:uiPriority w:val="99"/>
    <w:unhideWhenUsed/>
    <w:rsid w:val="002D36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3651"/>
  </w:style>
  <w:style w:type="character" w:styleId="Hipervnculo">
    <w:name w:val="Hyperlink"/>
    <w:basedOn w:val="Fuentedeprrafopredeter"/>
    <w:uiPriority w:val="99"/>
    <w:unhideWhenUsed/>
    <w:rsid w:val="001F7C19"/>
    <w:rPr>
      <w:color w:val="0563C1" w:themeColor="hyperlink"/>
      <w:u w:val="single"/>
    </w:rPr>
  </w:style>
  <w:style w:type="character" w:customStyle="1" w:styleId="UnresolvedMention">
    <w:name w:val="Unresolved Mention"/>
    <w:basedOn w:val="Fuentedeprrafopredeter"/>
    <w:uiPriority w:val="99"/>
    <w:semiHidden/>
    <w:unhideWhenUsed/>
    <w:rsid w:val="001F7C19"/>
    <w:rPr>
      <w:color w:val="605E5C"/>
      <w:shd w:val="clear" w:color="auto" w:fill="E1DFDD"/>
    </w:rPr>
  </w:style>
  <w:style w:type="paragraph" w:styleId="Descripcin">
    <w:name w:val="caption"/>
    <w:basedOn w:val="Normal"/>
    <w:next w:val="Normal"/>
    <w:uiPriority w:val="35"/>
    <w:unhideWhenUsed/>
    <w:qFormat/>
    <w:rsid w:val="001F7C19"/>
    <w:pPr>
      <w:spacing w:after="200" w:line="240" w:lineRule="auto"/>
    </w:pPr>
    <w:rPr>
      <w:i/>
      <w:iCs/>
      <w:color w:val="44546A" w:themeColor="text2"/>
      <w:sz w:val="18"/>
      <w:szCs w:val="18"/>
    </w:rPr>
  </w:style>
  <w:style w:type="paragraph" w:styleId="Prrafodelista">
    <w:name w:val="List Paragraph"/>
    <w:basedOn w:val="Normal"/>
    <w:uiPriority w:val="34"/>
    <w:qFormat/>
    <w:rsid w:val="00E25DA9"/>
    <w:pPr>
      <w:ind w:left="720"/>
      <w:contextualSpacing/>
    </w:pPr>
  </w:style>
  <w:style w:type="table" w:styleId="Tablaconcuadrcula">
    <w:name w:val="Table Grid"/>
    <w:basedOn w:val="Tablanormal"/>
    <w:uiPriority w:val="39"/>
    <w:rsid w:val="00E25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basedOn w:val="Fuentedeprrafopredeter"/>
    <w:rsid w:val="00EB4755"/>
  </w:style>
  <w:style w:type="character" w:customStyle="1" w:styleId="Ttulo1Car">
    <w:name w:val="Título 1 Car"/>
    <w:basedOn w:val="Fuentedeprrafopredeter"/>
    <w:link w:val="Ttulo1"/>
    <w:uiPriority w:val="9"/>
    <w:rsid w:val="00113FE6"/>
    <w:rPr>
      <w:rFonts w:ascii="Bookman Old Style" w:eastAsiaTheme="majorEastAsia" w:hAnsi="Bookman Old Style" w:cstheme="majorBidi"/>
      <w:b/>
      <w:color w:val="000000" w:themeColor="text1"/>
      <w:sz w:val="24"/>
      <w:szCs w:val="32"/>
    </w:rPr>
  </w:style>
  <w:style w:type="character" w:customStyle="1" w:styleId="Ttulo2Car">
    <w:name w:val="Título 2 Car"/>
    <w:basedOn w:val="Fuentedeprrafopredeter"/>
    <w:link w:val="Ttulo2"/>
    <w:uiPriority w:val="9"/>
    <w:rsid w:val="00113FE6"/>
    <w:rPr>
      <w:rFonts w:ascii="Bookman Old Style" w:eastAsiaTheme="majorEastAsia" w:hAnsi="Bookman Old Style" w:cstheme="majorBidi"/>
      <w:b/>
      <w:color w:val="000000" w:themeColor="text1"/>
      <w:sz w:val="24"/>
      <w:szCs w:val="26"/>
    </w:rPr>
  </w:style>
  <w:style w:type="character" w:customStyle="1" w:styleId="Ttulo3Car">
    <w:name w:val="Título 3 Car"/>
    <w:basedOn w:val="Fuentedeprrafopredeter"/>
    <w:link w:val="Ttulo3"/>
    <w:uiPriority w:val="9"/>
    <w:rsid w:val="002E5967"/>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2E5967"/>
    <w:rPr>
      <w:rFonts w:asciiTheme="majorHAnsi" w:eastAsiaTheme="majorEastAsia" w:hAnsiTheme="majorHAnsi" w:cstheme="majorBidi"/>
      <w:i/>
      <w:iCs/>
      <w:color w:val="2F5496" w:themeColor="accent1" w:themeShade="BF"/>
      <w:sz w:val="24"/>
    </w:rPr>
  </w:style>
  <w:style w:type="character" w:customStyle="1" w:styleId="Ttulo5Car">
    <w:name w:val="Título 5 Car"/>
    <w:basedOn w:val="Fuentedeprrafopredeter"/>
    <w:link w:val="Ttulo5"/>
    <w:uiPriority w:val="9"/>
    <w:rsid w:val="002E5967"/>
    <w:rPr>
      <w:rFonts w:asciiTheme="majorHAnsi" w:eastAsiaTheme="majorEastAsia" w:hAnsiTheme="majorHAnsi" w:cstheme="majorBidi"/>
      <w:color w:val="2F5496" w:themeColor="accent1" w:themeShade="BF"/>
      <w:sz w:val="24"/>
    </w:rPr>
  </w:style>
  <w:style w:type="character" w:customStyle="1" w:styleId="Ttulo6Car">
    <w:name w:val="Título 6 Car"/>
    <w:basedOn w:val="Fuentedeprrafopredeter"/>
    <w:link w:val="Ttulo6"/>
    <w:uiPriority w:val="9"/>
    <w:rsid w:val="002E5967"/>
    <w:rPr>
      <w:rFonts w:asciiTheme="majorHAnsi" w:eastAsiaTheme="majorEastAsia" w:hAnsiTheme="majorHAnsi" w:cstheme="majorBidi"/>
      <w:color w:val="1F3763" w:themeColor="accent1" w:themeShade="7F"/>
      <w:sz w:val="24"/>
    </w:rPr>
  </w:style>
  <w:style w:type="character" w:customStyle="1" w:styleId="Ttulo7Car">
    <w:name w:val="Título 7 Car"/>
    <w:basedOn w:val="Fuentedeprrafopredeter"/>
    <w:link w:val="Ttulo7"/>
    <w:uiPriority w:val="9"/>
    <w:rsid w:val="002E5967"/>
    <w:rPr>
      <w:rFonts w:asciiTheme="majorHAnsi" w:eastAsiaTheme="majorEastAsia" w:hAnsiTheme="majorHAnsi" w:cstheme="majorBidi"/>
      <w:i/>
      <w:iCs/>
      <w:color w:val="1F3763" w:themeColor="accent1" w:themeShade="7F"/>
      <w:sz w:val="24"/>
    </w:rPr>
  </w:style>
  <w:style w:type="character" w:customStyle="1" w:styleId="Ttulo8Car">
    <w:name w:val="Título 8 Car"/>
    <w:basedOn w:val="Fuentedeprrafopredeter"/>
    <w:link w:val="Ttulo8"/>
    <w:uiPriority w:val="9"/>
    <w:semiHidden/>
    <w:rsid w:val="002E5967"/>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2E5967"/>
    <w:rPr>
      <w:rFonts w:asciiTheme="majorHAnsi" w:eastAsiaTheme="majorEastAsia" w:hAnsiTheme="majorHAnsi" w:cstheme="majorBidi"/>
      <w:i/>
      <w:iCs/>
      <w:color w:val="272727" w:themeColor="text1" w:themeTint="D8"/>
      <w:sz w:val="21"/>
      <w:szCs w:val="21"/>
    </w:rPr>
  </w:style>
  <w:style w:type="paragraph" w:customStyle="1" w:styleId="atavist-caption">
    <w:name w:val="atavist-caption"/>
    <w:basedOn w:val="Normal"/>
    <w:rsid w:val="00073F34"/>
    <w:pPr>
      <w:spacing w:before="100" w:beforeAutospacing="1" w:after="100" w:afterAutospacing="1" w:line="240" w:lineRule="auto"/>
      <w:ind w:firstLine="0"/>
      <w:jc w:val="left"/>
    </w:pPr>
    <w:rPr>
      <w:rFonts w:ascii="Times New Roman" w:hAnsi="Times New Roman" w:cs="Times New Roman"/>
      <w:szCs w:val="24"/>
      <w:lang w:eastAsia="es-ES_tradnl"/>
    </w:rPr>
  </w:style>
  <w:style w:type="paragraph" w:styleId="Textonotapie">
    <w:name w:val="footnote text"/>
    <w:basedOn w:val="Normal"/>
    <w:link w:val="TextonotapieCar"/>
    <w:uiPriority w:val="99"/>
    <w:unhideWhenUsed/>
    <w:rsid w:val="00073F34"/>
    <w:pPr>
      <w:spacing w:after="0" w:line="240" w:lineRule="auto"/>
      <w:ind w:firstLine="0"/>
      <w:jc w:val="left"/>
    </w:pPr>
    <w:rPr>
      <w:rFonts w:asciiTheme="minorHAnsi" w:hAnsiTheme="minorHAnsi"/>
      <w:szCs w:val="24"/>
    </w:rPr>
  </w:style>
  <w:style w:type="character" w:customStyle="1" w:styleId="TextonotapieCar">
    <w:name w:val="Texto nota pie Car"/>
    <w:basedOn w:val="Fuentedeprrafopredeter"/>
    <w:link w:val="Textonotapie"/>
    <w:uiPriority w:val="99"/>
    <w:rsid w:val="00073F34"/>
    <w:rPr>
      <w:sz w:val="24"/>
      <w:szCs w:val="24"/>
    </w:rPr>
  </w:style>
  <w:style w:type="character" w:styleId="Refdenotaalpie">
    <w:name w:val="footnote reference"/>
    <w:basedOn w:val="Fuentedeprrafopredeter"/>
    <w:uiPriority w:val="99"/>
    <w:unhideWhenUsed/>
    <w:rsid w:val="00073F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331863">
      <w:bodyDiv w:val="1"/>
      <w:marLeft w:val="0"/>
      <w:marRight w:val="0"/>
      <w:marTop w:val="0"/>
      <w:marBottom w:val="0"/>
      <w:divBdr>
        <w:top w:val="none" w:sz="0" w:space="0" w:color="auto"/>
        <w:left w:val="none" w:sz="0" w:space="0" w:color="auto"/>
        <w:bottom w:val="none" w:sz="0" w:space="0" w:color="auto"/>
        <w:right w:val="none" w:sz="0" w:space="0" w:color="auto"/>
      </w:divBdr>
    </w:div>
    <w:div w:id="541674488">
      <w:bodyDiv w:val="1"/>
      <w:marLeft w:val="0"/>
      <w:marRight w:val="0"/>
      <w:marTop w:val="0"/>
      <w:marBottom w:val="0"/>
      <w:divBdr>
        <w:top w:val="none" w:sz="0" w:space="0" w:color="auto"/>
        <w:left w:val="none" w:sz="0" w:space="0" w:color="auto"/>
        <w:bottom w:val="none" w:sz="0" w:space="0" w:color="auto"/>
        <w:right w:val="none" w:sz="0" w:space="0" w:color="auto"/>
      </w:divBdr>
    </w:div>
    <w:div w:id="1082602662">
      <w:bodyDiv w:val="1"/>
      <w:marLeft w:val="0"/>
      <w:marRight w:val="0"/>
      <w:marTop w:val="0"/>
      <w:marBottom w:val="0"/>
      <w:divBdr>
        <w:top w:val="none" w:sz="0" w:space="0" w:color="auto"/>
        <w:left w:val="none" w:sz="0" w:space="0" w:color="auto"/>
        <w:bottom w:val="none" w:sz="0" w:space="0" w:color="auto"/>
        <w:right w:val="none" w:sz="0" w:space="0" w:color="auto"/>
      </w:divBdr>
    </w:div>
    <w:div w:id="11569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www.classcraft.com/" TargetMode="External"/><Relationship Id="rId21" Type="http://schemas.openxmlformats.org/officeDocument/2006/relationships/hyperlink" Target="https://codecombat.com/" TargetMode="External"/><Relationship Id="rId22" Type="http://schemas.openxmlformats.org/officeDocument/2006/relationships/hyperlink" Target="https://www.classdojo.com/" TargetMode="External"/><Relationship Id="rId23" Type="http://schemas.openxmlformats.org/officeDocument/2006/relationships/hyperlink" Target="https://chemcaper.com/" TargetMode="External"/><Relationship Id="rId24" Type="http://schemas.openxmlformats.org/officeDocument/2006/relationships/hyperlink" Target="https://quizlet.com/" TargetMode="External"/><Relationship Id="rId25" Type="http://schemas.openxmlformats.org/officeDocument/2006/relationships/hyperlink" Target="https://www.toovari.com/" TargetMode="External"/><Relationship Id="rId26" Type="http://schemas.openxmlformats.org/officeDocument/2006/relationships/hyperlink" Target="http://playbrighter.com/" TargetMode="External"/><Relationship Id="rId27" Type="http://schemas.openxmlformats.org/officeDocument/2006/relationships/hyperlink" Target="https://quizizz.com/join/" TargetMode="External"/><Relationship Id="rId28" Type="http://schemas.openxmlformats.org/officeDocument/2006/relationships/hyperlink" Target="https://www.educaciontrespuntocero.com/recursos/tutorial-crear-un-kahoot-para-clase/40146.html" TargetMode="External"/><Relationship Id="rId29" Type="http://schemas.openxmlformats.org/officeDocument/2006/relationships/hyperlink" Target="http://monsterkit.hol.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educaciontrespuntocero.com/recursos/apps-para-dibujar-en-la-tableta/16851.html" TargetMode="External"/><Relationship Id="rId31" Type="http://schemas.openxmlformats.org/officeDocument/2006/relationships/hyperlink" Target="https://www.trivinet.com/" TargetMode="External"/><Relationship Id="rId32" Type="http://schemas.openxmlformats.org/officeDocument/2006/relationships/hyperlink" Target="https://www.educaciontrespuntocero.com/recursos/herramientas-colaborativas-aula/70926.html" TargetMode="External"/><Relationship Id="rId9" Type="http://schemas.openxmlformats.org/officeDocument/2006/relationships/hyperlink" Target="http://bigdoor.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adgeville.com/" TargetMode="External"/><Relationship Id="rId33" Type="http://schemas.openxmlformats.org/officeDocument/2006/relationships/hyperlink" Target="http://www.arcademics.com/" TargetMode="External"/><Relationship Id="rId34" Type="http://schemas.openxmlformats.org/officeDocument/2006/relationships/hyperlink" Target="https://www.educaciontrespuntocero.com/recursos/metodo-abn-como-trabajar-el-calculo-y-la-numeracion-de-forma-diferente/32132.html" TargetMode="External"/><Relationship Id="rId35" Type="http://schemas.openxmlformats.org/officeDocument/2006/relationships/hyperlink" Target="https://www.genial.ly/" TargetMode="External"/><Relationship Id="rId36" Type="http://schemas.openxmlformats.org/officeDocument/2006/relationships/hyperlink" Target="https://www.educaciontrespuntocero.com/recursos/herramientas-online-infografias/37194.html" TargetMode="External"/><Relationship Id="rId10" Type="http://schemas.openxmlformats.org/officeDocument/2006/relationships/hyperlink" Target="http://openbadges.org/" TargetMode="External"/><Relationship Id="rId11" Type="http://schemas.openxmlformats.org/officeDocument/2006/relationships/hyperlink" Target="https://karmacracy.com/" TargetMode="External"/><Relationship Id="rId12" Type="http://schemas.openxmlformats.org/officeDocument/2006/relationships/hyperlink" Target="https://www.brainscape.com/" TargetMode="External"/><Relationship Id="rId13" Type="http://schemas.openxmlformats.org/officeDocument/2006/relationships/hyperlink" Target="http://knowre.com/" TargetMode="External"/><Relationship Id="rId14" Type="http://schemas.openxmlformats.org/officeDocument/2006/relationships/hyperlink" Target="http://www.cerebriti.com/" TargetMode="External"/><Relationship Id="rId15" Type="http://schemas.openxmlformats.org/officeDocument/2006/relationships/hyperlink" Target="http://education.minecraft.net/" TargetMode="External"/><Relationship Id="rId16" Type="http://schemas.openxmlformats.org/officeDocument/2006/relationships/hyperlink" Target="https://www.educaciontrespuntocero.com/novedades2/software2/minecraft-education-edition-ya-disponible/40445.html" TargetMode="External"/><Relationship Id="rId17" Type="http://schemas.openxmlformats.org/officeDocument/2006/relationships/hyperlink" Target="https://www.peardeck.com/" TargetMode="External"/><Relationship Id="rId18" Type="http://schemas.openxmlformats.org/officeDocument/2006/relationships/hyperlink" Target="https://getkahoot.com/" TargetMode="External"/><Relationship Id="rId19" Type="http://schemas.openxmlformats.org/officeDocument/2006/relationships/hyperlink" Target="https://www.edmodo.com/" TargetMode="External"/><Relationship Id="rId37" Type="http://schemas.openxmlformats.org/officeDocument/2006/relationships/hyperlink" Target="http://universidadeuropea.es/myfiles/pageposts/jiu/jiu2011/PDF/Otras_experencias_innovadoras/46_Gamificacion.pdf" TargetMode="External"/><Relationship Id="rId38" Type="http://schemas.openxmlformats.org/officeDocument/2006/relationships/hyperlink" Target="https://www.cs.auckland.ac.nz/courses/compsci747s2c/lectures/paul/definition-deterding.pdf" TargetMode="External"/><Relationship Id="rId39" Type="http://schemas.openxmlformats.org/officeDocument/2006/relationships/hyperlink" Target="http://meson.press/wp-content/uploads/2015/03/9783957960016-rethinking-gamification.pdf" TargetMode="External"/><Relationship Id="rId40" Type="http://schemas.openxmlformats.org/officeDocument/2006/relationships/hyperlink" Target="http://ldm.sagepub.com/content/2/1/5.full.pdf+html" TargetMode="External"/><Relationship Id="rId41" Type="http://schemas.openxmlformats.org/officeDocument/2006/relationships/hyperlink" Target="http://revistacomunicacion.org/pdf/n7/articulos/a3_Juego_videojuego_y_creacion_de_sentido_una_introduccion.pdf" TargetMode="External"/><Relationship Id="rId42" Type="http://schemas.openxmlformats.org/officeDocument/2006/relationships/hyperlink" Target="https://gamifique.files.wordpress.com/2011/11/1-rules-of-play-game-design-fundamentals.pdf" TargetMode="External"/><Relationship Id="rId43" Type="http://schemas.openxmlformats.org/officeDocument/2006/relationships/header" Target="header1.xml"/><Relationship Id="rId44" Type="http://schemas.openxmlformats.org/officeDocument/2006/relationships/footer" Target="footer1.xml"/><Relationship Id="rId4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justificaturespuesta.com/gamificacion-7-claves-para-entender-que-es-y-como-funciona/" TargetMode="External"/><Relationship Id="rId4" Type="http://schemas.openxmlformats.org/officeDocument/2006/relationships/hyperlink" Target="https://www.educaciontrespuntocero.com/recursos/herramientas-gamificacion-educacion/33094.html" TargetMode="External"/><Relationship Id="rId1" Type="http://schemas.openxmlformats.org/officeDocument/2006/relationships/hyperlink" Target="https://urjconline.atavist.com/gamificacion-educativa" TargetMode="External"/><Relationship Id="rId2" Type="http://schemas.openxmlformats.org/officeDocument/2006/relationships/hyperlink" Target="https://repositorio.unican.es/xmlui/bitstream/handle/10902/7595/Garc%C3%ADaVelateguiAlejandro.pdf?sequence=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9CF0C-1684-824B-9E48-577BDE3F2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3503</Words>
  <Characters>19271</Characters>
  <Application>Microsoft Macintosh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Rodero Alarcón</dc:creator>
  <cp:keywords/>
  <dc:description/>
  <cp:lastModifiedBy>Usuario de Microsoft Office</cp:lastModifiedBy>
  <cp:revision>2</cp:revision>
  <cp:lastPrinted>2018-12-14T23:43:00Z</cp:lastPrinted>
  <dcterms:created xsi:type="dcterms:W3CDTF">2019-01-14T20:50:00Z</dcterms:created>
  <dcterms:modified xsi:type="dcterms:W3CDTF">2019-01-14T20:50:00Z</dcterms:modified>
</cp:coreProperties>
</file>