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B4258E" w14:textId="77777777" w:rsidR="00573BD4" w:rsidRPr="004723D0" w:rsidRDefault="00573BD4" w:rsidP="00573BD4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b/>
          <w:sz w:val="24"/>
          <w:szCs w:val="24"/>
        </w:rPr>
      </w:pPr>
      <w:r w:rsidRPr="004723D0">
        <w:rPr>
          <w:rFonts w:asciiTheme="minorHAnsi" w:hAnsiTheme="minorHAnsi" w:cs="Times New Roman"/>
          <w:b/>
          <w:sz w:val="24"/>
          <w:szCs w:val="24"/>
        </w:rPr>
        <w:t>CURRÍCULUM INTEGRADO DE LAS LENGUAS</w:t>
      </w:r>
      <w:r>
        <w:rPr>
          <w:rFonts w:asciiTheme="minorHAnsi" w:hAnsiTheme="minorHAnsi" w:cs="Times New Roman"/>
          <w:b/>
          <w:sz w:val="24"/>
          <w:szCs w:val="24"/>
        </w:rPr>
        <w:t>.</w:t>
      </w:r>
      <w:r w:rsidRPr="007D2EA9">
        <w:rPr>
          <w:rFonts w:asciiTheme="minorHAnsi" w:hAnsiTheme="minorHAnsi" w:cs="Times New Roman"/>
          <w:b/>
          <w:sz w:val="24"/>
          <w:szCs w:val="24"/>
        </w:rPr>
        <w:t xml:space="preserve"> </w:t>
      </w:r>
      <w:r>
        <w:rPr>
          <w:rFonts w:asciiTheme="minorHAnsi" w:hAnsiTheme="minorHAnsi" w:cs="Times New Roman"/>
          <w:b/>
          <w:sz w:val="24"/>
          <w:szCs w:val="24"/>
        </w:rPr>
        <w:t>Educación plástica y audiovisual</w:t>
      </w:r>
    </w:p>
    <w:p w14:paraId="1B11B2B9" w14:textId="11DE1B17" w:rsidR="00573BD4" w:rsidRPr="000B3DBC" w:rsidRDefault="0006200A" w:rsidP="00573BD4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b/>
          <w:color w:val="2E74B5" w:themeColor="accent5" w:themeShade="BF"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>4</w:t>
      </w:r>
      <w:r w:rsidR="00573BD4" w:rsidRPr="004723D0">
        <w:rPr>
          <w:rFonts w:asciiTheme="minorHAnsi" w:hAnsiTheme="minorHAnsi" w:cs="Times New Roman"/>
          <w:b/>
          <w:sz w:val="24"/>
          <w:szCs w:val="24"/>
        </w:rPr>
        <w:t>º ESO</w:t>
      </w:r>
      <w:r w:rsidR="00573BD4">
        <w:rPr>
          <w:rFonts w:asciiTheme="minorHAnsi" w:hAnsiTheme="minorHAnsi" w:cs="Times New Roman"/>
          <w:b/>
          <w:sz w:val="24"/>
          <w:szCs w:val="24"/>
        </w:rPr>
        <w:t xml:space="preserve">. </w:t>
      </w:r>
      <w:r w:rsidR="00573BD4" w:rsidRPr="000B3DBC">
        <w:rPr>
          <w:rFonts w:asciiTheme="minorHAnsi" w:hAnsiTheme="minorHAnsi" w:cs="Times New Roman"/>
          <w:b/>
          <w:color w:val="2E74B5" w:themeColor="accent5" w:themeShade="BF"/>
          <w:sz w:val="24"/>
          <w:szCs w:val="24"/>
        </w:rPr>
        <w:t>“</w:t>
      </w:r>
      <w:r w:rsidR="00777145">
        <w:rPr>
          <w:rFonts w:asciiTheme="minorHAnsi" w:hAnsiTheme="minorHAnsi" w:cs="Times New Roman"/>
          <w:b/>
          <w:color w:val="2E74B5" w:themeColor="accent5" w:themeShade="BF"/>
          <w:sz w:val="24"/>
          <w:szCs w:val="24"/>
        </w:rPr>
        <w:t xml:space="preserve">EL ARTE URBANO </w:t>
      </w:r>
      <w:r w:rsidR="00573BD4" w:rsidRPr="000B3DBC">
        <w:rPr>
          <w:rFonts w:asciiTheme="minorHAnsi" w:hAnsiTheme="minorHAnsi" w:cs="Times New Roman"/>
          <w:b/>
          <w:color w:val="2E74B5" w:themeColor="accent5" w:themeShade="BF"/>
          <w:sz w:val="24"/>
          <w:szCs w:val="24"/>
        </w:rPr>
        <w:t xml:space="preserve">EN </w:t>
      </w:r>
      <w:r>
        <w:rPr>
          <w:rFonts w:asciiTheme="minorHAnsi" w:hAnsiTheme="minorHAnsi" w:cs="Times New Roman"/>
          <w:b/>
          <w:color w:val="2E74B5" w:themeColor="accent5" w:themeShade="BF"/>
          <w:sz w:val="24"/>
          <w:szCs w:val="24"/>
        </w:rPr>
        <w:t>LOS PAISAJES INDUSTRIALES.EL GRAFFITI.</w:t>
      </w:r>
      <w:r w:rsidR="00573BD4" w:rsidRPr="000B3DBC">
        <w:rPr>
          <w:rFonts w:asciiTheme="minorHAnsi" w:hAnsiTheme="minorHAnsi" w:cs="Times New Roman"/>
          <w:b/>
          <w:color w:val="2E74B5" w:themeColor="accent5" w:themeShade="BF"/>
          <w:sz w:val="24"/>
          <w:szCs w:val="24"/>
        </w:rPr>
        <w:t>”</w:t>
      </w:r>
    </w:p>
    <w:p w14:paraId="110219AF" w14:textId="77777777" w:rsidR="00573BD4" w:rsidRPr="004723D0" w:rsidRDefault="00573BD4" w:rsidP="00573BD4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b/>
          <w:sz w:val="24"/>
          <w:szCs w:val="24"/>
        </w:rPr>
      </w:pPr>
    </w:p>
    <w:p w14:paraId="18A00413" w14:textId="0E4C4DFB" w:rsidR="00573BD4" w:rsidRPr="00B67620" w:rsidRDefault="00573BD4" w:rsidP="00573BD4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color w:val="2E74B5" w:themeColor="accent5" w:themeShade="BF"/>
          <w:sz w:val="18"/>
          <w:szCs w:val="18"/>
        </w:rPr>
      </w:pPr>
      <w:r w:rsidRPr="00B67620">
        <w:rPr>
          <w:rFonts w:asciiTheme="minorHAnsi" w:hAnsiTheme="minorHAnsi" w:cs="Times New Roman"/>
          <w:color w:val="2E74B5" w:themeColor="accent5" w:themeShade="BF"/>
          <w:sz w:val="18"/>
          <w:szCs w:val="18"/>
        </w:rPr>
        <w:t>INTRODUCCIÓN</w:t>
      </w:r>
    </w:p>
    <w:p w14:paraId="4DC91AE7" w14:textId="77777777" w:rsidR="00573BD4" w:rsidRPr="00B67620" w:rsidRDefault="00573BD4" w:rsidP="00573BD4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color w:val="2E74B5" w:themeColor="accent5" w:themeShade="BF"/>
          <w:sz w:val="18"/>
          <w:szCs w:val="18"/>
        </w:rPr>
      </w:pPr>
      <w:r w:rsidRPr="00B67620">
        <w:rPr>
          <w:rFonts w:asciiTheme="minorHAnsi" w:hAnsiTheme="minorHAnsi" w:cs="Times New Roman"/>
          <w:color w:val="2E74B5" w:themeColor="accent5" w:themeShade="BF"/>
          <w:sz w:val="18"/>
          <w:szCs w:val="18"/>
        </w:rPr>
        <w:t>OBJETIVOS</w:t>
      </w:r>
    </w:p>
    <w:p w14:paraId="3719ED21" w14:textId="77777777" w:rsidR="00573BD4" w:rsidRPr="00B67620" w:rsidRDefault="00573BD4" w:rsidP="00573BD4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color w:val="2E74B5" w:themeColor="accent5" w:themeShade="BF"/>
          <w:sz w:val="18"/>
          <w:szCs w:val="18"/>
        </w:rPr>
      </w:pPr>
      <w:r w:rsidRPr="00B67620">
        <w:rPr>
          <w:rFonts w:asciiTheme="minorHAnsi" w:hAnsiTheme="minorHAnsi" w:cs="Times New Roman"/>
          <w:color w:val="2E74B5" w:themeColor="accent5" w:themeShade="BF"/>
          <w:sz w:val="18"/>
          <w:szCs w:val="18"/>
        </w:rPr>
        <w:t>CONTENIDOS</w:t>
      </w:r>
    </w:p>
    <w:p w14:paraId="78AAE353" w14:textId="77777777" w:rsidR="00573BD4" w:rsidRPr="00B67620" w:rsidRDefault="00573BD4" w:rsidP="00573BD4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color w:val="2E74B5" w:themeColor="accent5" w:themeShade="BF"/>
          <w:sz w:val="18"/>
          <w:szCs w:val="18"/>
        </w:rPr>
      </w:pPr>
      <w:r w:rsidRPr="00B67620">
        <w:rPr>
          <w:rFonts w:asciiTheme="minorHAnsi" w:hAnsiTheme="minorHAnsi" w:cs="Times New Roman"/>
          <w:color w:val="2E74B5" w:themeColor="accent5" w:themeShade="BF"/>
          <w:sz w:val="18"/>
          <w:szCs w:val="18"/>
        </w:rPr>
        <w:t>CRITERIOS DE EVALUACIÓN</w:t>
      </w:r>
    </w:p>
    <w:p w14:paraId="4EDFED46" w14:textId="77777777" w:rsidR="00573BD4" w:rsidRPr="00B67620" w:rsidRDefault="00573BD4" w:rsidP="00573BD4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color w:val="2E74B5" w:themeColor="accent5" w:themeShade="BF"/>
          <w:sz w:val="18"/>
          <w:szCs w:val="18"/>
        </w:rPr>
      </w:pPr>
      <w:r w:rsidRPr="00B67620">
        <w:rPr>
          <w:rFonts w:asciiTheme="minorHAnsi" w:hAnsiTheme="minorHAnsi" w:cs="Times New Roman"/>
          <w:color w:val="2E74B5" w:themeColor="accent5" w:themeShade="BF"/>
          <w:sz w:val="18"/>
          <w:szCs w:val="18"/>
        </w:rPr>
        <w:t>APORTACIÓN A LAS COMPETENCIAS BÁSICAS</w:t>
      </w:r>
    </w:p>
    <w:p w14:paraId="7F9E75A9" w14:textId="77777777" w:rsidR="00573BD4" w:rsidRPr="00B67620" w:rsidRDefault="00573BD4" w:rsidP="00573BD4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color w:val="2E74B5" w:themeColor="accent5" w:themeShade="BF"/>
          <w:sz w:val="18"/>
          <w:szCs w:val="18"/>
        </w:rPr>
      </w:pPr>
      <w:r w:rsidRPr="00B67620">
        <w:rPr>
          <w:rFonts w:asciiTheme="minorHAnsi" w:hAnsiTheme="minorHAnsi" w:cs="Times New Roman"/>
          <w:color w:val="2E74B5" w:themeColor="accent5" w:themeShade="BF"/>
          <w:sz w:val="18"/>
          <w:szCs w:val="18"/>
        </w:rPr>
        <w:t>ACTIVIDADES Y TEMPORALIZACIÓN</w:t>
      </w:r>
    </w:p>
    <w:p w14:paraId="7D14CF6C" w14:textId="77777777" w:rsidR="00573BD4" w:rsidRPr="00CF6AE0" w:rsidRDefault="00573BD4" w:rsidP="00573BD4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sz w:val="24"/>
          <w:szCs w:val="24"/>
        </w:rPr>
      </w:pPr>
    </w:p>
    <w:p w14:paraId="22666C54" w14:textId="77777777" w:rsidR="00573BD4" w:rsidRPr="00CF6AE0" w:rsidRDefault="00573BD4" w:rsidP="00573BD4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b/>
          <w:color w:val="2E74B5" w:themeColor="accent5" w:themeShade="BF"/>
          <w:sz w:val="24"/>
          <w:szCs w:val="24"/>
        </w:rPr>
      </w:pPr>
      <w:r w:rsidRPr="00CF6AE0">
        <w:rPr>
          <w:rFonts w:asciiTheme="minorHAnsi" w:hAnsiTheme="minorHAnsi" w:cs="Times New Roman"/>
          <w:b/>
          <w:color w:val="2E74B5" w:themeColor="accent5" w:themeShade="BF"/>
          <w:sz w:val="24"/>
          <w:szCs w:val="24"/>
        </w:rPr>
        <w:t>INTRODUCCIÓN</w:t>
      </w:r>
    </w:p>
    <w:p w14:paraId="21151E64" w14:textId="20583F53" w:rsidR="005A5110" w:rsidRDefault="00573BD4">
      <w:r>
        <w:t xml:space="preserve">Comenzamos la experiencia como una actividad encaminada a descubrir el mundo del arte urbano por medio del </w:t>
      </w:r>
      <w:proofErr w:type="spellStart"/>
      <w:r>
        <w:t>Graffiti</w:t>
      </w:r>
      <w:proofErr w:type="spellEnd"/>
      <w:r>
        <w:t xml:space="preserve"> aplicado al tema </w:t>
      </w:r>
      <w:r w:rsidR="0006200A">
        <w:t>3</w:t>
      </w:r>
      <w:r>
        <w:t>: Los paisajes industriales que están viendo en la materia de Geogra</w:t>
      </w:r>
      <w:r w:rsidR="0006200A">
        <w:t>f</w:t>
      </w:r>
      <w:r>
        <w:t>ía e Historia.</w:t>
      </w:r>
      <w:r w:rsidR="0006200A">
        <w:t xml:space="preserve"> Consideramos que al trabajar este arte el alumnado se sentiría motivado y atraído debido a algunas de sus características como son las formas llamativas, la relación texto, imagen y fondo, la expresividad, la fusión con el mundo urbano y de la cotidianeidad ciudadana.</w:t>
      </w:r>
    </w:p>
    <w:p w14:paraId="748212EA" w14:textId="36F6AD24" w:rsidR="0006200A" w:rsidRDefault="0006200A">
      <w:r>
        <w:t xml:space="preserve">Por otro lado, el ponerles el diseño de un </w:t>
      </w:r>
      <w:proofErr w:type="spellStart"/>
      <w:r>
        <w:t>graffiti</w:t>
      </w:r>
      <w:proofErr w:type="spellEnd"/>
      <w:r>
        <w:t xml:space="preserve"> con el tema de” Los Paisajes Industriales “es una forma de despertar su interés y de hacerles participe de la realidad y gustos en los que se mueven actualmente.</w:t>
      </w:r>
    </w:p>
    <w:p w14:paraId="46B3C275" w14:textId="305D0363" w:rsidR="0006200A" w:rsidRDefault="0006200A">
      <w:r>
        <w:t xml:space="preserve">Los destinatarios de la propuesta educativa son los alumnos/as que cursan la materia de EPV del curso de 4º de ESO en el I.E.S. Jorge Guillén de Torrox (Málaga). </w:t>
      </w:r>
    </w:p>
    <w:p w14:paraId="2E8F6777" w14:textId="01B1E2A2" w:rsidR="00E2423C" w:rsidRPr="00B71FA5" w:rsidRDefault="00E2423C" w:rsidP="00E2423C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  <w:color w:val="2E74B5" w:themeColor="accent5" w:themeShade="BF"/>
        </w:rPr>
      </w:pPr>
      <w:r w:rsidRPr="00B71FA5">
        <w:rPr>
          <w:rFonts w:asciiTheme="minorHAnsi" w:hAnsiTheme="minorHAnsi" w:cs="Times New Roman"/>
          <w:b/>
          <w:bCs/>
          <w:color w:val="2E74B5" w:themeColor="accent5" w:themeShade="BF"/>
          <w:sz w:val="24"/>
          <w:szCs w:val="24"/>
        </w:rPr>
        <w:t>OBJETIVOS</w:t>
      </w:r>
      <w:r>
        <w:rPr>
          <w:rFonts w:asciiTheme="minorHAnsi" w:hAnsiTheme="minorHAnsi" w:cs="Times New Roman"/>
          <w:b/>
          <w:bCs/>
          <w:color w:val="2E74B5" w:themeColor="accent5" w:themeShade="BF"/>
          <w:sz w:val="24"/>
          <w:szCs w:val="24"/>
        </w:rPr>
        <w:t>:</w:t>
      </w:r>
    </w:p>
    <w:p w14:paraId="59F7DF51" w14:textId="397F3F55" w:rsidR="00E2423C" w:rsidRDefault="00E2423C" w:rsidP="00E2423C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b/>
          <w:bCs/>
          <w:color w:val="2E74B5" w:themeColor="accent5" w:themeShade="BF"/>
          <w:sz w:val="24"/>
          <w:szCs w:val="24"/>
        </w:rPr>
      </w:pPr>
      <w:r w:rsidRPr="00B71FA5">
        <w:rPr>
          <w:rFonts w:asciiTheme="minorHAnsi" w:hAnsiTheme="minorHAnsi" w:cs="Times New Roman"/>
          <w:b/>
          <w:bCs/>
          <w:color w:val="2E74B5" w:themeColor="accent5" w:themeShade="BF"/>
          <w:sz w:val="24"/>
          <w:szCs w:val="24"/>
        </w:rPr>
        <w:t xml:space="preserve">OBJETIVOS </w:t>
      </w:r>
      <w:r>
        <w:rPr>
          <w:rFonts w:asciiTheme="minorHAnsi" w:hAnsiTheme="minorHAnsi" w:cs="Times New Roman"/>
          <w:b/>
          <w:bCs/>
          <w:color w:val="2E74B5" w:themeColor="accent5" w:themeShade="BF"/>
          <w:sz w:val="24"/>
          <w:szCs w:val="24"/>
        </w:rPr>
        <w:t>GENERALES DE ETAPA:</w:t>
      </w:r>
    </w:p>
    <w:p w14:paraId="44EB6A82" w14:textId="77777777" w:rsidR="00E2423C" w:rsidRDefault="00E2423C" w:rsidP="00E2423C">
      <w:r>
        <w:t>Al trabajar esta experiencia los alumnos/as desarrollaron las capacidades que les permitieron alcanzar los siguientes objetivos generales de etapa:</w:t>
      </w:r>
    </w:p>
    <w:p w14:paraId="3860B5C7" w14:textId="193F2276" w:rsidR="00E2423C" w:rsidRDefault="00E2423C" w:rsidP="00E2423C">
      <w:pPr>
        <w:pStyle w:val="Prrafodelista"/>
        <w:numPr>
          <w:ilvl w:val="0"/>
          <w:numId w:val="1"/>
        </w:numPr>
      </w:pPr>
      <w:r>
        <w:t>Desarrollar y consolidar hábitos de disciplina, estudio y trabajo individual y en equipo.</w:t>
      </w:r>
    </w:p>
    <w:p w14:paraId="2619B7D9" w14:textId="5B5ECBF3" w:rsidR="00E2423C" w:rsidRDefault="00E2423C" w:rsidP="00E2423C">
      <w:pPr>
        <w:pStyle w:val="Prrafodelista"/>
        <w:numPr>
          <w:ilvl w:val="0"/>
          <w:numId w:val="1"/>
        </w:numPr>
      </w:pPr>
      <w:r>
        <w:t>Desarrollar destrezas básicas en la utilización de las fuentes de información para adquirir nuevos conocimientos.</w:t>
      </w:r>
    </w:p>
    <w:p w14:paraId="5EC31758" w14:textId="2005D87D" w:rsidR="00E2423C" w:rsidRPr="00B71FA5" w:rsidRDefault="00E2423C" w:rsidP="00E2423C">
      <w:pPr>
        <w:pStyle w:val="Prrafodelista"/>
        <w:numPr>
          <w:ilvl w:val="0"/>
          <w:numId w:val="1"/>
        </w:numPr>
      </w:pPr>
      <w:r>
        <w:t>Apreciar la creación artística y comprender el lenguaje de las distintas manifestaciones artísticas, utilizando diversos medios de expresión y representación.</w:t>
      </w:r>
    </w:p>
    <w:p w14:paraId="03EFE79A" w14:textId="41775089" w:rsidR="00E2423C" w:rsidRDefault="00E2423C" w:rsidP="00E2423C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b/>
          <w:bCs/>
          <w:color w:val="2E74B5" w:themeColor="accent5" w:themeShade="BF"/>
          <w:sz w:val="24"/>
          <w:szCs w:val="24"/>
        </w:rPr>
      </w:pPr>
      <w:r w:rsidRPr="00B71FA5">
        <w:rPr>
          <w:rFonts w:asciiTheme="minorHAnsi" w:hAnsiTheme="minorHAnsi" w:cs="Times New Roman"/>
          <w:b/>
          <w:bCs/>
          <w:color w:val="2E74B5" w:themeColor="accent5" w:themeShade="BF"/>
          <w:sz w:val="24"/>
          <w:szCs w:val="24"/>
        </w:rPr>
        <w:t xml:space="preserve">OBJETIVOS </w:t>
      </w:r>
      <w:r>
        <w:rPr>
          <w:rFonts w:asciiTheme="minorHAnsi" w:hAnsiTheme="minorHAnsi" w:cs="Times New Roman"/>
          <w:b/>
          <w:bCs/>
          <w:color w:val="2E74B5" w:themeColor="accent5" w:themeShade="BF"/>
          <w:sz w:val="24"/>
          <w:szCs w:val="24"/>
        </w:rPr>
        <w:t>DE MATERIA:</w:t>
      </w:r>
    </w:p>
    <w:p w14:paraId="1959767B" w14:textId="362284FC" w:rsidR="00E2423C" w:rsidRDefault="00E2423C" w:rsidP="00E2423C">
      <w:r>
        <w:t>El desarrollo de esta actividad les permitió desarrollar las siguientes capacidades expresadas en los objetivos de materia:</w:t>
      </w:r>
    </w:p>
    <w:p w14:paraId="65548AA4" w14:textId="11BDE165" w:rsidR="00E2423C" w:rsidRDefault="00777145" w:rsidP="00E2423C">
      <w:pPr>
        <w:pStyle w:val="Prrafodelista"/>
        <w:numPr>
          <w:ilvl w:val="0"/>
          <w:numId w:val="2"/>
        </w:numPr>
      </w:pPr>
      <w:r>
        <w:t>Comprender las relaciones del lenguaje plástico y visual con otros lenguajes y elegir la formula expresiva mas adecuada en función de las necesidades de comunicación.</w:t>
      </w:r>
    </w:p>
    <w:p w14:paraId="3C7C8BD3" w14:textId="366D3973" w:rsidR="00777145" w:rsidRDefault="00777145" w:rsidP="00E2423C">
      <w:pPr>
        <w:pStyle w:val="Prrafodelista"/>
        <w:numPr>
          <w:ilvl w:val="0"/>
          <w:numId w:val="2"/>
        </w:numPr>
      </w:pPr>
      <w:r>
        <w:t>Expresarse con creatividad, mediante las herramientas del lenguaje plástico y visual y saber relacionarlas con otros ámbitos de conocimiento.</w:t>
      </w:r>
    </w:p>
    <w:p w14:paraId="1741C839" w14:textId="09B2CC39" w:rsidR="00777145" w:rsidRDefault="00777145" w:rsidP="00E2423C">
      <w:pPr>
        <w:pStyle w:val="Prrafodelista"/>
        <w:numPr>
          <w:ilvl w:val="0"/>
          <w:numId w:val="2"/>
        </w:numPr>
      </w:pPr>
      <w:r>
        <w:t>Utilizar las diversas técnicas plásticas y visuales y las tecnologías de la información y la comunicación para aplicarlas en sus propias creaciones.</w:t>
      </w:r>
    </w:p>
    <w:p w14:paraId="2B5169C5" w14:textId="1BA301D6" w:rsidR="00777145" w:rsidRPr="00B71FA5" w:rsidRDefault="00777145" w:rsidP="00E2423C">
      <w:pPr>
        <w:pStyle w:val="Prrafodelista"/>
        <w:numPr>
          <w:ilvl w:val="0"/>
          <w:numId w:val="2"/>
        </w:numPr>
      </w:pPr>
      <w:r>
        <w:lastRenderedPageBreak/>
        <w:t>Relacionarse con otras personas participando en la actividad de grupo con flexibilidad y responsabilidad, favoreciendo el diálogo, la colaboración y la comunicación.</w:t>
      </w:r>
    </w:p>
    <w:p w14:paraId="3B4F7C3E" w14:textId="159AC4FF" w:rsidR="00E2423C" w:rsidRPr="00B71FA5" w:rsidRDefault="00E2423C" w:rsidP="00E2423C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  <w:color w:val="2E74B5" w:themeColor="accent5" w:themeShade="BF"/>
        </w:rPr>
      </w:pPr>
      <w:r w:rsidRPr="00B71FA5">
        <w:rPr>
          <w:rFonts w:asciiTheme="minorHAnsi" w:hAnsiTheme="minorHAnsi" w:cs="Times New Roman"/>
          <w:b/>
          <w:bCs/>
          <w:color w:val="2E74B5" w:themeColor="accent5" w:themeShade="BF"/>
          <w:sz w:val="24"/>
          <w:szCs w:val="24"/>
        </w:rPr>
        <w:t xml:space="preserve">OBJETIVOS </w:t>
      </w:r>
      <w:r>
        <w:rPr>
          <w:rFonts w:asciiTheme="minorHAnsi" w:hAnsiTheme="minorHAnsi" w:cs="Times New Roman"/>
          <w:b/>
          <w:bCs/>
          <w:color w:val="2E74B5" w:themeColor="accent5" w:themeShade="BF"/>
          <w:sz w:val="24"/>
          <w:szCs w:val="24"/>
        </w:rPr>
        <w:t>ESPECIFICOS DE ESTA EXPERIENCIA</w:t>
      </w:r>
    </w:p>
    <w:p w14:paraId="5B33C2FC" w14:textId="419790A9" w:rsidR="0006200A" w:rsidRDefault="00777145" w:rsidP="00777145">
      <w:pPr>
        <w:pStyle w:val="Prrafodelista"/>
        <w:numPr>
          <w:ilvl w:val="0"/>
          <w:numId w:val="3"/>
        </w:numPr>
      </w:pPr>
      <w:r>
        <w:t xml:space="preserve">Descubrir el arte urbano de la mano del </w:t>
      </w:r>
      <w:proofErr w:type="spellStart"/>
      <w:r>
        <w:t>graffiti</w:t>
      </w:r>
      <w:proofErr w:type="spellEnd"/>
      <w:r>
        <w:t xml:space="preserve"> en el paisaje industrial.</w:t>
      </w:r>
    </w:p>
    <w:p w14:paraId="6E957CDB" w14:textId="5E8689FF" w:rsidR="00777145" w:rsidRDefault="00777145" w:rsidP="00777145">
      <w:pPr>
        <w:pStyle w:val="Prrafodelista"/>
        <w:numPr>
          <w:ilvl w:val="0"/>
          <w:numId w:val="3"/>
        </w:numPr>
      </w:pPr>
      <w:r>
        <w:t>Utilizar los elementos plásticos con fines expresivos.</w:t>
      </w:r>
    </w:p>
    <w:p w14:paraId="6A68DCAB" w14:textId="373F96CB" w:rsidR="00777145" w:rsidRDefault="00777145" w:rsidP="00777145">
      <w:pPr>
        <w:pStyle w:val="Prrafodelista"/>
        <w:numPr>
          <w:ilvl w:val="0"/>
          <w:numId w:val="3"/>
        </w:numPr>
      </w:pPr>
      <w:r>
        <w:t>Conocer las diferentes técnicas de creación.</w:t>
      </w:r>
    </w:p>
    <w:p w14:paraId="1D88CB28" w14:textId="1EC1C528" w:rsidR="00777145" w:rsidRDefault="00777145" w:rsidP="00777145">
      <w:pPr>
        <w:pStyle w:val="Prrafodelista"/>
        <w:numPr>
          <w:ilvl w:val="0"/>
          <w:numId w:val="3"/>
        </w:numPr>
      </w:pPr>
      <w:r>
        <w:t>Desarrollar la creatividad y la imaginación.</w:t>
      </w:r>
    </w:p>
    <w:p w14:paraId="0AB552BF" w14:textId="10C208B1" w:rsidR="00777145" w:rsidRDefault="00777145" w:rsidP="00777145">
      <w:pPr>
        <w:pStyle w:val="Prrafodelista"/>
        <w:numPr>
          <w:ilvl w:val="0"/>
          <w:numId w:val="3"/>
        </w:numPr>
      </w:pPr>
      <w:r>
        <w:t>Educar la sensibilidad artística.</w:t>
      </w:r>
    </w:p>
    <w:p w14:paraId="43B340C5" w14:textId="6D71C41B" w:rsidR="00777145" w:rsidRPr="00CC6612" w:rsidRDefault="00777145" w:rsidP="00777145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  <w:color w:val="2E74B5" w:themeColor="accent5" w:themeShade="BF"/>
        </w:rPr>
      </w:pPr>
      <w:r w:rsidRPr="00CC6612">
        <w:rPr>
          <w:rFonts w:asciiTheme="minorHAnsi" w:hAnsiTheme="minorHAnsi" w:cs="Times New Roman"/>
          <w:b/>
          <w:bCs/>
          <w:color w:val="2E74B5" w:themeColor="accent5" w:themeShade="BF"/>
          <w:sz w:val="24"/>
          <w:szCs w:val="24"/>
        </w:rPr>
        <w:t xml:space="preserve">CONTENIDOS </w:t>
      </w:r>
      <w:r>
        <w:rPr>
          <w:rFonts w:asciiTheme="minorHAnsi" w:hAnsiTheme="minorHAnsi" w:cs="Times New Roman"/>
          <w:b/>
          <w:bCs/>
          <w:color w:val="2E74B5" w:themeColor="accent5" w:themeShade="BF"/>
          <w:sz w:val="24"/>
          <w:szCs w:val="24"/>
        </w:rPr>
        <w:t>ESPECÍFICOS DE ESTA ACTIVIDAD</w:t>
      </w:r>
    </w:p>
    <w:p w14:paraId="4EC89956" w14:textId="407D2A35" w:rsidR="00777145" w:rsidRDefault="00777145" w:rsidP="00777145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sz w:val="24"/>
          <w:szCs w:val="24"/>
        </w:rPr>
      </w:pPr>
      <w:r w:rsidRPr="00B71FA5">
        <w:rPr>
          <w:rFonts w:asciiTheme="minorHAnsi" w:hAnsiTheme="minorHAnsi" w:cs="Times New Roman"/>
          <w:b/>
          <w:bCs/>
          <w:sz w:val="24"/>
          <w:szCs w:val="24"/>
        </w:rPr>
        <w:t>CONCEPTOS</w:t>
      </w:r>
      <w:r w:rsidRPr="00B71FA5">
        <w:rPr>
          <w:rFonts w:asciiTheme="minorHAnsi" w:hAnsiTheme="minorHAnsi" w:cs="Times New Roman"/>
          <w:sz w:val="24"/>
          <w:szCs w:val="24"/>
        </w:rPr>
        <w:t xml:space="preserve"> </w:t>
      </w:r>
    </w:p>
    <w:p w14:paraId="1CC90A66" w14:textId="3161D2FE" w:rsidR="00777145" w:rsidRDefault="00777145" w:rsidP="00777145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El arte urbano: El </w:t>
      </w:r>
      <w:proofErr w:type="spellStart"/>
      <w:r>
        <w:rPr>
          <w:rFonts w:asciiTheme="minorHAnsi" w:hAnsiTheme="minorHAnsi"/>
        </w:rPr>
        <w:t>Graffiti</w:t>
      </w:r>
      <w:proofErr w:type="spellEnd"/>
      <w:r>
        <w:rPr>
          <w:rFonts w:asciiTheme="minorHAnsi" w:hAnsiTheme="minorHAnsi"/>
        </w:rPr>
        <w:t>.</w:t>
      </w:r>
    </w:p>
    <w:p w14:paraId="07B4680E" w14:textId="53D6FE23" w:rsidR="00777145" w:rsidRDefault="00777145" w:rsidP="00777145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Elementos </w:t>
      </w:r>
      <w:r w:rsidR="009F3D9E">
        <w:rPr>
          <w:rFonts w:asciiTheme="minorHAnsi" w:hAnsiTheme="minorHAnsi"/>
        </w:rPr>
        <w:t xml:space="preserve">y </w:t>
      </w:r>
      <w:r>
        <w:rPr>
          <w:rFonts w:asciiTheme="minorHAnsi" w:hAnsiTheme="minorHAnsi"/>
        </w:rPr>
        <w:t xml:space="preserve">as técnicas del </w:t>
      </w:r>
      <w:proofErr w:type="spellStart"/>
      <w:r>
        <w:rPr>
          <w:rFonts w:asciiTheme="minorHAnsi" w:hAnsiTheme="minorHAnsi"/>
        </w:rPr>
        <w:t>graffiti</w:t>
      </w:r>
      <w:proofErr w:type="spellEnd"/>
      <w:r>
        <w:rPr>
          <w:rFonts w:asciiTheme="minorHAnsi" w:hAnsiTheme="minorHAnsi"/>
        </w:rPr>
        <w:t>.</w:t>
      </w:r>
    </w:p>
    <w:p w14:paraId="0B091412" w14:textId="79E067FE" w:rsidR="00777145" w:rsidRDefault="00777145" w:rsidP="00777145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¿Cómo realizar el diseño creativo de un </w:t>
      </w:r>
      <w:proofErr w:type="spellStart"/>
      <w:r>
        <w:rPr>
          <w:rFonts w:asciiTheme="minorHAnsi" w:hAnsiTheme="minorHAnsi"/>
        </w:rPr>
        <w:t>graffiti</w:t>
      </w:r>
      <w:proofErr w:type="spellEnd"/>
      <w:r>
        <w:rPr>
          <w:rFonts w:asciiTheme="minorHAnsi" w:hAnsiTheme="minorHAnsi"/>
        </w:rPr>
        <w:t>?</w:t>
      </w:r>
    </w:p>
    <w:p w14:paraId="31026EF7" w14:textId="48D72D7F" w:rsidR="009F3D9E" w:rsidRPr="00B71FA5" w:rsidRDefault="009F3D9E" w:rsidP="00777145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Los materiales y herramientas para crear un </w:t>
      </w:r>
      <w:proofErr w:type="spellStart"/>
      <w:r>
        <w:rPr>
          <w:rFonts w:asciiTheme="minorHAnsi" w:hAnsiTheme="minorHAnsi"/>
        </w:rPr>
        <w:t>graffiti</w:t>
      </w:r>
      <w:proofErr w:type="spellEnd"/>
      <w:r>
        <w:rPr>
          <w:rFonts w:asciiTheme="minorHAnsi" w:hAnsiTheme="minorHAnsi"/>
        </w:rPr>
        <w:t>.</w:t>
      </w:r>
    </w:p>
    <w:p w14:paraId="725D312D" w14:textId="01F9447F" w:rsidR="00777145" w:rsidRDefault="00777145" w:rsidP="00777145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sz w:val="24"/>
          <w:szCs w:val="24"/>
        </w:rPr>
      </w:pPr>
      <w:r w:rsidRPr="00B71FA5">
        <w:rPr>
          <w:rFonts w:asciiTheme="minorHAnsi" w:hAnsiTheme="minorHAnsi" w:cs="Times New Roman"/>
          <w:b/>
          <w:bCs/>
          <w:sz w:val="24"/>
          <w:szCs w:val="24"/>
        </w:rPr>
        <w:t>PROCEDIMIENTOS</w:t>
      </w:r>
      <w:r w:rsidRPr="00B71FA5">
        <w:rPr>
          <w:rFonts w:asciiTheme="minorHAnsi" w:hAnsiTheme="minorHAnsi" w:cs="Times New Roman"/>
          <w:sz w:val="24"/>
          <w:szCs w:val="24"/>
        </w:rPr>
        <w:t xml:space="preserve"> </w:t>
      </w:r>
    </w:p>
    <w:p w14:paraId="52C56A11" w14:textId="42214999" w:rsidR="009F3D9E" w:rsidRDefault="009F3D9E" w:rsidP="00777145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Utilizar materiales de dibujo y pintura.</w:t>
      </w:r>
    </w:p>
    <w:p w14:paraId="121159C3" w14:textId="3F9B53C6" w:rsidR="009F3D9E" w:rsidRDefault="009F3D9E" w:rsidP="00777145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Creación del diseño.</w:t>
      </w:r>
    </w:p>
    <w:p w14:paraId="44E9A7F9" w14:textId="60C83835" w:rsidR="009F3D9E" w:rsidRPr="00B71FA5" w:rsidRDefault="009F3D9E" w:rsidP="00777145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Utilización de diferentes técnicas creativas</w:t>
      </w:r>
    </w:p>
    <w:p w14:paraId="612A7A50" w14:textId="77777777" w:rsidR="00777145" w:rsidRPr="00B71FA5" w:rsidRDefault="00777145" w:rsidP="00777145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 w:rsidRPr="00B71FA5">
        <w:rPr>
          <w:rFonts w:asciiTheme="minorHAnsi" w:hAnsiTheme="minorHAnsi" w:cs="Times New Roman"/>
          <w:b/>
          <w:bCs/>
          <w:sz w:val="24"/>
          <w:szCs w:val="24"/>
        </w:rPr>
        <w:t xml:space="preserve">ACTITUDES </w:t>
      </w:r>
    </w:p>
    <w:p w14:paraId="407268D3" w14:textId="3D6D9443" w:rsidR="00777145" w:rsidRDefault="009F3D9E" w:rsidP="00777145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Incremento de la creatividad</w:t>
      </w:r>
    </w:p>
    <w:p w14:paraId="2FDDB059" w14:textId="595F0E6A" w:rsidR="009F3D9E" w:rsidRDefault="009F3D9E" w:rsidP="00777145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Curiosidad y deleite del arte urbano como instrumento de conocimiento, comunicación y forma de expresión.</w:t>
      </w:r>
    </w:p>
    <w:p w14:paraId="2EB8CB4E" w14:textId="77777777" w:rsidR="009F3D9E" w:rsidRDefault="009F3D9E" w:rsidP="00777145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sz w:val="24"/>
          <w:szCs w:val="24"/>
        </w:rPr>
      </w:pPr>
    </w:p>
    <w:p w14:paraId="0E75BEFC" w14:textId="77777777" w:rsidR="009F3D9E" w:rsidRPr="00CC6612" w:rsidRDefault="009F3D9E" w:rsidP="009F3D9E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  <w:color w:val="2E74B5" w:themeColor="accent5" w:themeShade="BF"/>
        </w:rPr>
      </w:pPr>
      <w:r w:rsidRPr="00CC6612">
        <w:rPr>
          <w:rFonts w:asciiTheme="minorHAnsi" w:hAnsiTheme="minorHAnsi" w:cs="Times New Roman"/>
          <w:b/>
          <w:bCs/>
          <w:color w:val="2E74B5" w:themeColor="accent5" w:themeShade="BF"/>
          <w:sz w:val="24"/>
          <w:szCs w:val="24"/>
        </w:rPr>
        <w:t xml:space="preserve">CRITERIOS DE EVALUACIÓN </w:t>
      </w:r>
    </w:p>
    <w:p w14:paraId="562C8E7B" w14:textId="235C7BA4" w:rsidR="009F3D9E" w:rsidRPr="00B71FA5" w:rsidRDefault="009F3D9E" w:rsidP="009F3D9E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 w:rsidRPr="00B71FA5">
        <w:rPr>
          <w:rFonts w:asciiTheme="minorHAnsi" w:hAnsiTheme="minorHAnsi" w:cs="Times New Roman"/>
          <w:sz w:val="24"/>
          <w:szCs w:val="24"/>
        </w:rPr>
        <w:t>1.</w:t>
      </w:r>
      <w:r>
        <w:rPr>
          <w:rFonts w:asciiTheme="minorHAnsi" w:hAnsiTheme="minorHAnsi" w:cs="Times New Roman"/>
          <w:sz w:val="24"/>
          <w:szCs w:val="24"/>
        </w:rPr>
        <w:t>Seguimientos de las fases de diseño y las estrategias creativas para crear grafitis.</w:t>
      </w:r>
      <w:r w:rsidRPr="00B71FA5">
        <w:rPr>
          <w:rFonts w:asciiTheme="minorHAnsi" w:hAnsiTheme="minorHAnsi" w:cs="Times New Roman"/>
          <w:sz w:val="24"/>
          <w:szCs w:val="24"/>
        </w:rPr>
        <w:t xml:space="preserve"> </w:t>
      </w:r>
    </w:p>
    <w:p w14:paraId="0662E2B9" w14:textId="01FA1777" w:rsidR="009F3D9E" w:rsidRPr="00B71FA5" w:rsidRDefault="009F3D9E" w:rsidP="009F3D9E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 w:rsidRPr="00B71FA5">
        <w:rPr>
          <w:rFonts w:asciiTheme="minorHAnsi" w:hAnsiTheme="minorHAnsi" w:cs="Times New Roman"/>
          <w:sz w:val="24"/>
          <w:szCs w:val="24"/>
        </w:rPr>
        <w:t>2.</w:t>
      </w:r>
      <w:r>
        <w:rPr>
          <w:rFonts w:asciiTheme="minorHAnsi" w:hAnsiTheme="minorHAnsi" w:cs="Times New Roman"/>
          <w:sz w:val="24"/>
          <w:szCs w:val="24"/>
        </w:rPr>
        <w:t>Utilización correcta de los materiales de dibujo y pintura</w:t>
      </w:r>
      <w:r w:rsidRPr="00B71FA5">
        <w:rPr>
          <w:rFonts w:asciiTheme="minorHAnsi" w:hAnsiTheme="minorHAnsi" w:cs="Times New Roman"/>
          <w:sz w:val="24"/>
          <w:szCs w:val="24"/>
        </w:rPr>
        <w:t xml:space="preserve">.  </w:t>
      </w:r>
    </w:p>
    <w:p w14:paraId="1AA0851D" w14:textId="7692E1C9" w:rsidR="009F3D9E" w:rsidRPr="00B71FA5" w:rsidRDefault="009F3D9E" w:rsidP="009F3D9E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 w:rsidRPr="00B71FA5">
        <w:rPr>
          <w:rFonts w:asciiTheme="minorHAnsi" w:hAnsiTheme="minorHAnsi" w:cs="Times New Roman"/>
          <w:sz w:val="24"/>
          <w:szCs w:val="24"/>
        </w:rPr>
        <w:t>3.</w:t>
      </w:r>
      <w:r>
        <w:rPr>
          <w:rFonts w:asciiTheme="minorHAnsi" w:hAnsiTheme="minorHAnsi" w:cs="Times New Roman"/>
          <w:sz w:val="24"/>
          <w:szCs w:val="24"/>
        </w:rPr>
        <w:t xml:space="preserve">Aplicación de los elementos del lenguaje plástico y visual por medio del </w:t>
      </w:r>
      <w:proofErr w:type="spellStart"/>
      <w:r>
        <w:rPr>
          <w:rFonts w:asciiTheme="minorHAnsi" w:hAnsiTheme="minorHAnsi" w:cs="Times New Roman"/>
          <w:sz w:val="24"/>
          <w:szCs w:val="24"/>
        </w:rPr>
        <w:t>graffiti</w:t>
      </w:r>
      <w:proofErr w:type="spellEnd"/>
      <w:r w:rsidRPr="00B71FA5">
        <w:rPr>
          <w:rFonts w:asciiTheme="minorHAnsi" w:hAnsiTheme="minorHAnsi" w:cs="Times New Roman"/>
          <w:sz w:val="24"/>
          <w:szCs w:val="24"/>
        </w:rPr>
        <w:t xml:space="preserve">. </w:t>
      </w:r>
    </w:p>
    <w:p w14:paraId="1B1F5BF7" w14:textId="51F191BC" w:rsidR="009F3D9E" w:rsidRDefault="009F3D9E" w:rsidP="009F3D9E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4</w:t>
      </w:r>
      <w:r w:rsidRPr="00B71FA5">
        <w:rPr>
          <w:rFonts w:asciiTheme="minorHAnsi" w:hAnsiTheme="minorHAnsi" w:cs="Times New Roman"/>
          <w:sz w:val="24"/>
          <w:szCs w:val="24"/>
        </w:rPr>
        <w:t>.</w:t>
      </w:r>
      <w:r>
        <w:rPr>
          <w:rFonts w:asciiTheme="minorHAnsi" w:hAnsiTheme="minorHAnsi" w:cs="Times New Roman"/>
          <w:sz w:val="24"/>
          <w:szCs w:val="24"/>
        </w:rPr>
        <w:t>Desarrollo de la creatividad y la imaginación a través del diseño y la planificación a la hora de desarrollar el trabajo</w:t>
      </w:r>
      <w:r w:rsidRPr="00B71FA5">
        <w:rPr>
          <w:rFonts w:asciiTheme="minorHAnsi" w:hAnsiTheme="minorHAnsi" w:cs="Times New Roman"/>
          <w:sz w:val="24"/>
          <w:szCs w:val="24"/>
        </w:rPr>
        <w:t xml:space="preserve">. </w:t>
      </w:r>
    </w:p>
    <w:p w14:paraId="1D17CF93" w14:textId="77777777" w:rsidR="009F3D9E" w:rsidRDefault="009F3D9E" w:rsidP="009F3D9E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5. Aportar al equipo el esfuerzo y el trabajo para que el resultado grupal sea satisfactorio.</w:t>
      </w:r>
    </w:p>
    <w:p w14:paraId="358300C3" w14:textId="77777777" w:rsidR="009F3D9E" w:rsidRPr="00B71FA5" w:rsidRDefault="009F3D9E" w:rsidP="009F3D9E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</w:p>
    <w:p w14:paraId="7DC101D1" w14:textId="77777777" w:rsidR="009F3D9E" w:rsidRPr="00CC6612" w:rsidRDefault="009F3D9E" w:rsidP="009F3D9E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  <w:color w:val="2E74B5" w:themeColor="accent5" w:themeShade="BF"/>
        </w:rPr>
      </w:pPr>
      <w:r w:rsidRPr="00CC6612">
        <w:rPr>
          <w:rFonts w:asciiTheme="minorHAnsi" w:hAnsiTheme="minorHAnsi" w:cs="Times New Roman"/>
          <w:b/>
          <w:bCs/>
          <w:color w:val="2E74B5" w:themeColor="accent5" w:themeShade="BF"/>
          <w:sz w:val="24"/>
          <w:szCs w:val="24"/>
        </w:rPr>
        <w:t xml:space="preserve">APORTACIÓN A LAS COMPETENCIAS </w:t>
      </w:r>
      <w:r>
        <w:rPr>
          <w:rFonts w:asciiTheme="minorHAnsi" w:hAnsiTheme="minorHAnsi" w:cs="Times New Roman"/>
          <w:b/>
          <w:bCs/>
          <w:color w:val="2E74B5" w:themeColor="accent5" w:themeShade="BF"/>
          <w:sz w:val="24"/>
          <w:szCs w:val="24"/>
        </w:rPr>
        <w:t>CLAVE:</w:t>
      </w:r>
    </w:p>
    <w:p w14:paraId="706FABFA" w14:textId="77777777" w:rsidR="009F3D9E" w:rsidRPr="00B71FA5" w:rsidRDefault="009F3D9E" w:rsidP="009F3D9E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 w:rsidRPr="00B71FA5">
        <w:rPr>
          <w:rFonts w:asciiTheme="minorHAnsi" w:hAnsiTheme="minorHAnsi" w:cs="Times New Roman"/>
          <w:sz w:val="24"/>
          <w:szCs w:val="24"/>
        </w:rPr>
        <w:t xml:space="preserve">• </w:t>
      </w:r>
      <w:r w:rsidRPr="00F64425">
        <w:rPr>
          <w:rFonts w:asciiTheme="minorHAnsi" w:hAnsiTheme="minorHAnsi" w:cs="Times New Roman"/>
          <w:b/>
          <w:i/>
          <w:sz w:val="24"/>
          <w:szCs w:val="24"/>
          <w:u w:val="single"/>
        </w:rPr>
        <w:t>Conciencia y expresiones culturales</w:t>
      </w:r>
      <w:r w:rsidRPr="00F64425">
        <w:rPr>
          <w:rFonts w:asciiTheme="minorHAnsi" w:hAnsiTheme="minorHAnsi" w:cs="Times New Roman"/>
          <w:b/>
          <w:sz w:val="24"/>
          <w:szCs w:val="24"/>
        </w:rPr>
        <w:t>:</w:t>
      </w:r>
      <w:r w:rsidRPr="00B71FA5">
        <w:rPr>
          <w:rFonts w:asciiTheme="minorHAnsi" w:hAnsiTheme="minorHAnsi" w:cs="Times New Roman"/>
          <w:sz w:val="24"/>
          <w:szCs w:val="24"/>
        </w:rPr>
        <w:t xml:space="preserve"> </w:t>
      </w:r>
    </w:p>
    <w:p w14:paraId="07259C2C" w14:textId="77777777" w:rsidR="009F3D9E" w:rsidRDefault="009F3D9E" w:rsidP="009F3D9E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 w:cs="Times New Roman"/>
          <w:sz w:val="24"/>
          <w:szCs w:val="24"/>
        </w:rPr>
      </w:pPr>
      <w:r w:rsidRPr="00B71FA5">
        <w:rPr>
          <w:rFonts w:asciiTheme="minorHAnsi" w:hAnsiTheme="minorHAnsi" w:cs="Times New Roman"/>
          <w:sz w:val="24"/>
          <w:szCs w:val="24"/>
        </w:rPr>
        <w:t xml:space="preserve">– Ampliar el conocimiento de los diferentes códigos artísticos y de la utilización de las técnicas y los recursos que les son propios. </w:t>
      </w:r>
    </w:p>
    <w:p w14:paraId="48E4EB52" w14:textId="77777777" w:rsidR="009F3D9E" w:rsidRPr="00B71FA5" w:rsidRDefault="009F3D9E" w:rsidP="009F3D9E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 w:rsidRPr="00B71FA5">
        <w:rPr>
          <w:rFonts w:asciiTheme="minorHAnsi" w:hAnsiTheme="minorHAnsi" w:cs="Times New Roman"/>
          <w:sz w:val="24"/>
          <w:szCs w:val="24"/>
        </w:rPr>
        <w:t>– Ampliar</w:t>
      </w:r>
      <w:r>
        <w:rPr>
          <w:rFonts w:asciiTheme="minorHAnsi" w:hAnsiTheme="minorHAnsi" w:cs="Times New Roman"/>
          <w:sz w:val="24"/>
          <w:szCs w:val="24"/>
        </w:rPr>
        <w:t xml:space="preserve"> el conocimiento y el gusto por el patrimonio histórico-artístico de la Comunidad.</w:t>
      </w:r>
    </w:p>
    <w:p w14:paraId="1124907E" w14:textId="77777777" w:rsidR="009F3D9E" w:rsidRPr="00B71FA5" w:rsidRDefault="009F3D9E" w:rsidP="009F3D9E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 w:rsidRPr="00B71FA5">
        <w:rPr>
          <w:rFonts w:asciiTheme="minorHAnsi" w:hAnsiTheme="minorHAnsi" w:cs="Times New Roman"/>
          <w:sz w:val="24"/>
          <w:szCs w:val="24"/>
        </w:rPr>
        <w:t xml:space="preserve">• </w:t>
      </w:r>
      <w:r w:rsidRPr="00F64425">
        <w:rPr>
          <w:rFonts w:asciiTheme="minorHAnsi" w:hAnsiTheme="minorHAnsi" w:cs="Times New Roman"/>
          <w:b/>
          <w:i/>
          <w:sz w:val="24"/>
          <w:szCs w:val="24"/>
          <w:u w:val="single"/>
        </w:rPr>
        <w:t>Competencia para aprender a aprender</w:t>
      </w:r>
      <w:r w:rsidRPr="00F64425">
        <w:rPr>
          <w:rFonts w:asciiTheme="minorHAnsi" w:hAnsiTheme="minorHAnsi" w:cs="Times New Roman"/>
          <w:b/>
          <w:sz w:val="24"/>
          <w:szCs w:val="24"/>
        </w:rPr>
        <w:t>:</w:t>
      </w:r>
      <w:r w:rsidRPr="00B71FA5">
        <w:rPr>
          <w:rFonts w:asciiTheme="minorHAnsi" w:hAnsiTheme="minorHAnsi" w:cs="Times New Roman"/>
          <w:sz w:val="24"/>
          <w:szCs w:val="24"/>
        </w:rPr>
        <w:t xml:space="preserve"> </w:t>
      </w:r>
    </w:p>
    <w:p w14:paraId="42C7F43C" w14:textId="77777777" w:rsidR="009F3D9E" w:rsidRPr="00B71FA5" w:rsidRDefault="009F3D9E" w:rsidP="009F3D9E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 w:rsidRPr="00B71FA5">
        <w:rPr>
          <w:rFonts w:asciiTheme="minorHAnsi" w:hAnsiTheme="minorHAnsi" w:cs="Times New Roman"/>
          <w:sz w:val="24"/>
          <w:szCs w:val="24"/>
        </w:rPr>
        <w:t xml:space="preserve">– Acostumbrarse a reflexionar sobre los procesos. </w:t>
      </w:r>
    </w:p>
    <w:p w14:paraId="0BF1800F" w14:textId="77777777" w:rsidR="009F3D9E" w:rsidRPr="00B71FA5" w:rsidRDefault="009F3D9E" w:rsidP="009F3D9E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 w:rsidRPr="00B71FA5">
        <w:rPr>
          <w:rFonts w:asciiTheme="minorHAnsi" w:hAnsiTheme="minorHAnsi" w:cs="Times New Roman"/>
          <w:sz w:val="24"/>
          <w:szCs w:val="24"/>
        </w:rPr>
        <w:lastRenderedPageBreak/>
        <w:t xml:space="preserve">• </w:t>
      </w:r>
      <w:r w:rsidRPr="00F64425">
        <w:rPr>
          <w:rFonts w:asciiTheme="minorHAnsi" w:hAnsiTheme="minorHAnsi" w:cs="Times New Roman"/>
          <w:b/>
          <w:i/>
          <w:sz w:val="24"/>
          <w:szCs w:val="24"/>
          <w:u w:val="single"/>
        </w:rPr>
        <w:t>Competencia digital</w:t>
      </w:r>
      <w:r w:rsidRPr="00B71FA5">
        <w:rPr>
          <w:rFonts w:asciiTheme="minorHAnsi" w:hAnsiTheme="minorHAnsi" w:cs="Times New Roman"/>
          <w:sz w:val="24"/>
          <w:szCs w:val="24"/>
        </w:rPr>
        <w:t xml:space="preserve">: </w:t>
      </w:r>
    </w:p>
    <w:p w14:paraId="4ACA8642" w14:textId="77777777" w:rsidR="009F3D9E" w:rsidRPr="00B71FA5" w:rsidRDefault="009F3D9E" w:rsidP="009F3D9E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 w:rsidRPr="00B71FA5">
        <w:rPr>
          <w:rFonts w:asciiTheme="minorHAnsi" w:hAnsiTheme="minorHAnsi" w:cs="Times New Roman"/>
          <w:sz w:val="24"/>
          <w:szCs w:val="24"/>
        </w:rPr>
        <w:t>– Utilizar recursos tecnológicos específicos</w:t>
      </w:r>
      <w:r>
        <w:rPr>
          <w:rFonts w:asciiTheme="minorHAnsi" w:hAnsiTheme="minorHAnsi" w:cs="Times New Roman"/>
          <w:sz w:val="24"/>
          <w:szCs w:val="24"/>
        </w:rPr>
        <w:t xml:space="preserve"> para la búsqueda y la investigación sobre un tema</w:t>
      </w:r>
      <w:r w:rsidRPr="00B71FA5">
        <w:rPr>
          <w:rFonts w:asciiTheme="minorHAnsi" w:hAnsiTheme="minorHAnsi" w:cs="Times New Roman"/>
          <w:sz w:val="24"/>
          <w:szCs w:val="24"/>
        </w:rPr>
        <w:t xml:space="preserve">. </w:t>
      </w:r>
    </w:p>
    <w:p w14:paraId="568D5E67" w14:textId="77777777" w:rsidR="009F3D9E" w:rsidRPr="00B71FA5" w:rsidRDefault="009F3D9E" w:rsidP="009F3D9E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 w:rsidRPr="00B71FA5">
        <w:rPr>
          <w:rFonts w:asciiTheme="minorHAnsi" w:hAnsiTheme="minorHAnsi" w:cs="Times New Roman"/>
          <w:sz w:val="24"/>
          <w:szCs w:val="24"/>
        </w:rPr>
        <w:t xml:space="preserve">• </w:t>
      </w:r>
      <w:r w:rsidRPr="00F64425">
        <w:rPr>
          <w:rFonts w:asciiTheme="minorHAnsi" w:hAnsiTheme="minorHAnsi" w:cs="Times New Roman"/>
          <w:b/>
          <w:i/>
          <w:sz w:val="24"/>
          <w:szCs w:val="24"/>
          <w:u w:val="single"/>
        </w:rPr>
        <w:t>Competencia matemática y competencias básicas en ciencia y tecnologías:</w:t>
      </w:r>
      <w:r w:rsidRPr="00B71FA5">
        <w:rPr>
          <w:rFonts w:asciiTheme="minorHAnsi" w:hAnsiTheme="minorHAnsi" w:cs="Times New Roman"/>
          <w:sz w:val="24"/>
          <w:szCs w:val="24"/>
        </w:rPr>
        <w:t xml:space="preserve"> </w:t>
      </w:r>
    </w:p>
    <w:p w14:paraId="086B79C0" w14:textId="77777777" w:rsidR="009F3D9E" w:rsidRPr="00B71FA5" w:rsidRDefault="009F3D9E" w:rsidP="009F3D9E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 w:rsidRPr="00B71FA5">
        <w:rPr>
          <w:rFonts w:asciiTheme="minorHAnsi" w:hAnsiTheme="minorHAnsi" w:cs="Times New Roman"/>
          <w:sz w:val="24"/>
          <w:szCs w:val="24"/>
        </w:rPr>
        <w:t xml:space="preserve">– Aprender a desenvolverse con comodidad a través del lenguaje simbólico. </w:t>
      </w:r>
    </w:p>
    <w:p w14:paraId="1E2A768C" w14:textId="77777777" w:rsidR="009F3D9E" w:rsidRPr="00B71FA5" w:rsidRDefault="009F3D9E" w:rsidP="009F3D9E">
      <w:pPr>
        <w:pStyle w:val="Predeterminado"/>
        <w:tabs>
          <w:tab w:val="right" w:leader="dot" w:pos="9024"/>
        </w:tabs>
        <w:spacing w:after="0" w:line="360" w:lineRule="atLeast"/>
        <w:jc w:val="both"/>
        <w:rPr>
          <w:rFonts w:asciiTheme="minorHAnsi" w:hAnsiTheme="minorHAnsi"/>
        </w:rPr>
      </w:pPr>
      <w:r w:rsidRPr="00B71FA5">
        <w:rPr>
          <w:rFonts w:asciiTheme="minorHAnsi" w:hAnsiTheme="minorHAnsi" w:cs="Times New Roman"/>
          <w:sz w:val="24"/>
          <w:szCs w:val="24"/>
        </w:rPr>
        <w:t>–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r w:rsidRPr="00B71FA5">
        <w:rPr>
          <w:rFonts w:asciiTheme="minorHAnsi" w:hAnsiTheme="minorHAnsi" w:cs="Times New Roman"/>
          <w:sz w:val="24"/>
          <w:szCs w:val="24"/>
        </w:rPr>
        <w:t xml:space="preserve">Profundizar en el conocimiento de aspectos espaciales de la realidad mediante la geometría y la representación objetiva de las formas. </w:t>
      </w:r>
    </w:p>
    <w:p w14:paraId="5E128A63" w14:textId="77777777" w:rsidR="009F3D9E" w:rsidRDefault="009F3D9E" w:rsidP="009F3D9E"/>
    <w:p w14:paraId="2C2DE9C6" w14:textId="325D1976" w:rsidR="00D73E8B" w:rsidRPr="00CF6AE0" w:rsidRDefault="00D73E8B" w:rsidP="00D73E8B">
      <w:pPr>
        <w:rPr>
          <w:sz w:val="24"/>
          <w:szCs w:val="24"/>
        </w:rPr>
      </w:pPr>
      <w:r w:rsidRPr="004723D0">
        <w:rPr>
          <w:b/>
          <w:color w:val="2E74B5" w:themeColor="accent5" w:themeShade="BF"/>
          <w:sz w:val="24"/>
          <w:szCs w:val="24"/>
        </w:rPr>
        <w:t>ACTIVIDADES Y TEMPORALIZACIÓN</w:t>
      </w:r>
      <w:r w:rsidRPr="00CF6AE0">
        <w:rPr>
          <w:sz w:val="24"/>
          <w:szCs w:val="24"/>
        </w:rPr>
        <w:br/>
      </w:r>
      <w:r>
        <w:rPr>
          <w:sz w:val="24"/>
          <w:szCs w:val="24"/>
        </w:rPr>
        <w:t>4º</w:t>
      </w:r>
      <w:r w:rsidRPr="00CF6AE0">
        <w:rPr>
          <w:sz w:val="24"/>
          <w:szCs w:val="24"/>
        </w:rPr>
        <w:t>ESO. A</w:t>
      </w:r>
      <w:r>
        <w:rPr>
          <w:sz w:val="24"/>
          <w:szCs w:val="24"/>
        </w:rPr>
        <w:t>rte Urbano en los paisajes industriales.</w:t>
      </w:r>
    </w:p>
    <w:p w14:paraId="7ED42D25" w14:textId="613ACA94" w:rsidR="00777145" w:rsidRDefault="00D73E8B" w:rsidP="00D73E8B">
      <w:bookmarkStart w:id="0" w:name="_Hlk535769597"/>
      <w:r w:rsidRPr="00CF6AE0">
        <w:rPr>
          <w:b/>
          <w:color w:val="2E74B5" w:themeColor="accent5" w:themeShade="BF"/>
          <w:sz w:val="24"/>
          <w:szCs w:val="24"/>
        </w:rPr>
        <w:t>SESIÓN 1</w:t>
      </w:r>
      <w:r w:rsidR="007E6E5E">
        <w:rPr>
          <w:b/>
          <w:color w:val="2E74B5" w:themeColor="accent5" w:themeShade="BF"/>
          <w:sz w:val="24"/>
          <w:szCs w:val="24"/>
        </w:rPr>
        <w:t xml:space="preserve"> y 2</w:t>
      </w:r>
      <w:r w:rsidRPr="00CF6AE0">
        <w:rPr>
          <w:sz w:val="24"/>
          <w:szCs w:val="24"/>
        </w:rPr>
        <w:br/>
      </w:r>
      <w:bookmarkEnd w:id="0"/>
      <w:r>
        <w:t>Fue imprescindible partir de lo que conocían nuestros alumnos/as sobre el tema que íbamos a trabajar. Por tanto, antes de comenzar con la experiencia realizamos una serie de cuestiones en torno al concepto que nos ocupaba a través de unas preguntas tipo:</w:t>
      </w:r>
    </w:p>
    <w:p w14:paraId="40F353F6" w14:textId="5178843E" w:rsidR="00D73E8B" w:rsidRDefault="00D73E8B" w:rsidP="00D73E8B">
      <w:pPr>
        <w:pStyle w:val="Prrafodelista"/>
        <w:numPr>
          <w:ilvl w:val="0"/>
          <w:numId w:val="4"/>
        </w:numPr>
      </w:pPr>
      <w:r>
        <w:t xml:space="preserve">¿Sabes en que consiste el </w:t>
      </w:r>
      <w:proofErr w:type="spellStart"/>
      <w:r>
        <w:t>graffiti</w:t>
      </w:r>
      <w:proofErr w:type="spellEnd"/>
      <w:r>
        <w:t xml:space="preserve"> y cuando apareció?</w:t>
      </w:r>
    </w:p>
    <w:p w14:paraId="177630A4" w14:textId="516A2371" w:rsidR="00D73E8B" w:rsidRDefault="00D73E8B" w:rsidP="00D73E8B">
      <w:pPr>
        <w:pStyle w:val="Prrafodelista"/>
        <w:numPr>
          <w:ilvl w:val="0"/>
          <w:numId w:val="4"/>
        </w:numPr>
      </w:pPr>
      <w:r>
        <w:t>¿Has visto alguna vez uno? ¿Dónde? ¿Cómo era?</w:t>
      </w:r>
    </w:p>
    <w:p w14:paraId="6FDE897A" w14:textId="1B830742" w:rsidR="00D73E8B" w:rsidRDefault="00D73E8B" w:rsidP="00D73E8B">
      <w:pPr>
        <w:pStyle w:val="Prrafodelista"/>
        <w:numPr>
          <w:ilvl w:val="0"/>
          <w:numId w:val="4"/>
        </w:numPr>
      </w:pPr>
      <w:r>
        <w:t>¿Qué materiales crees que se utilizan para crearlos?</w:t>
      </w:r>
    </w:p>
    <w:p w14:paraId="0CBA3C3B" w14:textId="09E1074B" w:rsidR="00D73E8B" w:rsidRDefault="00D73E8B" w:rsidP="00D73E8B">
      <w:pPr>
        <w:pStyle w:val="Prrafodelista"/>
        <w:numPr>
          <w:ilvl w:val="0"/>
          <w:numId w:val="4"/>
        </w:numPr>
      </w:pPr>
      <w:r>
        <w:t>¿Conoces el nombre de algún artista que realice este tipo de arte urbano?</w:t>
      </w:r>
    </w:p>
    <w:p w14:paraId="18E1713C" w14:textId="3DFFD208" w:rsidR="00D73E8B" w:rsidRDefault="00D73E8B" w:rsidP="00D73E8B">
      <w:pPr>
        <w:pStyle w:val="Prrafodelista"/>
        <w:numPr>
          <w:ilvl w:val="0"/>
          <w:numId w:val="4"/>
        </w:numPr>
      </w:pPr>
      <w:r>
        <w:t xml:space="preserve">¿Cómo crearías un </w:t>
      </w:r>
      <w:proofErr w:type="spellStart"/>
      <w:r>
        <w:t>graffiti</w:t>
      </w:r>
      <w:proofErr w:type="spellEnd"/>
      <w:r>
        <w:t>?</w:t>
      </w:r>
    </w:p>
    <w:p w14:paraId="1A295B9E" w14:textId="0A1CCB1C" w:rsidR="00D73E8B" w:rsidRDefault="007E6E5E" w:rsidP="00D73E8B">
      <w:r>
        <w:t xml:space="preserve">Después se expuso una introducción a la unidad, presentando los conceptos de </w:t>
      </w:r>
      <w:proofErr w:type="spellStart"/>
      <w:r>
        <w:t>graffiti</w:t>
      </w:r>
      <w:proofErr w:type="spellEnd"/>
      <w:r>
        <w:t>, de arte urbano y las fases del proceso de creación. Además, dedicó un tiempo a explicar algunas de las técnicas creativas aplicadas al diseño de grafitis en los paisajes industriales.</w:t>
      </w:r>
    </w:p>
    <w:p w14:paraId="2A40C8C2" w14:textId="77777777" w:rsidR="007E6E5E" w:rsidRDefault="007E6E5E" w:rsidP="00D73E8B">
      <w:pPr>
        <w:rPr>
          <w:b/>
          <w:color w:val="2E74B5" w:themeColor="accent5" w:themeShade="BF"/>
          <w:sz w:val="24"/>
          <w:szCs w:val="24"/>
        </w:rPr>
      </w:pPr>
      <w:r w:rsidRPr="00CF6AE0">
        <w:rPr>
          <w:b/>
          <w:color w:val="2E74B5" w:themeColor="accent5" w:themeShade="BF"/>
          <w:sz w:val="24"/>
          <w:szCs w:val="24"/>
        </w:rPr>
        <w:t>SESIÓN</w:t>
      </w:r>
      <w:r>
        <w:rPr>
          <w:b/>
          <w:color w:val="2E74B5" w:themeColor="accent5" w:themeShade="BF"/>
          <w:sz w:val="24"/>
          <w:szCs w:val="24"/>
        </w:rPr>
        <w:t xml:space="preserve"> 3,4,5 y 6:</w:t>
      </w:r>
    </w:p>
    <w:p w14:paraId="4D6375DA" w14:textId="77777777" w:rsidR="007E6E5E" w:rsidRDefault="007E6E5E" w:rsidP="00D73E8B">
      <w:pPr>
        <w:rPr>
          <w:sz w:val="24"/>
          <w:szCs w:val="24"/>
        </w:rPr>
      </w:pPr>
      <w:r>
        <w:rPr>
          <w:sz w:val="24"/>
          <w:szCs w:val="24"/>
        </w:rPr>
        <w:t xml:space="preserve">Las siguientes cuatro sesiones estuvieron dedicadas al núcleo práctico de la experiencia. </w:t>
      </w:r>
    </w:p>
    <w:p w14:paraId="49F26891" w14:textId="4245454E" w:rsidR="007E6E5E" w:rsidRDefault="007E6E5E" w:rsidP="00D73E8B">
      <w:pPr>
        <w:rPr>
          <w:sz w:val="24"/>
          <w:szCs w:val="24"/>
        </w:rPr>
      </w:pPr>
      <w:r>
        <w:rPr>
          <w:sz w:val="24"/>
          <w:szCs w:val="24"/>
        </w:rPr>
        <w:t xml:space="preserve">El boceto del diseño del </w:t>
      </w:r>
      <w:proofErr w:type="spellStart"/>
      <w:r>
        <w:rPr>
          <w:sz w:val="24"/>
          <w:szCs w:val="24"/>
        </w:rPr>
        <w:t>graffiti</w:t>
      </w:r>
      <w:proofErr w:type="spellEnd"/>
      <w:r>
        <w:rPr>
          <w:sz w:val="24"/>
          <w:szCs w:val="24"/>
        </w:rPr>
        <w:t xml:space="preserve"> se realizó individualmente por el alumnado.</w:t>
      </w:r>
    </w:p>
    <w:p w14:paraId="4725A3B3" w14:textId="2FA75B35" w:rsidR="00B936C7" w:rsidRDefault="00B936C7" w:rsidP="00D73E8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33C3291" wp14:editId="6A13ADCD">
            <wp:extent cx="1819275" cy="24257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64" cy="24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</w:t>
      </w:r>
      <w:r>
        <w:rPr>
          <w:noProof/>
        </w:rPr>
        <w:drawing>
          <wp:inline distT="0" distB="0" distL="0" distR="0" wp14:anchorId="17284FC8" wp14:editId="48518E99">
            <wp:extent cx="1802554" cy="240347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63" cy="2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299E53C5" w14:textId="1E0F447A" w:rsidR="00B936C7" w:rsidRDefault="00B936C7" w:rsidP="00D73E8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B6C775" wp14:editId="1F949F92">
            <wp:extent cx="1969422" cy="27336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265" cy="27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</w:t>
      </w:r>
      <w:r>
        <w:rPr>
          <w:noProof/>
        </w:rPr>
        <w:drawing>
          <wp:inline distT="0" distB="0" distL="0" distR="0" wp14:anchorId="15CB653B" wp14:editId="7DA37ABB">
            <wp:extent cx="2390775" cy="2733867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13" cy="274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B91CE" w14:textId="4AC2CAFF" w:rsidR="00B936C7" w:rsidRDefault="007E6E5E" w:rsidP="00D73E8B">
      <w:pPr>
        <w:rPr>
          <w:sz w:val="24"/>
          <w:szCs w:val="24"/>
        </w:rPr>
      </w:pPr>
      <w:r>
        <w:rPr>
          <w:sz w:val="24"/>
          <w:szCs w:val="24"/>
        </w:rPr>
        <w:t xml:space="preserve">La realización del </w:t>
      </w:r>
      <w:proofErr w:type="spellStart"/>
      <w:r>
        <w:rPr>
          <w:sz w:val="24"/>
          <w:szCs w:val="24"/>
        </w:rPr>
        <w:t>graffiti</w:t>
      </w:r>
      <w:proofErr w:type="spellEnd"/>
      <w:r>
        <w:rPr>
          <w:sz w:val="24"/>
          <w:szCs w:val="24"/>
        </w:rPr>
        <w:t xml:space="preserve"> del paisaje industrial se realizó de forma grupal.</w:t>
      </w:r>
    </w:p>
    <w:p w14:paraId="0F5EF036" w14:textId="3F896E0C" w:rsidR="00D73E8B" w:rsidRDefault="007E6E5E" w:rsidP="00D73E8B">
      <w:r w:rsidRPr="00CF6AE0">
        <w:rPr>
          <w:sz w:val="24"/>
          <w:szCs w:val="24"/>
        </w:rPr>
        <w:br/>
      </w:r>
      <w:r w:rsidR="00B936C7">
        <w:rPr>
          <w:noProof/>
        </w:rPr>
        <w:drawing>
          <wp:inline distT="0" distB="0" distL="0" distR="0" wp14:anchorId="303F02BB" wp14:editId="489F8A11">
            <wp:extent cx="2447925" cy="326399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37" cy="326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6C7">
        <w:t xml:space="preserve">       </w:t>
      </w:r>
      <w:r w:rsidR="00B936C7">
        <w:rPr>
          <w:noProof/>
        </w:rPr>
        <w:drawing>
          <wp:inline distT="0" distB="0" distL="0" distR="0" wp14:anchorId="387B6D34" wp14:editId="76F2112A">
            <wp:extent cx="2452616" cy="3270250"/>
            <wp:effectExtent l="0" t="0" r="508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42" cy="3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F8A85" w14:textId="7E5B63E6" w:rsidR="00B936C7" w:rsidRDefault="00B936C7" w:rsidP="00D73E8B">
      <w:r>
        <w:t>Luego se han expuesto en el pasillo del centro.</w:t>
      </w:r>
    </w:p>
    <w:p w14:paraId="13146B3D" w14:textId="48D45100" w:rsidR="00AB6391" w:rsidRDefault="00AB6391" w:rsidP="00D73E8B">
      <w:r>
        <w:t>VALORACIÓN DE LA EXPERIENCIA:</w:t>
      </w:r>
    </w:p>
    <w:p w14:paraId="14345647" w14:textId="416E013B" w:rsidR="00AB6391" w:rsidRDefault="00AB6391" w:rsidP="00D73E8B">
      <w:r>
        <w:t>Una primera valoración se realizó partiendo de la observación de los resultados de los trabajos y la exposición de los mismos por parte de los alumnos/as en clase.</w:t>
      </w:r>
    </w:p>
    <w:p w14:paraId="34321671" w14:textId="2D55EF35" w:rsidR="00AB6391" w:rsidRDefault="00AB6391" w:rsidP="00D73E8B">
      <w:r>
        <w:t xml:space="preserve">La participación de los alumnos/as fue muy alta puesto que estuvieron muy motivados, incluso los menos activos normalmente en clase. El interés también despertó en los diferentes </w:t>
      </w:r>
      <w:proofErr w:type="gramStart"/>
      <w:r>
        <w:t>grupos  una</w:t>
      </w:r>
      <w:proofErr w:type="gramEnd"/>
      <w:r>
        <w:t xml:space="preserve"> experiencia positiva  ya que supuso una novedad para la mayoría del alumnado y esto hizo que se produjera un alto grado de interés por la actividad. Todo esto queda reflejado en el </w:t>
      </w:r>
      <w:proofErr w:type="spellStart"/>
      <w:r>
        <w:t>magnifico</w:t>
      </w:r>
      <w:proofErr w:type="spellEnd"/>
      <w:r>
        <w:t xml:space="preserve"> trabajo realizado.</w:t>
      </w:r>
    </w:p>
    <w:p w14:paraId="757DDFEE" w14:textId="72125F8F" w:rsidR="00B936C7" w:rsidRDefault="00AB6391" w:rsidP="00D73E8B">
      <w:r>
        <w:rPr>
          <w:noProof/>
        </w:rPr>
        <w:lastRenderedPageBreak/>
        <w:drawing>
          <wp:inline distT="0" distB="0" distL="0" distR="0" wp14:anchorId="4123ED8D" wp14:editId="4BCEA463">
            <wp:extent cx="5400040" cy="720026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19E7A7D" w14:textId="77777777" w:rsidR="00B936C7" w:rsidRDefault="00B936C7" w:rsidP="00D73E8B"/>
    <w:sectPr w:rsidR="00B936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D1997"/>
    <w:multiLevelType w:val="hybridMultilevel"/>
    <w:tmpl w:val="CF5C9196"/>
    <w:lvl w:ilvl="0" w:tplc="E3642E4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143DC"/>
    <w:multiLevelType w:val="hybridMultilevel"/>
    <w:tmpl w:val="403CA1C6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57896D79"/>
    <w:multiLevelType w:val="hybridMultilevel"/>
    <w:tmpl w:val="F8BE24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5677AB"/>
    <w:multiLevelType w:val="hybridMultilevel"/>
    <w:tmpl w:val="645A64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57B"/>
    <w:rsid w:val="0006200A"/>
    <w:rsid w:val="003B057B"/>
    <w:rsid w:val="00573BD4"/>
    <w:rsid w:val="005A5110"/>
    <w:rsid w:val="0060527B"/>
    <w:rsid w:val="00777145"/>
    <w:rsid w:val="007E6E5E"/>
    <w:rsid w:val="009F3D9E"/>
    <w:rsid w:val="00AB6391"/>
    <w:rsid w:val="00B936C7"/>
    <w:rsid w:val="00D73E8B"/>
    <w:rsid w:val="00E2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6A35D"/>
  <w15:chartTrackingRefBased/>
  <w15:docId w15:val="{3E01C6F1-5266-4D11-87BC-058650A4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edeterminado">
    <w:name w:val="Predeterminado"/>
    <w:rsid w:val="00573BD4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/>
      <w:color w:val="00000A"/>
    </w:rPr>
  </w:style>
  <w:style w:type="paragraph" w:styleId="Prrafodelista">
    <w:name w:val="List Paragraph"/>
    <w:basedOn w:val="Normal"/>
    <w:uiPriority w:val="34"/>
    <w:qFormat/>
    <w:rsid w:val="00E242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983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rafaela noval fernández</dc:creator>
  <cp:keywords/>
  <dc:description/>
  <cp:lastModifiedBy>rafaela noval fernández</cp:lastModifiedBy>
  <cp:revision>3</cp:revision>
  <dcterms:created xsi:type="dcterms:W3CDTF">2019-01-20T15:42:00Z</dcterms:created>
  <dcterms:modified xsi:type="dcterms:W3CDTF">2019-01-20T17:23:00Z</dcterms:modified>
</cp:coreProperties>
</file>