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5D33" w14:textId="77777777" w:rsidR="002C097A" w:rsidRDefault="0083487D" w:rsidP="0059063B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PROPUESTA DIDÁCTICA – INFANTIL</w:t>
      </w:r>
    </w:p>
    <w:p w14:paraId="6D8B2C64" w14:textId="77777777" w:rsidR="0083487D" w:rsidRDefault="0083487D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36"/>
        <w:gridCol w:w="2508"/>
        <w:gridCol w:w="2737"/>
        <w:gridCol w:w="2795"/>
      </w:tblGrid>
      <w:tr w:rsidR="00D05F2F" w:rsidRPr="00D05F2F" w14:paraId="2664991E" w14:textId="77777777" w:rsidTr="00D05F2F">
        <w:tc>
          <w:tcPr>
            <w:tcW w:w="1736" w:type="dxa"/>
            <w:tcBorders>
              <w:bottom w:val="single" w:sz="4" w:space="0" w:color="auto"/>
            </w:tcBorders>
          </w:tcPr>
          <w:p w14:paraId="0F32E162" w14:textId="77777777" w:rsidR="0083487D" w:rsidRPr="00D05F2F" w:rsidRDefault="0083487D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2DFD1331" w14:textId="77777777" w:rsidR="0083487D" w:rsidRPr="00D05F2F" w:rsidRDefault="0083487D" w:rsidP="0059063B">
            <w:pPr>
              <w:jc w:val="center"/>
              <w:rPr>
                <w:sz w:val="22"/>
                <w:szCs w:val="22"/>
                <w:lang w:val="es-ES"/>
              </w:rPr>
            </w:pPr>
            <w:r w:rsidRPr="00D05F2F">
              <w:rPr>
                <w:sz w:val="22"/>
                <w:szCs w:val="22"/>
                <w:lang w:val="es-ES"/>
              </w:rPr>
              <w:t>3 AÑOS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60D6072E" w14:textId="77777777" w:rsidR="0083487D" w:rsidRPr="00D05F2F" w:rsidRDefault="0083487D" w:rsidP="0059063B">
            <w:pPr>
              <w:jc w:val="center"/>
              <w:rPr>
                <w:sz w:val="22"/>
                <w:szCs w:val="22"/>
                <w:lang w:val="es-ES"/>
              </w:rPr>
            </w:pPr>
            <w:r w:rsidRPr="00D05F2F">
              <w:rPr>
                <w:sz w:val="22"/>
                <w:szCs w:val="22"/>
                <w:lang w:val="es-ES"/>
              </w:rPr>
              <w:t>4 AÑOS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0DDE5B63" w14:textId="77777777" w:rsidR="0083487D" w:rsidRPr="00D05F2F" w:rsidRDefault="0083487D" w:rsidP="0059063B">
            <w:pPr>
              <w:jc w:val="center"/>
              <w:rPr>
                <w:sz w:val="22"/>
                <w:szCs w:val="22"/>
                <w:lang w:val="es-ES"/>
              </w:rPr>
            </w:pPr>
            <w:r w:rsidRPr="00D05F2F">
              <w:rPr>
                <w:sz w:val="22"/>
                <w:szCs w:val="22"/>
                <w:lang w:val="es-ES"/>
              </w:rPr>
              <w:t>5 AÑOS</w:t>
            </w:r>
          </w:p>
        </w:tc>
      </w:tr>
      <w:tr w:rsidR="00D05F2F" w:rsidRPr="00D05F2F" w14:paraId="1124639E" w14:textId="77777777" w:rsidTr="00D05F2F"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7C52D78E" w14:textId="77777777" w:rsidR="00D05F2F" w:rsidRPr="00D05F2F" w:rsidRDefault="00D05F2F" w:rsidP="00D05F2F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D05F2F">
              <w:rPr>
                <w:sz w:val="22"/>
                <w:szCs w:val="22"/>
                <w:lang w:val="es-ES"/>
              </w:rPr>
              <w:t>Numeralidad</w:t>
            </w:r>
            <w:proofErr w:type="spellEnd"/>
            <w:r w:rsidRPr="00D05F2F">
              <w:rPr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D05F2F">
              <w:rPr>
                <w:sz w:val="22"/>
                <w:szCs w:val="22"/>
                <w:lang w:val="es-ES"/>
              </w:rPr>
              <w:t>cardinalidad</w:t>
            </w:r>
            <w:proofErr w:type="spellEnd"/>
          </w:p>
        </w:tc>
      </w:tr>
      <w:tr w:rsidR="00D05F2F" w:rsidRPr="00D05F2F" w14:paraId="7331F9B4" w14:textId="77777777" w:rsidTr="00D05F2F">
        <w:tc>
          <w:tcPr>
            <w:tcW w:w="1736" w:type="dxa"/>
          </w:tcPr>
          <w:p w14:paraId="3C0E4FC8" w14:textId="77777777" w:rsidR="0083487D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Primero</w:t>
            </w:r>
            <w:r w:rsidR="00CE23AF" w:rsidRPr="00CE23AF">
              <w:rPr>
                <w:b/>
                <w:sz w:val="18"/>
                <w:szCs w:val="18"/>
                <w:lang w:val="es-ES"/>
              </w:rPr>
              <w:t>s</w:t>
            </w:r>
            <w:r w:rsidRPr="00CE23AF">
              <w:rPr>
                <w:b/>
                <w:sz w:val="18"/>
                <w:szCs w:val="18"/>
                <w:lang w:val="es-ES"/>
              </w:rPr>
              <w:t xml:space="preserve"> </w:t>
            </w:r>
            <w:r w:rsidR="00D05F2F" w:rsidRPr="00CE23AF">
              <w:rPr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2508" w:type="dxa"/>
          </w:tcPr>
          <w:p w14:paraId="0C178C04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Búsqueda de conjuntos equivalentes.</w:t>
            </w:r>
          </w:p>
          <w:p w14:paraId="7E633F8E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Establecimiento de un patrón físico.</w:t>
            </w:r>
          </w:p>
          <w:p w14:paraId="408A1D14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Ordenamiento de patrones.</w:t>
            </w:r>
          </w:p>
          <w:p w14:paraId="0D8A50BA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Diversidad de apariencias en patrones.</w:t>
            </w:r>
          </w:p>
          <w:p w14:paraId="0E47957D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Diversidad de apariencias en patrones.</w:t>
            </w:r>
          </w:p>
          <w:p w14:paraId="6B3E8C70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Aplicación de la cadena numérica.</w:t>
            </w:r>
          </w:p>
        </w:tc>
        <w:tc>
          <w:tcPr>
            <w:tcW w:w="2737" w:type="dxa"/>
          </w:tcPr>
          <w:p w14:paraId="599E8F16" w14:textId="77777777" w:rsidR="0083487D" w:rsidRPr="00CE23AF" w:rsidRDefault="0083487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5" w:type="dxa"/>
          </w:tcPr>
          <w:p w14:paraId="32E41623" w14:textId="77777777" w:rsidR="0083487D" w:rsidRPr="00CE23AF" w:rsidRDefault="0083487D">
            <w:pPr>
              <w:rPr>
                <w:sz w:val="18"/>
                <w:szCs w:val="18"/>
                <w:lang w:val="es-ES"/>
              </w:rPr>
            </w:pPr>
          </w:p>
        </w:tc>
      </w:tr>
      <w:tr w:rsidR="00D05F2F" w:rsidRPr="00D05F2F" w14:paraId="4F50CFB0" w14:textId="77777777" w:rsidTr="00D05F2F">
        <w:tc>
          <w:tcPr>
            <w:tcW w:w="1736" w:type="dxa"/>
          </w:tcPr>
          <w:p w14:paraId="5F45690C" w14:textId="77777777" w:rsidR="00D05F2F" w:rsidRPr="00CE23AF" w:rsidRDefault="00D05F2F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Conteo</w:t>
            </w:r>
          </w:p>
        </w:tc>
        <w:tc>
          <w:tcPr>
            <w:tcW w:w="2508" w:type="dxa"/>
          </w:tcPr>
          <w:p w14:paraId="04DBD88A" w14:textId="77777777" w:rsidR="00D05F2F" w:rsidRPr="00CE23AF" w:rsidRDefault="00CE23AF" w:rsidP="00D05F2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</w:t>
            </w:r>
            <w:r w:rsidR="00D05F2F" w:rsidRPr="00CE23AF">
              <w:rPr>
                <w:sz w:val="18"/>
                <w:szCs w:val="18"/>
                <w:lang w:val="es-ES"/>
              </w:rPr>
              <w:t>asta 10</w:t>
            </w:r>
          </w:p>
        </w:tc>
        <w:tc>
          <w:tcPr>
            <w:tcW w:w="2737" w:type="dxa"/>
          </w:tcPr>
          <w:p w14:paraId="010EDE2F" w14:textId="77777777" w:rsidR="00D05F2F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Hasta 30</w:t>
            </w:r>
          </w:p>
        </w:tc>
        <w:tc>
          <w:tcPr>
            <w:tcW w:w="2795" w:type="dxa"/>
          </w:tcPr>
          <w:p w14:paraId="326E5F75" w14:textId="77777777" w:rsidR="00D05F2F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Hasta 100</w:t>
            </w:r>
          </w:p>
        </w:tc>
      </w:tr>
      <w:tr w:rsidR="00D05F2F" w:rsidRPr="00D05F2F" w14:paraId="6D22AAC0" w14:textId="77777777" w:rsidTr="00D05F2F">
        <w:tc>
          <w:tcPr>
            <w:tcW w:w="1736" w:type="dxa"/>
          </w:tcPr>
          <w:p w14:paraId="6A3C8384" w14:textId="77777777" w:rsidR="0083487D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 w:rsidRPr="00CE23AF">
              <w:rPr>
                <w:b/>
                <w:sz w:val="18"/>
                <w:szCs w:val="18"/>
                <w:lang w:val="es-ES"/>
              </w:rPr>
              <w:t>Subitización</w:t>
            </w:r>
            <w:proofErr w:type="spellEnd"/>
          </w:p>
        </w:tc>
        <w:tc>
          <w:tcPr>
            <w:tcW w:w="2508" w:type="dxa"/>
          </w:tcPr>
          <w:p w14:paraId="2E8E48C1" w14:textId="77777777" w:rsidR="0083487D" w:rsidRPr="00CE23AF" w:rsidRDefault="00CE23AF" w:rsidP="00CE23A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Hasta el número 5.</w:t>
            </w:r>
          </w:p>
        </w:tc>
        <w:tc>
          <w:tcPr>
            <w:tcW w:w="2737" w:type="dxa"/>
          </w:tcPr>
          <w:p w14:paraId="2389D9E0" w14:textId="77777777" w:rsidR="0083487D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6, 7 y 8</w:t>
            </w:r>
          </w:p>
        </w:tc>
        <w:tc>
          <w:tcPr>
            <w:tcW w:w="2795" w:type="dxa"/>
          </w:tcPr>
          <w:p w14:paraId="7A781DF8" w14:textId="77777777" w:rsidR="0083487D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Números 9, 10 y 12</w:t>
            </w:r>
          </w:p>
        </w:tc>
      </w:tr>
      <w:tr w:rsidR="00D05F2F" w:rsidRPr="00D05F2F" w14:paraId="58331E9A" w14:textId="77777777" w:rsidTr="00D05F2F">
        <w:tc>
          <w:tcPr>
            <w:tcW w:w="1736" w:type="dxa"/>
          </w:tcPr>
          <w:p w14:paraId="65FD8B19" w14:textId="77777777" w:rsidR="0083487D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Estimación</w:t>
            </w:r>
          </w:p>
        </w:tc>
        <w:tc>
          <w:tcPr>
            <w:tcW w:w="2508" w:type="dxa"/>
          </w:tcPr>
          <w:p w14:paraId="4ACE27F5" w14:textId="77777777" w:rsidR="00D05F2F" w:rsidRPr="00CE23AF" w:rsidRDefault="00CE23A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Con tres elementos de diferencia entre ellos (1-4, 2-5)</w:t>
            </w:r>
          </w:p>
        </w:tc>
        <w:tc>
          <w:tcPr>
            <w:tcW w:w="2737" w:type="dxa"/>
          </w:tcPr>
          <w:p w14:paraId="61DFAEBB" w14:textId="77777777" w:rsidR="0083487D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 dos elementos de diferencia entre ellos (1-3, 2-4, 3-5, 4-6, 5-7, 6-8)</w:t>
            </w:r>
          </w:p>
        </w:tc>
        <w:tc>
          <w:tcPr>
            <w:tcW w:w="2795" w:type="dxa"/>
          </w:tcPr>
          <w:p w14:paraId="5D3F15C5" w14:textId="77777777" w:rsidR="0083487D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Tan sólo un elemento de diferencia entre ellos.</w:t>
            </w:r>
          </w:p>
        </w:tc>
      </w:tr>
      <w:tr w:rsidR="00D05F2F" w:rsidRPr="00D05F2F" w14:paraId="58EC85F2" w14:textId="77777777" w:rsidTr="00D05F2F">
        <w:tc>
          <w:tcPr>
            <w:tcW w:w="1736" w:type="dxa"/>
            <w:tcBorders>
              <w:bottom w:val="single" w:sz="4" w:space="0" w:color="auto"/>
            </w:tcBorders>
          </w:tcPr>
          <w:p w14:paraId="3C29D356" w14:textId="77777777" w:rsidR="0083487D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Estimación sobre recta numérica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2B9D5878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Recta de 5</w:t>
            </w:r>
          </w:p>
          <w:p w14:paraId="4E57BF59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Recta de 10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17548550" w14:textId="77777777" w:rsidR="0083487D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Recta de 20</w:t>
            </w:r>
          </w:p>
          <w:p w14:paraId="208B0895" w14:textId="77777777" w:rsidR="00CE23AF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Recta de 30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10D510A7" w14:textId="77777777" w:rsidR="0083487D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Recta de las decenas superiores (40-100)</w:t>
            </w:r>
          </w:p>
        </w:tc>
      </w:tr>
      <w:tr w:rsidR="00D05F2F" w:rsidRPr="00D05F2F" w14:paraId="74BE2B0B" w14:textId="77777777" w:rsidTr="00D05F2F"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04DB865C" w14:textId="77777777" w:rsidR="00D05F2F" w:rsidRPr="00D05F2F" w:rsidRDefault="00D05F2F" w:rsidP="00D05F2F">
            <w:pPr>
              <w:jc w:val="center"/>
              <w:rPr>
                <w:sz w:val="22"/>
                <w:szCs w:val="22"/>
                <w:lang w:val="es-ES"/>
              </w:rPr>
            </w:pPr>
            <w:r w:rsidRPr="00D05F2F">
              <w:rPr>
                <w:sz w:val="22"/>
                <w:szCs w:val="22"/>
                <w:lang w:val="es-ES"/>
              </w:rPr>
              <w:t>Estructura de los números y comparación</w:t>
            </w:r>
          </w:p>
        </w:tc>
      </w:tr>
      <w:tr w:rsidR="00D05F2F" w:rsidRPr="00D05F2F" w14:paraId="42859AAB" w14:textId="77777777" w:rsidTr="00D05F2F">
        <w:tc>
          <w:tcPr>
            <w:tcW w:w="1736" w:type="dxa"/>
          </w:tcPr>
          <w:p w14:paraId="3E864AF8" w14:textId="77777777" w:rsidR="0059063B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Estudiar los cardinales</w:t>
            </w:r>
          </w:p>
        </w:tc>
        <w:tc>
          <w:tcPr>
            <w:tcW w:w="2508" w:type="dxa"/>
          </w:tcPr>
          <w:p w14:paraId="40F6DD3E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Representación figurativa.</w:t>
            </w:r>
          </w:p>
          <w:p w14:paraId="5992627F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Representación simbólica.</w:t>
            </w:r>
          </w:p>
          <w:p w14:paraId="5FD98D35" w14:textId="77777777" w:rsidR="00D05F2F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Representación símbolo-signo.</w:t>
            </w:r>
          </w:p>
          <w:p w14:paraId="380B19BF" w14:textId="77777777" w:rsidR="0083487D" w:rsidRPr="00CE23AF" w:rsidRDefault="00D05F2F" w:rsidP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Representación por signos.</w:t>
            </w:r>
          </w:p>
        </w:tc>
        <w:tc>
          <w:tcPr>
            <w:tcW w:w="2737" w:type="dxa"/>
          </w:tcPr>
          <w:p w14:paraId="1CE79905" w14:textId="77777777" w:rsidR="0083487D" w:rsidRPr="00CE23AF" w:rsidRDefault="0083487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5" w:type="dxa"/>
          </w:tcPr>
          <w:p w14:paraId="7BE6061E" w14:textId="77777777" w:rsidR="0083487D" w:rsidRPr="00CE23AF" w:rsidRDefault="0083487D">
            <w:pPr>
              <w:rPr>
                <w:sz w:val="18"/>
                <w:szCs w:val="18"/>
                <w:lang w:val="es-ES"/>
              </w:rPr>
            </w:pPr>
          </w:p>
        </w:tc>
      </w:tr>
      <w:tr w:rsidR="00D05F2F" w:rsidRPr="00D05F2F" w14:paraId="272D1796" w14:textId="77777777" w:rsidTr="00D05F2F">
        <w:tc>
          <w:tcPr>
            <w:tcW w:w="1736" w:type="dxa"/>
          </w:tcPr>
          <w:p w14:paraId="1A8B7002" w14:textId="77777777" w:rsidR="0059063B" w:rsidRPr="00CE23AF" w:rsidRDefault="00D05F2F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Introducción a la decena</w:t>
            </w:r>
          </w:p>
        </w:tc>
        <w:tc>
          <w:tcPr>
            <w:tcW w:w="2508" w:type="dxa"/>
          </w:tcPr>
          <w:p w14:paraId="7254C70D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37" w:type="dxa"/>
          </w:tcPr>
          <w:p w14:paraId="3965451E" w14:textId="77777777" w:rsidR="0059063B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Introducción a la decena (modelos de sustitución y reversibilidad)</w:t>
            </w:r>
          </w:p>
        </w:tc>
        <w:tc>
          <w:tcPr>
            <w:tcW w:w="2795" w:type="dxa"/>
          </w:tcPr>
          <w:p w14:paraId="7D19726D" w14:textId="77777777" w:rsidR="0059063B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Modelos de:</w:t>
            </w:r>
          </w:p>
          <w:p w14:paraId="5447BA54" w14:textId="77777777" w:rsidR="00CE23AF" w:rsidRDefault="00CE23AF" w:rsidP="00CE23AF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Equivalencia o conservación de cantidad.</w:t>
            </w:r>
          </w:p>
          <w:p w14:paraId="5EC416BC" w14:textId="77777777" w:rsidR="00CE23AF" w:rsidRDefault="00CE23AF" w:rsidP="00CE23AF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Contenido figurativo distinto.</w:t>
            </w:r>
          </w:p>
          <w:p w14:paraId="23A90B8E" w14:textId="77777777" w:rsidR="00CE23AF" w:rsidRPr="00CE23AF" w:rsidRDefault="00CE23AF" w:rsidP="00CE23AF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Asignación de posición.</w:t>
            </w:r>
          </w:p>
        </w:tc>
      </w:tr>
      <w:tr w:rsidR="00D05F2F" w:rsidRPr="00D05F2F" w14:paraId="22A430AB" w14:textId="77777777" w:rsidTr="00D05F2F">
        <w:tc>
          <w:tcPr>
            <w:tcW w:w="1736" w:type="dxa"/>
          </w:tcPr>
          <w:p w14:paraId="07EE9689" w14:textId="77777777" w:rsidR="0059063B" w:rsidRPr="00CE23AF" w:rsidRDefault="00D05F2F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Ordenar</w:t>
            </w:r>
          </w:p>
        </w:tc>
        <w:tc>
          <w:tcPr>
            <w:tcW w:w="2508" w:type="dxa"/>
          </w:tcPr>
          <w:p w14:paraId="6711AC5B" w14:textId="77777777" w:rsidR="0059063B" w:rsidRPr="00CE23AF" w:rsidRDefault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Ordenación de conjuntos desordenados.</w:t>
            </w:r>
          </w:p>
        </w:tc>
        <w:tc>
          <w:tcPr>
            <w:tcW w:w="2737" w:type="dxa"/>
          </w:tcPr>
          <w:p w14:paraId="2C0E0DCE" w14:textId="77777777" w:rsidR="0059063B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Intercalación de elementos perdidos.</w:t>
            </w:r>
          </w:p>
          <w:p w14:paraId="32345D25" w14:textId="77777777" w:rsidR="00CE23AF" w:rsidRPr="00CE23AF" w:rsidRDefault="00CE23A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Ordenación con material no manipulable.</w:t>
            </w:r>
          </w:p>
        </w:tc>
        <w:tc>
          <w:tcPr>
            <w:tcW w:w="2795" w:type="dxa"/>
          </w:tcPr>
          <w:p w14:paraId="1DE62EF5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</w:p>
        </w:tc>
      </w:tr>
      <w:tr w:rsidR="00D05F2F" w:rsidRPr="00D05F2F" w14:paraId="25A7459F" w14:textId="77777777" w:rsidTr="00D05F2F">
        <w:tc>
          <w:tcPr>
            <w:tcW w:w="1736" w:type="dxa"/>
            <w:tcBorders>
              <w:bottom w:val="single" w:sz="4" w:space="0" w:color="auto"/>
            </w:tcBorders>
          </w:tcPr>
          <w:p w14:paraId="0FEBC46D" w14:textId="77777777" w:rsidR="0059063B" w:rsidRPr="00CE23AF" w:rsidRDefault="00D05F2F" w:rsidP="00D05F2F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Comparar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2DB34D4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0E86A1CE" w14:textId="77777777" w:rsidR="0059063B" w:rsidRPr="00CE23AF" w:rsidRDefault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 xml:space="preserve"> Comparar conjuntos con material manipulable.</w:t>
            </w:r>
          </w:p>
          <w:p w14:paraId="5DFA07D1" w14:textId="77777777" w:rsidR="00D05F2F" w:rsidRPr="00CE23AF" w:rsidRDefault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Lenguaje: más que, menos que, igual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5C0ACEAA" w14:textId="77777777" w:rsidR="0059063B" w:rsidRPr="00CE23AF" w:rsidRDefault="00D05F2F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Comparar elementos figurativos.</w:t>
            </w:r>
          </w:p>
        </w:tc>
      </w:tr>
      <w:tr w:rsidR="00D05F2F" w:rsidRPr="00D05F2F" w14:paraId="70CFDE1C" w14:textId="77777777" w:rsidTr="00D05F2F">
        <w:trPr>
          <w:trHeight w:val="367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B3E3" w14:textId="77777777" w:rsidR="00D05F2F" w:rsidRPr="00D05F2F" w:rsidRDefault="00D05F2F" w:rsidP="00D05F2F">
            <w:pPr>
              <w:jc w:val="center"/>
              <w:rPr>
                <w:sz w:val="22"/>
                <w:szCs w:val="22"/>
                <w:lang w:val="es-ES"/>
              </w:rPr>
            </w:pPr>
            <w:r w:rsidRPr="00D05F2F">
              <w:rPr>
                <w:sz w:val="22"/>
                <w:szCs w:val="22"/>
                <w:lang w:val="es-ES"/>
              </w:rPr>
              <w:t>Transformación de los números</w:t>
            </w:r>
          </w:p>
        </w:tc>
      </w:tr>
      <w:tr w:rsidR="00D05F2F" w:rsidRPr="00D05F2F" w14:paraId="4CBBBCFA" w14:textId="77777777" w:rsidTr="00D05F2F">
        <w:tc>
          <w:tcPr>
            <w:tcW w:w="1736" w:type="dxa"/>
            <w:shd w:val="clear" w:color="auto" w:fill="FFFFFF" w:themeFill="background1"/>
          </w:tcPr>
          <w:p w14:paraId="7188BF6C" w14:textId="77777777" w:rsidR="0059063B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Suma</w:t>
            </w:r>
          </w:p>
        </w:tc>
        <w:tc>
          <w:tcPr>
            <w:tcW w:w="2508" w:type="dxa"/>
            <w:shd w:val="clear" w:color="auto" w:fill="FFFFFF" w:themeFill="background1"/>
          </w:tcPr>
          <w:p w14:paraId="262477C4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Ordenar (vecino de arriba)</w:t>
            </w:r>
          </w:p>
        </w:tc>
        <w:tc>
          <w:tcPr>
            <w:tcW w:w="2737" w:type="dxa"/>
            <w:shd w:val="clear" w:color="auto" w:fill="FFFFFF" w:themeFill="background1"/>
          </w:tcPr>
          <w:p w14:paraId="60135279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Tabla de sumar</w:t>
            </w:r>
          </w:p>
          <w:p w14:paraId="604FD59B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Situaciones de sumar.</w:t>
            </w:r>
          </w:p>
        </w:tc>
        <w:tc>
          <w:tcPr>
            <w:tcW w:w="2795" w:type="dxa"/>
            <w:shd w:val="clear" w:color="auto" w:fill="FFFFFF" w:themeFill="background1"/>
          </w:tcPr>
          <w:p w14:paraId="71C2797E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</w:p>
        </w:tc>
      </w:tr>
      <w:tr w:rsidR="00D05F2F" w:rsidRPr="00D05F2F" w14:paraId="4E70E1EA" w14:textId="77777777" w:rsidTr="00D05F2F">
        <w:tc>
          <w:tcPr>
            <w:tcW w:w="1736" w:type="dxa"/>
            <w:shd w:val="clear" w:color="auto" w:fill="FFFFFF" w:themeFill="background1"/>
          </w:tcPr>
          <w:p w14:paraId="594D935E" w14:textId="77777777" w:rsidR="0059063B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Resta</w:t>
            </w:r>
          </w:p>
        </w:tc>
        <w:tc>
          <w:tcPr>
            <w:tcW w:w="2508" w:type="dxa"/>
            <w:shd w:val="clear" w:color="auto" w:fill="FFFFFF" w:themeFill="background1"/>
          </w:tcPr>
          <w:p w14:paraId="101B611B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Ordenar (vecino de abajo)</w:t>
            </w:r>
          </w:p>
        </w:tc>
        <w:tc>
          <w:tcPr>
            <w:tcW w:w="2737" w:type="dxa"/>
            <w:shd w:val="clear" w:color="auto" w:fill="FFFFFF" w:themeFill="background1"/>
          </w:tcPr>
          <w:p w14:paraId="05690820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Situaciones 1, 2 y 3</w:t>
            </w:r>
          </w:p>
        </w:tc>
        <w:tc>
          <w:tcPr>
            <w:tcW w:w="2795" w:type="dxa"/>
            <w:shd w:val="clear" w:color="auto" w:fill="FFFFFF" w:themeFill="background1"/>
          </w:tcPr>
          <w:p w14:paraId="296979C2" w14:textId="77777777" w:rsidR="0059063B" w:rsidRPr="00CE23AF" w:rsidRDefault="0059063B" w:rsidP="00B65AB7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Situación 4.</w:t>
            </w:r>
          </w:p>
        </w:tc>
      </w:tr>
      <w:tr w:rsidR="00D05F2F" w:rsidRPr="00D05F2F" w14:paraId="18B80F70" w14:textId="77777777" w:rsidTr="00D05F2F">
        <w:tc>
          <w:tcPr>
            <w:tcW w:w="1736" w:type="dxa"/>
            <w:shd w:val="clear" w:color="auto" w:fill="FFFFFF" w:themeFill="background1"/>
          </w:tcPr>
          <w:p w14:paraId="5B97B110" w14:textId="77777777" w:rsidR="0059063B" w:rsidRPr="00CE23AF" w:rsidRDefault="0059063B">
            <w:pPr>
              <w:rPr>
                <w:b/>
                <w:sz w:val="18"/>
                <w:szCs w:val="18"/>
                <w:lang w:val="es-ES"/>
              </w:rPr>
            </w:pPr>
            <w:r w:rsidRPr="00CE23AF">
              <w:rPr>
                <w:b/>
                <w:sz w:val="18"/>
                <w:szCs w:val="18"/>
                <w:lang w:val="es-ES"/>
              </w:rPr>
              <w:t>Multiplicación y división</w:t>
            </w:r>
          </w:p>
        </w:tc>
        <w:tc>
          <w:tcPr>
            <w:tcW w:w="2508" w:type="dxa"/>
            <w:shd w:val="clear" w:color="auto" w:fill="FFFFFF" w:themeFill="background1"/>
          </w:tcPr>
          <w:p w14:paraId="65709198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14:paraId="2A8E6BCE" w14:textId="77777777" w:rsidR="0059063B" w:rsidRPr="00CE23AF" w:rsidRDefault="0059063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4CA93C8" w14:textId="77777777" w:rsidR="0059063B" w:rsidRPr="00CE23AF" w:rsidRDefault="0059063B" w:rsidP="00B65AB7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Dobles y mitades.</w:t>
            </w:r>
          </w:p>
          <w:p w14:paraId="5A94203E" w14:textId="77777777" w:rsidR="0059063B" w:rsidRPr="00CE23AF" w:rsidRDefault="0059063B" w:rsidP="00B65AB7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Multiplicar x2/x10/x3</w:t>
            </w:r>
          </w:p>
          <w:p w14:paraId="7FA5DA63" w14:textId="77777777" w:rsidR="0059063B" w:rsidRPr="00CE23AF" w:rsidRDefault="0059063B" w:rsidP="0059063B">
            <w:pPr>
              <w:rPr>
                <w:sz w:val="18"/>
                <w:szCs w:val="18"/>
                <w:lang w:val="es-ES"/>
              </w:rPr>
            </w:pPr>
            <w:r w:rsidRPr="00CE23AF">
              <w:rPr>
                <w:sz w:val="18"/>
                <w:szCs w:val="18"/>
                <w:lang w:val="es-ES"/>
              </w:rPr>
              <w:t>Situaciones</w:t>
            </w:r>
          </w:p>
        </w:tc>
      </w:tr>
    </w:tbl>
    <w:p w14:paraId="6834FEBF" w14:textId="77777777" w:rsidR="0083487D" w:rsidRDefault="0083487D">
      <w:pPr>
        <w:rPr>
          <w:sz w:val="22"/>
          <w:szCs w:val="22"/>
          <w:lang w:val="es-ES"/>
        </w:rPr>
      </w:pPr>
    </w:p>
    <w:p w14:paraId="4E5D855C" w14:textId="77777777" w:rsidR="00A6218B" w:rsidRDefault="00A6218B">
      <w:pPr>
        <w:rPr>
          <w:sz w:val="22"/>
          <w:szCs w:val="22"/>
          <w:lang w:val="es-ES"/>
        </w:rPr>
      </w:pPr>
    </w:p>
    <w:p w14:paraId="74D1FDA0" w14:textId="77777777" w:rsidR="00A6218B" w:rsidRDefault="00A6218B">
      <w:pPr>
        <w:rPr>
          <w:sz w:val="22"/>
          <w:szCs w:val="22"/>
          <w:lang w:val="es-ES"/>
        </w:rPr>
      </w:pPr>
    </w:p>
    <w:p w14:paraId="36FBCFD9" w14:textId="77777777" w:rsidR="00A6218B" w:rsidRDefault="00A6218B">
      <w:pPr>
        <w:rPr>
          <w:sz w:val="22"/>
          <w:szCs w:val="22"/>
          <w:lang w:val="es-ES"/>
        </w:rPr>
      </w:pPr>
    </w:p>
    <w:p w14:paraId="756180E2" w14:textId="77777777" w:rsidR="00A6218B" w:rsidRDefault="00A6218B">
      <w:pPr>
        <w:rPr>
          <w:sz w:val="22"/>
          <w:szCs w:val="22"/>
          <w:lang w:val="es-ES"/>
        </w:rPr>
      </w:pPr>
    </w:p>
    <w:p w14:paraId="389A6220" w14:textId="77777777" w:rsidR="00A6218B" w:rsidRDefault="00A6218B">
      <w:pPr>
        <w:rPr>
          <w:sz w:val="22"/>
          <w:szCs w:val="22"/>
          <w:lang w:val="es-ES"/>
        </w:rPr>
      </w:pPr>
    </w:p>
    <w:p w14:paraId="15B34191" w14:textId="77777777" w:rsidR="00A6218B" w:rsidRDefault="00A6218B">
      <w:pPr>
        <w:rPr>
          <w:sz w:val="22"/>
          <w:szCs w:val="22"/>
          <w:lang w:val="es-ES"/>
        </w:rPr>
      </w:pPr>
    </w:p>
    <w:p w14:paraId="18E70649" w14:textId="77777777" w:rsidR="00A6218B" w:rsidRDefault="00A6218B">
      <w:pPr>
        <w:rPr>
          <w:sz w:val="22"/>
          <w:szCs w:val="22"/>
          <w:lang w:val="es-ES"/>
        </w:rPr>
      </w:pPr>
    </w:p>
    <w:p w14:paraId="71E8D13E" w14:textId="77777777" w:rsidR="00A6218B" w:rsidRDefault="00A6218B">
      <w:pPr>
        <w:rPr>
          <w:sz w:val="22"/>
          <w:szCs w:val="22"/>
          <w:lang w:val="es-ES"/>
        </w:rPr>
      </w:pPr>
    </w:p>
    <w:p w14:paraId="0BB0369B" w14:textId="77777777" w:rsidR="00A6218B" w:rsidRDefault="00A6218B">
      <w:pPr>
        <w:rPr>
          <w:sz w:val="22"/>
          <w:szCs w:val="22"/>
          <w:lang w:val="es-ES"/>
        </w:rPr>
      </w:pPr>
    </w:p>
    <w:p w14:paraId="022B8E30" w14:textId="77777777" w:rsidR="00A6218B" w:rsidRDefault="00A6218B">
      <w:pPr>
        <w:rPr>
          <w:sz w:val="22"/>
          <w:szCs w:val="22"/>
          <w:lang w:val="es-ES"/>
        </w:rPr>
      </w:pPr>
    </w:p>
    <w:p w14:paraId="5BFA6B8D" w14:textId="462C480D" w:rsidR="00A6218B" w:rsidRPr="00D05F2F" w:rsidRDefault="00A6218B">
      <w:pPr>
        <w:rPr>
          <w:sz w:val="22"/>
          <w:szCs w:val="22"/>
          <w:lang w:val="es-ES"/>
        </w:rPr>
      </w:pPr>
      <w:r w:rsidRPr="00A6218B">
        <w:rPr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2BD4E3B4" wp14:editId="21969EB3">
            <wp:extent cx="3671075" cy="5721654"/>
            <wp:effectExtent l="0" t="9207" r="0" b="2858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2755" cy="573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8B" w:rsidRPr="00D05F2F" w:rsidSect="00D05F2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444"/>
    <w:multiLevelType w:val="hybridMultilevel"/>
    <w:tmpl w:val="3702AC00"/>
    <w:lvl w:ilvl="0" w:tplc="4486542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2147D"/>
    <w:multiLevelType w:val="hybridMultilevel"/>
    <w:tmpl w:val="A6DE39A6"/>
    <w:lvl w:ilvl="0" w:tplc="AFAC0D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D"/>
    <w:rsid w:val="00002A30"/>
    <w:rsid w:val="0059063B"/>
    <w:rsid w:val="0071603F"/>
    <w:rsid w:val="0083487D"/>
    <w:rsid w:val="00A6218B"/>
    <w:rsid w:val="00CE23AF"/>
    <w:rsid w:val="00D05F2F"/>
    <w:rsid w:val="00E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E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Palmero</dc:creator>
  <cp:keywords/>
  <dc:description/>
  <cp:lastModifiedBy>Yolanda Sánchez Fernández</cp:lastModifiedBy>
  <cp:revision>2</cp:revision>
  <dcterms:created xsi:type="dcterms:W3CDTF">2017-03-28T09:28:00Z</dcterms:created>
  <dcterms:modified xsi:type="dcterms:W3CDTF">2017-03-28T09:28:00Z</dcterms:modified>
</cp:coreProperties>
</file>