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7C" w:rsidRPr="00D20866" w:rsidRDefault="00D20866">
      <w:pPr>
        <w:rPr>
          <w:b/>
          <w:color w:val="0070C0"/>
          <w:sz w:val="4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F000506" wp14:editId="4ECD9A76">
            <wp:simplePos x="0" y="0"/>
            <wp:positionH relativeFrom="column">
              <wp:posOffset>434340</wp:posOffset>
            </wp:positionH>
            <wp:positionV relativeFrom="paragraph">
              <wp:posOffset>-375920</wp:posOffset>
            </wp:positionV>
            <wp:extent cx="2171700" cy="1558925"/>
            <wp:effectExtent l="19050" t="19050" r="19050" b="22225"/>
            <wp:wrapSquare wrapText="bothSides"/>
            <wp:docPr id="1" name="Imagen 1" descr="Resultado de imagen de disciplina pos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sciplina positi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589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                                                                                       </w:t>
      </w:r>
      <w:r w:rsidR="00503B60" w:rsidRPr="00D20866">
        <w:rPr>
          <w:b/>
          <w:color w:val="0070C0"/>
          <w:sz w:val="40"/>
        </w:rPr>
        <w:t>Disciplina positiva</w:t>
      </w:r>
      <w:r w:rsidRPr="00D20866">
        <w:rPr>
          <w:b/>
          <w:color w:val="0070C0"/>
          <w:sz w:val="40"/>
        </w:rPr>
        <w:t xml:space="preserve">:                 </w:t>
      </w:r>
      <w:r>
        <w:rPr>
          <w:b/>
          <w:color w:val="0070C0"/>
          <w:sz w:val="40"/>
        </w:rPr>
        <w:t>“</w:t>
      </w:r>
      <w:r w:rsidRPr="00D20866">
        <w:rPr>
          <w:b/>
          <w:color w:val="0070C0"/>
          <w:sz w:val="40"/>
        </w:rPr>
        <w:t>una nueva forma de relacionarnos</w:t>
      </w:r>
      <w:r>
        <w:rPr>
          <w:b/>
          <w:color w:val="0070C0"/>
          <w:sz w:val="40"/>
        </w:rPr>
        <w:t>”</w:t>
      </w:r>
    </w:p>
    <w:p w:rsidR="00D20866" w:rsidRDefault="00D20866" w:rsidP="00D20866">
      <w:pPr>
        <w:ind w:firstLine="708"/>
        <w:rPr>
          <w:sz w:val="24"/>
        </w:rPr>
      </w:pPr>
    </w:p>
    <w:p w:rsidR="00503B60" w:rsidRPr="00CC0B45" w:rsidRDefault="00DF1A96" w:rsidP="00CC0B45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CC0B45">
        <w:rPr>
          <w:rFonts w:ascii="Century Gothic" w:hAnsi="Century Gothic"/>
          <w:sz w:val="24"/>
          <w:szCs w:val="24"/>
        </w:rPr>
        <w:t xml:space="preserve">Me pareció muy interesante ver los </w:t>
      </w:r>
      <w:r w:rsidRPr="00CC0B45">
        <w:rPr>
          <w:rFonts w:ascii="Century Gothic" w:hAnsi="Century Gothic"/>
          <w:b/>
          <w:sz w:val="24"/>
          <w:szCs w:val="24"/>
        </w:rPr>
        <w:t>roles</w:t>
      </w:r>
      <w:r w:rsidRPr="00CC0B45">
        <w:rPr>
          <w:rFonts w:ascii="Century Gothic" w:hAnsi="Century Gothic"/>
          <w:sz w:val="24"/>
          <w:szCs w:val="24"/>
        </w:rPr>
        <w:t xml:space="preserve"> que tenemos </w:t>
      </w:r>
      <w:r w:rsidR="00CC0B45">
        <w:rPr>
          <w:rFonts w:ascii="Century Gothic" w:hAnsi="Century Gothic"/>
          <w:sz w:val="24"/>
          <w:szCs w:val="24"/>
        </w:rPr>
        <w:t>como adultos en el aula. Dediqué</w:t>
      </w:r>
      <w:r w:rsidRPr="00CC0B45">
        <w:rPr>
          <w:rFonts w:ascii="Century Gothic" w:hAnsi="Century Gothic"/>
          <w:sz w:val="24"/>
          <w:szCs w:val="24"/>
        </w:rPr>
        <w:t xml:space="preserve"> una semana a observarme y me sorprendí al ver que cambiaba a menudo de rol según el momento y con quién interactuaba. Intenté ser consciente de cuáles eran mis resortes, mis automáticos que me hacen saltar y sacar toda la artillería pesada. Durante ese tiempo fui anotando mis diversas actitudes y respuestas y qué comportamientos las hacían aflorar</w:t>
      </w:r>
      <w:r w:rsidR="0039364A" w:rsidRPr="00CC0B45">
        <w:rPr>
          <w:rFonts w:ascii="Century Gothic" w:hAnsi="Century Gothic"/>
          <w:sz w:val="24"/>
          <w:szCs w:val="24"/>
        </w:rPr>
        <w:t>.</w:t>
      </w:r>
      <w:r w:rsidRPr="00CC0B45">
        <w:rPr>
          <w:rFonts w:ascii="Century Gothic" w:hAnsi="Century Gothic"/>
          <w:sz w:val="24"/>
          <w:szCs w:val="24"/>
        </w:rPr>
        <w:t xml:space="preserve"> </w:t>
      </w:r>
    </w:p>
    <w:p w:rsidR="00503B60" w:rsidRPr="00CC0B45" w:rsidRDefault="00DF1A96" w:rsidP="00CC0B45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CC0B45">
        <w:rPr>
          <w:rFonts w:ascii="Century Gothic" w:hAnsi="Century Gothic"/>
          <w:sz w:val="24"/>
          <w:szCs w:val="24"/>
        </w:rPr>
        <w:t>Me elaboré un</w:t>
      </w:r>
      <w:r w:rsidR="00CC0B45">
        <w:rPr>
          <w:rFonts w:ascii="Century Gothic" w:hAnsi="Century Gothic"/>
          <w:sz w:val="24"/>
          <w:szCs w:val="24"/>
        </w:rPr>
        <w:t>a</w:t>
      </w:r>
      <w:r w:rsidRPr="00CC0B45">
        <w:rPr>
          <w:rFonts w:ascii="Century Gothic" w:hAnsi="Century Gothic"/>
          <w:sz w:val="24"/>
          <w:szCs w:val="24"/>
        </w:rPr>
        <w:t xml:space="preserve"> nota con algunos “mantras” que no debía olvidar:</w:t>
      </w:r>
    </w:p>
    <w:p w:rsidR="00503B60" w:rsidRPr="00CC0B45" w:rsidRDefault="00503B60" w:rsidP="00CC0B45">
      <w:pPr>
        <w:spacing w:after="0"/>
        <w:ind w:left="708" w:firstLine="708"/>
        <w:jc w:val="both"/>
        <w:rPr>
          <w:rFonts w:ascii="Century Gothic" w:hAnsi="Century Gothic"/>
          <w:i/>
          <w:sz w:val="24"/>
          <w:szCs w:val="24"/>
        </w:rPr>
      </w:pPr>
      <w:r w:rsidRPr="00CC0B45">
        <w:rPr>
          <w:rFonts w:ascii="Century Gothic" w:hAnsi="Century Gothic"/>
          <w:i/>
          <w:sz w:val="24"/>
          <w:szCs w:val="24"/>
        </w:rPr>
        <w:t>No hay niños malos sino malos comportamientos.</w:t>
      </w:r>
    </w:p>
    <w:p w:rsidR="00503B60" w:rsidRPr="00CC0B45" w:rsidRDefault="00503B60" w:rsidP="00CC0B45">
      <w:pPr>
        <w:spacing w:after="0"/>
        <w:ind w:left="708" w:firstLine="708"/>
        <w:jc w:val="both"/>
        <w:rPr>
          <w:rFonts w:ascii="Century Gothic" w:hAnsi="Century Gothic"/>
          <w:i/>
          <w:sz w:val="24"/>
          <w:szCs w:val="24"/>
        </w:rPr>
      </w:pPr>
      <w:r w:rsidRPr="00CC0B45">
        <w:rPr>
          <w:rFonts w:ascii="Century Gothic" w:hAnsi="Century Gothic"/>
          <w:i/>
          <w:sz w:val="24"/>
          <w:szCs w:val="24"/>
        </w:rPr>
        <w:t>Menos reproches, más reflexión</w:t>
      </w:r>
    </w:p>
    <w:p w:rsidR="00503B60" w:rsidRPr="00CC0B45" w:rsidRDefault="00503B60" w:rsidP="00CC0B45">
      <w:pPr>
        <w:spacing w:after="0"/>
        <w:ind w:left="708" w:firstLine="708"/>
        <w:jc w:val="both"/>
        <w:rPr>
          <w:rFonts w:ascii="Century Gothic" w:hAnsi="Century Gothic"/>
          <w:i/>
          <w:sz w:val="24"/>
          <w:szCs w:val="24"/>
        </w:rPr>
      </w:pPr>
      <w:r w:rsidRPr="00CC0B45">
        <w:rPr>
          <w:rFonts w:ascii="Century Gothic" w:hAnsi="Century Gothic"/>
          <w:i/>
          <w:sz w:val="24"/>
          <w:szCs w:val="24"/>
        </w:rPr>
        <w:t>Se puede disciplinar con amabilidad y respeto.</w:t>
      </w:r>
    </w:p>
    <w:p w:rsidR="00503B60" w:rsidRPr="00CC0B45" w:rsidRDefault="00503B60" w:rsidP="00CC0B45">
      <w:pPr>
        <w:spacing w:after="0"/>
        <w:ind w:left="708" w:firstLine="708"/>
        <w:jc w:val="both"/>
        <w:rPr>
          <w:rFonts w:ascii="Century Gothic" w:hAnsi="Century Gothic"/>
          <w:i/>
          <w:sz w:val="24"/>
          <w:szCs w:val="24"/>
        </w:rPr>
      </w:pPr>
      <w:r w:rsidRPr="00CC0B45">
        <w:rPr>
          <w:rFonts w:ascii="Century Gothic" w:hAnsi="Century Gothic"/>
          <w:i/>
          <w:sz w:val="24"/>
          <w:szCs w:val="24"/>
        </w:rPr>
        <w:t>Menos límites pero más consistentes.</w:t>
      </w:r>
    </w:p>
    <w:p w:rsidR="0039364A" w:rsidRPr="00CC0B45" w:rsidRDefault="0039364A" w:rsidP="00CC0B45">
      <w:pPr>
        <w:spacing w:after="0"/>
        <w:ind w:left="708" w:firstLine="708"/>
        <w:jc w:val="both"/>
        <w:rPr>
          <w:rFonts w:ascii="Century Gothic" w:hAnsi="Century Gothic"/>
          <w:sz w:val="24"/>
          <w:szCs w:val="24"/>
        </w:rPr>
      </w:pPr>
    </w:p>
    <w:p w:rsidR="00DF1A96" w:rsidRPr="00CC0B45" w:rsidRDefault="00DF1A96" w:rsidP="00CC0B45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CC0B45">
        <w:rPr>
          <w:rFonts w:ascii="Century Gothic" w:hAnsi="Century Gothic"/>
          <w:sz w:val="24"/>
          <w:szCs w:val="24"/>
        </w:rPr>
        <w:t xml:space="preserve">Después trabajamos las </w:t>
      </w:r>
      <w:r w:rsidRPr="00CC0B45">
        <w:rPr>
          <w:rFonts w:ascii="Century Gothic" w:hAnsi="Century Gothic"/>
          <w:b/>
          <w:sz w:val="24"/>
          <w:szCs w:val="24"/>
        </w:rPr>
        <w:t>metas erróneas</w:t>
      </w:r>
      <w:r w:rsidRPr="00CC0B45">
        <w:rPr>
          <w:rFonts w:ascii="Century Gothic" w:hAnsi="Century Gothic"/>
          <w:sz w:val="24"/>
          <w:szCs w:val="24"/>
        </w:rPr>
        <w:t xml:space="preserve"> y sus consecuencias, así como medidas que podemos elegir para intentar sacar al alumnado de ellas.</w:t>
      </w:r>
    </w:p>
    <w:p w:rsidR="00601013" w:rsidRPr="00CC0B45" w:rsidRDefault="00DF1A96" w:rsidP="00CC0B45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CC0B45">
        <w:rPr>
          <w:rFonts w:ascii="Century Gothic" w:hAnsi="Century Gothic"/>
          <w:sz w:val="24"/>
          <w:szCs w:val="24"/>
        </w:rPr>
        <w:t>Me he dado cuenta que l</w:t>
      </w:r>
      <w:r w:rsidR="00601013" w:rsidRPr="00CC0B45">
        <w:rPr>
          <w:rFonts w:ascii="Century Gothic" w:hAnsi="Century Gothic"/>
          <w:sz w:val="24"/>
          <w:szCs w:val="24"/>
        </w:rPr>
        <w:t>o más complicado para mí es encontrar el mensaje oculto en el mal comportamiento de un alumno/a. Enseguida sale mi automático y me centro en el mal comportamiento y en reprimirlo. He intentado estar “alerta” para descifrar qué hay detrás de un mal comportamiento y cómo me siento yo ante él para centrarme en el mensaje e intentar buscar soluciones que respondan a este y no al mal comportamiento.</w:t>
      </w:r>
    </w:p>
    <w:p w:rsidR="00601013" w:rsidRPr="00CC0B45" w:rsidRDefault="00601013" w:rsidP="00CC0B45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CC0B45">
        <w:rPr>
          <w:rFonts w:ascii="Century Gothic" w:hAnsi="Century Gothic"/>
          <w:sz w:val="24"/>
          <w:szCs w:val="24"/>
        </w:rPr>
        <w:t xml:space="preserve">En concreto, me centré en un alumno que estaba en la meta errónea de atención excesiva. Puse en práctica varias medidas: “te escucho, ahora voy a sentarme contigo y te ayudo”, decir las cosas una sola vez y actuar después, tocar sin hablar, </w:t>
      </w:r>
      <w:r w:rsidR="00DF24DD" w:rsidRPr="00CC0B45">
        <w:rPr>
          <w:rFonts w:ascii="Century Gothic" w:hAnsi="Century Gothic"/>
          <w:sz w:val="24"/>
          <w:szCs w:val="24"/>
        </w:rPr>
        <w:t>palabra secreta,… Enseguida hubo un cambio de actitud, respondía mejor en clase, no mostraba tantas llamadas de atención</w:t>
      </w:r>
      <w:r w:rsidR="0039364A" w:rsidRPr="00CC0B45">
        <w:rPr>
          <w:rFonts w:ascii="Century Gothic" w:hAnsi="Century Gothic"/>
          <w:sz w:val="24"/>
          <w:szCs w:val="24"/>
        </w:rPr>
        <w:t xml:space="preserve"> y estaba mejor integrado</w:t>
      </w:r>
      <w:r w:rsidR="00DF24DD" w:rsidRPr="00CC0B45">
        <w:rPr>
          <w:rFonts w:ascii="Century Gothic" w:hAnsi="Century Gothic"/>
          <w:sz w:val="24"/>
          <w:szCs w:val="24"/>
        </w:rPr>
        <w:t xml:space="preserve">. El problema es que todavía tengo que saber controlar mi primer impulso </w:t>
      </w:r>
      <w:r w:rsidR="00DF24DD" w:rsidRPr="00CC0B45">
        <w:rPr>
          <w:rFonts w:ascii="Century Gothic" w:hAnsi="Century Gothic"/>
          <w:sz w:val="24"/>
          <w:szCs w:val="24"/>
        </w:rPr>
        <w:lastRenderedPageBreak/>
        <w:t>de castigar el comportamiento y no escuchar el mensaje oculto. He observado que en cuanto bajaba la gua</w:t>
      </w:r>
      <w:r w:rsidR="004030A2" w:rsidRPr="00CC0B45">
        <w:rPr>
          <w:rFonts w:ascii="Century Gothic" w:hAnsi="Century Gothic"/>
          <w:sz w:val="24"/>
          <w:szCs w:val="24"/>
        </w:rPr>
        <w:t>rdia sobre mí,  é</w:t>
      </w:r>
      <w:r w:rsidR="00DF24DD" w:rsidRPr="00CC0B45">
        <w:rPr>
          <w:rFonts w:ascii="Century Gothic" w:hAnsi="Century Gothic"/>
          <w:sz w:val="24"/>
          <w:szCs w:val="24"/>
        </w:rPr>
        <w:t xml:space="preserve">l retomaba sus malos comportamientos. </w:t>
      </w:r>
    </w:p>
    <w:p w:rsidR="00CC0B45" w:rsidRPr="00A22E9D" w:rsidRDefault="004030A2" w:rsidP="00A22E9D">
      <w:pPr>
        <w:ind w:firstLine="708"/>
        <w:jc w:val="both"/>
        <w:rPr>
          <w:rFonts w:ascii="Century Gothic" w:hAnsi="Century Gothic"/>
          <w:i/>
          <w:sz w:val="24"/>
          <w:szCs w:val="24"/>
        </w:rPr>
      </w:pPr>
      <w:r w:rsidRPr="00CC0B45">
        <w:rPr>
          <w:rFonts w:ascii="Century Gothic" w:hAnsi="Century Gothic"/>
          <w:sz w:val="24"/>
          <w:szCs w:val="24"/>
        </w:rPr>
        <w:t>Para futuras ocasiones me gustar</w:t>
      </w:r>
      <w:r w:rsidR="0039364A" w:rsidRPr="00CC0B45">
        <w:rPr>
          <w:rFonts w:ascii="Century Gothic" w:hAnsi="Century Gothic"/>
          <w:sz w:val="24"/>
          <w:szCs w:val="24"/>
        </w:rPr>
        <w:t xml:space="preserve">ía incluir como herramienta la </w:t>
      </w:r>
      <w:r w:rsidR="0039364A" w:rsidRPr="00CC0B45">
        <w:rPr>
          <w:rFonts w:ascii="Century Gothic" w:hAnsi="Century Gothic"/>
          <w:i/>
          <w:sz w:val="24"/>
          <w:szCs w:val="24"/>
        </w:rPr>
        <w:t>R</w:t>
      </w:r>
      <w:r w:rsidRPr="00CC0B45">
        <w:rPr>
          <w:rFonts w:ascii="Century Gothic" w:hAnsi="Century Gothic"/>
          <w:i/>
          <w:sz w:val="24"/>
          <w:szCs w:val="24"/>
        </w:rPr>
        <w:t xml:space="preserve">ueda de Resolución de </w:t>
      </w:r>
      <w:r w:rsidR="0039364A" w:rsidRPr="00CC0B45">
        <w:rPr>
          <w:rFonts w:ascii="Century Gothic" w:hAnsi="Century Gothic"/>
          <w:i/>
          <w:sz w:val="24"/>
          <w:szCs w:val="24"/>
        </w:rPr>
        <w:t>Conflictos</w:t>
      </w:r>
      <w:r w:rsidRPr="00CC0B45">
        <w:rPr>
          <w:rFonts w:ascii="Century Gothic" w:hAnsi="Century Gothic"/>
          <w:i/>
          <w:sz w:val="24"/>
          <w:szCs w:val="24"/>
        </w:rPr>
        <w:t>.</w:t>
      </w:r>
    </w:p>
    <w:p w:rsidR="004030A2" w:rsidRPr="00CC0B45" w:rsidRDefault="00CC0B45" w:rsidP="00CC0B45">
      <w:pPr>
        <w:tabs>
          <w:tab w:val="left" w:pos="709"/>
        </w:tabs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>
        <w:rPr>
          <w:rFonts w:ascii="Century Gothic" w:hAnsi="Century Gothic"/>
          <w:sz w:val="24"/>
          <w:szCs w:val="24"/>
        </w:rPr>
        <w:tab/>
      </w:r>
      <w:r w:rsidR="00503B60" w:rsidRPr="00CC0B45">
        <w:rPr>
          <w:rFonts w:ascii="Century Gothic" w:hAnsi="Century Gothic"/>
          <w:sz w:val="24"/>
          <w:szCs w:val="24"/>
        </w:rPr>
        <w:t>Permite que el niño reflexione sobre lo que puede hacer cuando tiene un conflicto. La reflexión se hace en un estado de calma y el niño decide qué opción toma en cada momento.</w:t>
      </w:r>
      <w:r w:rsidR="004030A2" w:rsidRPr="00CC0B45">
        <w:rPr>
          <w:rFonts w:ascii="Century Gothic" w:hAnsi="Century Gothic"/>
          <w:noProof/>
          <w:sz w:val="24"/>
          <w:szCs w:val="24"/>
          <w:lang w:eastAsia="es-ES"/>
        </w:rPr>
        <w:t xml:space="preserve"> Me parece un recurso muy interesante y quiero ver sus resultados.</w:t>
      </w:r>
      <w:r w:rsidR="00A22E9D">
        <w:rPr>
          <w:rFonts w:ascii="Century Gothic" w:hAnsi="Century Gothic"/>
          <w:noProof/>
          <w:sz w:val="24"/>
          <w:szCs w:val="24"/>
          <w:lang w:eastAsia="es-ES"/>
        </w:rPr>
        <w:t xml:space="preserve"> (Anexo 1</w:t>
      </w:r>
      <w:bookmarkStart w:id="0" w:name="_GoBack"/>
      <w:bookmarkEnd w:id="0"/>
      <w:r w:rsidR="00A22E9D">
        <w:rPr>
          <w:rFonts w:ascii="Century Gothic" w:hAnsi="Century Gothic"/>
          <w:noProof/>
          <w:sz w:val="24"/>
          <w:szCs w:val="24"/>
          <w:lang w:eastAsia="es-ES"/>
        </w:rPr>
        <w:t>)</w:t>
      </w:r>
    </w:p>
    <w:p w:rsidR="004030A2" w:rsidRPr="00CC0B45" w:rsidRDefault="00D20866" w:rsidP="00CC0B45">
      <w:pPr>
        <w:tabs>
          <w:tab w:val="left" w:pos="709"/>
        </w:tabs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CC0B45">
        <w:rPr>
          <w:rFonts w:ascii="Century Gothic" w:hAnsi="Century Gothic"/>
          <w:noProof/>
          <w:sz w:val="24"/>
          <w:szCs w:val="24"/>
          <w:lang w:eastAsia="es-ES"/>
        </w:rPr>
        <w:tab/>
      </w:r>
      <w:r w:rsidR="004030A2" w:rsidRPr="00CC0B45">
        <w:rPr>
          <w:rFonts w:ascii="Century Gothic" w:hAnsi="Century Gothic"/>
          <w:noProof/>
          <w:sz w:val="24"/>
          <w:szCs w:val="24"/>
          <w:lang w:eastAsia="es-ES"/>
        </w:rPr>
        <w:t>En general, me ha parecido un curso muy interesante y práctico, puesto que nos ayuda a mejorar como personas y como profesionales. A menudo, nos sentimos desbordados por algunos comportamientos y el curso me ha aportado técnicas y herramientas altern</w:t>
      </w:r>
      <w:r w:rsidR="0039364A" w:rsidRPr="00CC0B45">
        <w:rPr>
          <w:rFonts w:ascii="Century Gothic" w:hAnsi="Century Gothic"/>
          <w:noProof/>
          <w:sz w:val="24"/>
          <w:szCs w:val="24"/>
          <w:lang w:eastAsia="es-ES"/>
        </w:rPr>
        <w:t>ativas a las usadas hasta ahora que no me hacían sentir bien.</w:t>
      </w:r>
    </w:p>
    <w:p w:rsidR="00503B60" w:rsidRPr="00503B60" w:rsidRDefault="00D20866" w:rsidP="00CC0B45">
      <w:pPr>
        <w:tabs>
          <w:tab w:val="left" w:pos="709"/>
        </w:tabs>
        <w:jc w:val="both"/>
        <w:rPr>
          <w:sz w:val="24"/>
        </w:rPr>
      </w:pPr>
      <w:r w:rsidRPr="00CC0B45">
        <w:rPr>
          <w:rFonts w:ascii="Century Gothic" w:hAnsi="Century Gothic"/>
          <w:noProof/>
          <w:sz w:val="24"/>
          <w:szCs w:val="24"/>
          <w:lang w:eastAsia="es-ES"/>
        </w:rPr>
        <w:tab/>
      </w:r>
      <w:r w:rsidR="004030A2" w:rsidRPr="00CC0B45">
        <w:rPr>
          <w:rFonts w:ascii="Century Gothic" w:hAnsi="Century Gothic"/>
          <w:noProof/>
          <w:sz w:val="24"/>
          <w:szCs w:val="24"/>
          <w:lang w:eastAsia="es-ES"/>
        </w:rPr>
        <w:t>Confio en que la disciplina positiva a la larga es más efectiva, me ha enseñado que se puede ser firmes y amables</w:t>
      </w:r>
      <w:r w:rsidRPr="00CC0B45">
        <w:rPr>
          <w:rFonts w:ascii="Century Gothic" w:hAnsi="Century Gothic"/>
          <w:noProof/>
          <w:sz w:val="24"/>
          <w:szCs w:val="24"/>
          <w:lang w:eastAsia="es-ES"/>
        </w:rPr>
        <w:t xml:space="preserve"> al mismo tiempo y ayuda al niño/a a descubrir sus </w:t>
      </w:r>
      <w:r w:rsidR="00CC0B45">
        <w:rPr>
          <w:rFonts w:ascii="Century Gothic" w:hAnsi="Century Gothic"/>
          <w:noProof/>
          <w:sz w:val="24"/>
          <w:szCs w:val="24"/>
          <w:lang w:eastAsia="es-ES"/>
        </w:rPr>
        <w:t>capacidades no sus limitaciones.</w:t>
      </w:r>
    </w:p>
    <w:sectPr w:rsidR="00503B60" w:rsidRPr="00503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1C" w:rsidRDefault="002F701C" w:rsidP="00CC0B45">
      <w:pPr>
        <w:spacing w:after="0" w:line="240" w:lineRule="auto"/>
      </w:pPr>
      <w:r>
        <w:separator/>
      </w:r>
    </w:p>
  </w:endnote>
  <w:endnote w:type="continuationSeparator" w:id="0">
    <w:p w:rsidR="002F701C" w:rsidRDefault="002F701C" w:rsidP="00CC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1C" w:rsidRDefault="002F701C" w:rsidP="00CC0B45">
      <w:pPr>
        <w:spacing w:after="0" w:line="240" w:lineRule="auto"/>
      </w:pPr>
      <w:r>
        <w:separator/>
      </w:r>
    </w:p>
  </w:footnote>
  <w:footnote w:type="continuationSeparator" w:id="0">
    <w:p w:rsidR="002F701C" w:rsidRDefault="002F701C" w:rsidP="00CC0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60"/>
    <w:rsid w:val="002F701C"/>
    <w:rsid w:val="0039364A"/>
    <w:rsid w:val="004030A2"/>
    <w:rsid w:val="00503B60"/>
    <w:rsid w:val="00601013"/>
    <w:rsid w:val="00A22E9D"/>
    <w:rsid w:val="00C03C75"/>
    <w:rsid w:val="00CC0B45"/>
    <w:rsid w:val="00D20866"/>
    <w:rsid w:val="00DC207C"/>
    <w:rsid w:val="00DF1A96"/>
    <w:rsid w:val="00D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B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B45"/>
  </w:style>
  <w:style w:type="paragraph" w:styleId="Piedepgina">
    <w:name w:val="footer"/>
    <w:basedOn w:val="Normal"/>
    <w:link w:val="PiedepginaCar"/>
    <w:uiPriority w:val="99"/>
    <w:unhideWhenUsed/>
    <w:rsid w:val="00CC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B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B45"/>
  </w:style>
  <w:style w:type="paragraph" w:styleId="Piedepgina">
    <w:name w:val="footer"/>
    <w:basedOn w:val="Normal"/>
    <w:link w:val="PiedepginaCar"/>
    <w:uiPriority w:val="99"/>
    <w:unhideWhenUsed/>
    <w:rsid w:val="00CC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2019-06-17T21:52:00Z</dcterms:created>
  <dcterms:modified xsi:type="dcterms:W3CDTF">2019-06-17T23:46:00Z</dcterms:modified>
</cp:coreProperties>
</file>