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0" w:rsidRPr="00340E10" w:rsidRDefault="00340E10">
      <w:pPr>
        <w:rPr>
          <w:b/>
          <w:sz w:val="28"/>
          <w:szCs w:val="28"/>
          <w:u w:val="single"/>
        </w:rPr>
      </w:pPr>
      <w:r w:rsidRPr="00340E10">
        <w:rPr>
          <w:b/>
          <w:sz w:val="28"/>
          <w:szCs w:val="28"/>
          <w:u w:val="single"/>
        </w:rPr>
        <w:t>Enlaces que contienen materiales de apoyo para el debate escolar</w:t>
      </w:r>
    </w:p>
    <w:p w:rsidR="00340E10" w:rsidRDefault="00340E10"/>
    <w:p w:rsidR="005314A2" w:rsidRDefault="00340E10">
      <w:r>
        <w:t xml:space="preserve">1.- 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http://www.juntadeandalucia.es/educacion/webportal/web/planes-y-programas/materiales-de-apoyo-para-el-debate-educativo</w:t>
        </w:r>
      </w:hyperlink>
    </w:p>
    <w:p w:rsidR="00340E10" w:rsidRDefault="00340E10"/>
    <w:p w:rsidR="00340E10" w:rsidRPr="00340E10" w:rsidRDefault="00340E10" w:rsidP="00340E10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2.- </w:t>
      </w:r>
      <w:bookmarkStart w:id="0" w:name="_GoBack"/>
      <w:bookmarkEnd w:id="0"/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s-ES"/>
        </w:rPr>
        <w:fldChar w:fldCharType="begin"/>
      </w: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s-ES"/>
        </w:rPr>
        <w:instrText xml:space="preserve"> HYPERLINK "</w:instrText>
      </w:r>
      <w:r w:rsidRPr="00340E10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s-ES"/>
        </w:rPr>
        <w:instrText>https://aprenderadebatir.es/</w:instrText>
      </w:r>
    </w:p>
    <w:p w:rsidR="00340E10" w:rsidRPr="00A81D67" w:rsidRDefault="00340E10" w:rsidP="00340E10">
      <w:pPr>
        <w:spacing w:after="0" w:line="240" w:lineRule="auto"/>
        <w:rPr>
          <w:rStyle w:val="Hipervnculo"/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s-ES"/>
        </w:rPr>
        <w:instrText xml:space="preserve">" </w:instrText>
      </w:r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s-ES"/>
        </w:rPr>
        <w:fldChar w:fldCharType="separate"/>
      </w:r>
      <w:r w:rsidRPr="00A81D67">
        <w:rPr>
          <w:rStyle w:val="Hipervnculo"/>
          <w:rFonts w:ascii="Arial" w:eastAsia="Times New Roman" w:hAnsi="Arial" w:cs="Arial"/>
          <w:sz w:val="21"/>
          <w:szCs w:val="21"/>
          <w:shd w:val="clear" w:color="auto" w:fill="FFFFFF"/>
          <w:lang w:eastAsia="es-ES"/>
        </w:rPr>
        <w:t>https://aprenderadebatir.es/</w:t>
      </w:r>
    </w:p>
    <w:p w:rsidR="00340E10" w:rsidRDefault="00340E10" w:rsidP="00340E10">
      <w:r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s-ES"/>
        </w:rPr>
        <w:fldChar w:fldCharType="end"/>
      </w:r>
    </w:p>
    <w:sectPr w:rsidR="00340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0"/>
    <w:rsid w:val="00340E10"/>
    <w:rsid w:val="005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0E1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340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0E1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340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tadeandalucia.es/educacion/webportal/web/planes-y-programas/materiales-de-apoyo-para-el-debate-educat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Company>Luffi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2018-11-29T20:36:00Z</dcterms:created>
  <dcterms:modified xsi:type="dcterms:W3CDTF">2018-11-29T20:40:00Z</dcterms:modified>
</cp:coreProperties>
</file>