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FC" w:rsidRPr="00F02413" w:rsidRDefault="00DE6BFC" w:rsidP="00F02413">
      <w:pPr>
        <w:pStyle w:val="NormalWeb"/>
        <w:spacing w:after="0" w:line="276" w:lineRule="auto"/>
        <w:jc w:val="center"/>
        <w:rPr>
          <w:b/>
          <w:sz w:val="32"/>
          <w:szCs w:val="32"/>
        </w:rPr>
      </w:pPr>
      <w:r w:rsidRPr="00F02413">
        <w:rPr>
          <w:b/>
          <w:sz w:val="32"/>
          <w:szCs w:val="32"/>
        </w:rPr>
        <w:t>PROYECTO: UN COLE DE CINE</w:t>
      </w:r>
    </w:p>
    <w:p w:rsidR="00DE6BFC" w:rsidRPr="00FB13C3" w:rsidRDefault="00DE6BFC" w:rsidP="00F02413">
      <w:pPr>
        <w:pStyle w:val="NormalWeb"/>
        <w:spacing w:after="0" w:line="276" w:lineRule="auto"/>
      </w:pPr>
      <w:r w:rsidRPr="00FB13C3">
        <w:t>ÁREA: Matemáticas (1º y 2º ESO)</w:t>
      </w:r>
    </w:p>
    <w:p w:rsidR="00DE6BFC" w:rsidRPr="00FB13C3" w:rsidRDefault="00DE6BFC" w:rsidP="00F02413">
      <w:pPr>
        <w:pStyle w:val="NormalWeb"/>
        <w:spacing w:after="0" w:line="276" w:lineRule="auto"/>
        <w:rPr>
          <w:b/>
          <w:bCs/>
        </w:rPr>
      </w:pPr>
      <w:r w:rsidRPr="00FB13C3">
        <w:rPr>
          <w:b/>
          <w:bCs/>
        </w:rPr>
        <w:t>COMPETENCIAS CLAVE</w:t>
      </w:r>
    </w:p>
    <w:p w:rsidR="00DE6BFC" w:rsidRDefault="00DE6BFC" w:rsidP="00F0241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13C3">
        <w:rPr>
          <w:rFonts w:ascii="Times New Roman" w:hAnsi="Times New Roman" w:cs="Times New Roman"/>
          <w:sz w:val="24"/>
          <w:szCs w:val="24"/>
          <w:u w:val="single"/>
        </w:rPr>
        <w:t>Competencia lingüística</w:t>
      </w:r>
      <w:r w:rsidRPr="00FB13C3">
        <w:rPr>
          <w:rFonts w:ascii="Times New Roman" w:hAnsi="Times New Roman" w:cs="Times New Roman"/>
          <w:sz w:val="24"/>
          <w:szCs w:val="24"/>
        </w:rPr>
        <w:t>: podemos trabajar e</w:t>
      </w:r>
      <w:r w:rsidR="00FB13C3" w:rsidRPr="00FB13C3">
        <w:rPr>
          <w:rFonts w:ascii="Times New Roman" w:hAnsi="Times New Roman" w:cs="Times New Roman"/>
          <w:sz w:val="24"/>
          <w:szCs w:val="24"/>
        </w:rPr>
        <w:t xml:space="preserve">sta competencia básica desde el </w:t>
      </w:r>
      <w:r w:rsidRPr="00FB13C3">
        <w:rPr>
          <w:rFonts w:ascii="Times New Roman" w:hAnsi="Times New Roman" w:cs="Times New Roman"/>
          <w:sz w:val="24"/>
          <w:szCs w:val="24"/>
        </w:rPr>
        <w:t>momento que el alumnado es el que constr</w:t>
      </w:r>
      <w:r w:rsidR="00FB13C3" w:rsidRPr="00FB13C3">
        <w:rPr>
          <w:rFonts w:ascii="Times New Roman" w:hAnsi="Times New Roman" w:cs="Times New Roman"/>
          <w:sz w:val="24"/>
          <w:szCs w:val="24"/>
        </w:rPr>
        <w:t xml:space="preserve">uye en su propio aprendizaje el </w:t>
      </w:r>
      <w:r w:rsidRPr="00FB13C3">
        <w:rPr>
          <w:rFonts w:ascii="Times New Roman" w:hAnsi="Times New Roman" w:cs="Times New Roman"/>
          <w:sz w:val="24"/>
          <w:szCs w:val="24"/>
        </w:rPr>
        <w:t>conocimiento sobre las películas y filmes investigado</w:t>
      </w:r>
      <w:r w:rsidR="00FB13C3" w:rsidRPr="00FB13C3">
        <w:rPr>
          <w:rFonts w:ascii="Times New Roman" w:hAnsi="Times New Roman" w:cs="Times New Roman"/>
          <w:sz w:val="24"/>
          <w:szCs w:val="24"/>
        </w:rPr>
        <w:t xml:space="preserve">s. En este proceso, el alumnado </w:t>
      </w:r>
      <w:r w:rsidRPr="00FB13C3">
        <w:rPr>
          <w:rFonts w:ascii="Times New Roman" w:hAnsi="Times New Roman" w:cs="Times New Roman"/>
          <w:sz w:val="24"/>
          <w:szCs w:val="24"/>
        </w:rPr>
        <w:t>tiene que ir revisando la corrección lingüística y su adecuación conceptual.</w:t>
      </w:r>
    </w:p>
    <w:p w:rsidR="00FB13C3" w:rsidRDefault="00DE6BFC" w:rsidP="00F0241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13C3">
        <w:rPr>
          <w:rFonts w:ascii="Times New Roman" w:hAnsi="Times New Roman" w:cs="Times New Roman"/>
          <w:sz w:val="24"/>
          <w:szCs w:val="24"/>
          <w:u w:val="single"/>
        </w:rPr>
        <w:t>Competencia matemática</w:t>
      </w:r>
      <w:r w:rsidRPr="00FB13C3">
        <w:rPr>
          <w:rFonts w:ascii="Times New Roman" w:hAnsi="Times New Roman" w:cs="Times New Roman"/>
          <w:sz w:val="24"/>
          <w:szCs w:val="24"/>
        </w:rPr>
        <w:t xml:space="preserve">: la adquisición </w:t>
      </w:r>
      <w:r w:rsidR="00FB13C3" w:rsidRPr="00FB13C3">
        <w:rPr>
          <w:rFonts w:ascii="Times New Roman" w:hAnsi="Times New Roman" w:cs="Times New Roman"/>
          <w:sz w:val="24"/>
          <w:szCs w:val="24"/>
        </w:rPr>
        <w:t xml:space="preserve">de la competencia matemática se </w:t>
      </w:r>
      <w:r w:rsidRPr="00FB13C3">
        <w:rPr>
          <w:rFonts w:ascii="Times New Roman" w:hAnsi="Times New Roman" w:cs="Times New Roman"/>
          <w:sz w:val="24"/>
          <w:szCs w:val="24"/>
        </w:rPr>
        <w:t xml:space="preserve">incrementará, puesto que la capacidad para utilizar </w:t>
      </w:r>
      <w:r w:rsidR="00FB13C3" w:rsidRPr="00FB13C3">
        <w:rPr>
          <w:rFonts w:ascii="Times New Roman" w:hAnsi="Times New Roman" w:cs="Times New Roman"/>
          <w:sz w:val="24"/>
          <w:szCs w:val="24"/>
        </w:rPr>
        <w:t xml:space="preserve">distintas formas de pensamiento </w:t>
      </w:r>
      <w:r w:rsidRPr="00FB13C3">
        <w:rPr>
          <w:rFonts w:ascii="Times New Roman" w:hAnsi="Times New Roman" w:cs="Times New Roman"/>
          <w:sz w:val="24"/>
          <w:szCs w:val="24"/>
        </w:rPr>
        <w:t>matemático, con objeto de interpretar y describir la real</w:t>
      </w:r>
      <w:r w:rsidR="00FB13C3" w:rsidRPr="00FB13C3">
        <w:rPr>
          <w:rFonts w:ascii="Times New Roman" w:hAnsi="Times New Roman" w:cs="Times New Roman"/>
          <w:sz w:val="24"/>
          <w:szCs w:val="24"/>
        </w:rPr>
        <w:t xml:space="preserve">idad y actuar sobre ella, forma </w:t>
      </w:r>
      <w:r w:rsidRPr="00FB13C3">
        <w:rPr>
          <w:rFonts w:ascii="Times New Roman" w:hAnsi="Times New Roman" w:cs="Times New Roman"/>
          <w:sz w:val="24"/>
          <w:szCs w:val="24"/>
        </w:rPr>
        <w:t>parte del propio o</w:t>
      </w:r>
      <w:r w:rsidR="00FB13C3">
        <w:rPr>
          <w:rFonts w:ascii="Times New Roman" w:hAnsi="Times New Roman" w:cs="Times New Roman"/>
          <w:sz w:val="24"/>
          <w:szCs w:val="24"/>
        </w:rPr>
        <w:t>bjeto de aprendizaje.</w:t>
      </w:r>
    </w:p>
    <w:p w:rsidR="00DE6BFC" w:rsidRDefault="00FB13C3" w:rsidP="00F0241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DE6BFC" w:rsidRPr="00FB13C3">
        <w:rPr>
          <w:rFonts w:ascii="Times New Roman" w:hAnsi="Times New Roman" w:cs="Times New Roman"/>
          <w:sz w:val="24"/>
          <w:szCs w:val="24"/>
          <w:u w:val="single"/>
        </w:rPr>
        <w:t>ompetencia digital</w:t>
      </w:r>
      <w:r w:rsidR="00DE6BFC" w:rsidRPr="00FB13C3">
        <w:rPr>
          <w:rFonts w:ascii="Times New Roman" w:hAnsi="Times New Roman" w:cs="Times New Roman"/>
          <w:sz w:val="24"/>
          <w:szCs w:val="24"/>
        </w:rPr>
        <w:t>: Dentro de la metodología</w:t>
      </w:r>
      <w:r w:rsidRPr="00FB13C3">
        <w:rPr>
          <w:rFonts w:ascii="Times New Roman" w:hAnsi="Times New Roman" w:cs="Times New Roman"/>
          <w:sz w:val="24"/>
          <w:szCs w:val="24"/>
        </w:rPr>
        <w:t xml:space="preserve"> </w:t>
      </w:r>
      <w:r w:rsidR="00DE6BFC" w:rsidRPr="00FB13C3">
        <w:rPr>
          <w:rFonts w:ascii="Times New Roman" w:hAnsi="Times New Roman" w:cs="Times New Roman"/>
          <w:sz w:val="24"/>
          <w:szCs w:val="24"/>
        </w:rPr>
        <w:t>vemos que la búsqueda y realización de actividades en la Web es fundamental.</w:t>
      </w:r>
    </w:p>
    <w:p w:rsidR="00DE6BFC" w:rsidRDefault="00DE6BFC" w:rsidP="00F0241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13C3">
        <w:rPr>
          <w:rFonts w:ascii="Times New Roman" w:hAnsi="Times New Roman" w:cs="Times New Roman"/>
          <w:sz w:val="24"/>
          <w:szCs w:val="24"/>
          <w:u w:val="single"/>
        </w:rPr>
        <w:t>Competencia para aprender a aprender</w:t>
      </w:r>
      <w:r w:rsidRPr="00FB13C3">
        <w:rPr>
          <w:rFonts w:ascii="Times New Roman" w:hAnsi="Times New Roman" w:cs="Times New Roman"/>
          <w:sz w:val="24"/>
          <w:szCs w:val="24"/>
        </w:rPr>
        <w:t>: La propia realización de las actividades</w:t>
      </w:r>
      <w:r w:rsidR="00FB13C3">
        <w:rPr>
          <w:rFonts w:ascii="Times New Roman" w:hAnsi="Times New Roman" w:cs="Times New Roman"/>
          <w:sz w:val="24"/>
          <w:szCs w:val="24"/>
        </w:rPr>
        <w:t xml:space="preserve"> </w:t>
      </w:r>
      <w:r w:rsidRPr="00FB13C3">
        <w:rPr>
          <w:rFonts w:ascii="Times New Roman" w:hAnsi="Times New Roman" w:cs="Times New Roman"/>
          <w:sz w:val="24"/>
          <w:szCs w:val="24"/>
        </w:rPr>
        <w:t>fomenta esta competencia.</w:t>
      </w:r>
    </w:p>
    <w:p w:rsidR="00DE6BFC" w:rsidRPr="00FB13C3" w:rsidRDefault="00FB13C3" w:rsidP="00F0241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13C3">
        <w:rPr>
          <w:rFonts w:ascii="Times New Roman" w:hAnsi="Times New Roman" w:cs="Times New Roman"/>
          <w:sz w:val="24"/>
          <w:szCs w:val="24"/>
          <w:u w:val="single"/>
        </w:rPr>
        <w:t>Sentido de la iniciativa y espíritu emprendedor</w:t>
      </w:r>
      <w:r w:rsidR="00DE6BFC" w:rsidRPr="00FB13C3">
        <w:rPr>
          <w:rFonts w:ascii="Times New Roman" w:hAnsi="Times New Roman" w:cs="Times New Roman"/>
          <w:sz w:val="24"/>
          <w:szCs w:val="24"/>
        </w:rPr>
        <w:t>: La perseverancia, la sistematización, la búsqueda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BFC" w:rsidRPr="00FB13C3">
        <w:rPr>
          <w:rFonts w:ascii="Times New Roman" w:hAnsi="Times New Roman" w:cs="Times New Roman"/>
          <w:sz w:val="24"/>
          <w:szCs w:val="24"/>
        </w:rPr>
        <w:t>de información, el análisis de los filmes, la reflexión crítica y la habilidad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BFC" w:rsidRPr="00FB13C3">
        <w:rPr>
          <w:rFonts w:ascii="Times New Roman" w:hAnsi="Times New Roman" w:cs="Times New Roman"/>
          <w:sz w:val="24"/>
          <w:szCs w:val="24"/>
        </w:rPr>
        <w:t>comunicar con eficacia los resultados del propio trabajo cubren ampliamente 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BFC" w:rsidRPr="00FB13C3">
        <w:rPr>
          <w:rFonts w:ascii="Times New Roman" w:hAnsi="Times New Roman" w:cs="Times New Roman"/>
          <w:sz w:val="24"/>
          <w:szCs w:val="24"/>
        </w:rPr>
        <w:t>competencia.</w:t>
      </w:r>
    </w:p>
    <w:p w:rsidR="00DE6BFC" w:rsidRPr="00FB13C3" w:rsidRDefault="00DE6BFC" w:rsidP="00F02413">
      <w:pPr>
        <w:pStyle w:val="NormalWeb"/>
        <w:spacing w:after="0" w:line="276" w:lineRule="auto"/>
        <w:rPr>
          <w:b/>
          <w:bCs/>
        </w:rPr>
      </w:pPr>
      <w:r w:rsidRPr="00FB13C3">
        <w:rPr>
          <w:b/>
          <w:bCs/>
        </w:rPr>
        <w:t>OBJETIVOS</w:t>
      </w:r>
    </w:p>
    <w:p w:rsidR="00DE6BFC" w:rsidRDefault="00DE6BFC" w:rsidP="00F0241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13C3">
        <w:rPr>
          <w:rFonts w:ascii="Times New Roman" w:hAnsi="Times New Roman" w:cs="Times New Roman"/>
          <w:sz w:val="24"/>
          <w:szCs w:val="24"/>
        </w:rPr>
        <w:t>Fomentar el gusto de las Matemáticas a través de las películas, aprovechando el</w:t>
      </w:r>
      <w:r w:rsidR="00FB13C3">
        <w:rPr>
          <w:rFonts w:ascii="Times New Roman" w:hAnsi="Times New Roman" w:cs="Times New Roman"/>
          <w:sz w:val="24"/>
          <w:szCs w:val="24"/>
        </w:rPr>
        <w:t xml:space="preserve"> </w:t>
      </w:r>
      <w:r w:rsidRPr="00FB13C3">
        <w:rPr>
          <w:rFonts w:ascii="Times New Roman" w:hAnsi="Times New Roman" w:cs="Times New Roman"/>
          <w:sz w:val="24"/>
          <w:szCs w:val="24"/>
        </w:rPr>
        <w:t>tiempo libre que utilizan viéndola.</w:t>
      </w:r>
    </w:p>
    <w:p w:rsidR="00FB13C3" w:rsidRDefault="00DE6BFC" w:rsidP="00F0241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13C3">
        <w:rPr>
          <w:rFonts w:ascii="Times New Roman" w:hAnsi="Times New Roman" w:cs="Times New Roman"/>
          <w:sz w:val="24"/>
          <w:szCs w:val="24"/>
        </w:rPr>
        <w:t>Promover actividades para llevar al aula diseñadas por los alumnos de clase o por</w:t>
      </w:r>
      <w:r w:rsidR="00FB13C3" w:rsidRPr="00FB13C3">
        <w:rPr>
          <w:rFonts w:ascii="Times New Roman" w:hAnsi="Times New Roman" w:cs="Times New Roman"/>
          <w:sz w:val="24"/>
          <w:szCs w:val="24"/>
        </w:rPr>
        <w:t xml:space="preserve"> </w:t>
      </w:r>
      <w:r w:rsidRPr="00FB13C3">
        <w:rPr>
          <w:rFonts w:ascii="Times New Roman" w:hAnsi="Times New Roman" w:cs="Times New Roman"/>
          <w:sz w:val="24"/>
          <w:szCs w:val="24"/>
        </w:rPr>
        <w:t>el profesor.</w:t>
      </w:r>
    </w:p>
    <w:p w:rsidR="00DE6BFC" w:rsidRDefault="00DE6BFC" w:rsidP="00F0241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13C3">
        <w:rPr>
          <w:rFonts w:ascii="Times New Roman" w:hAnsi="Times New Roman" w:cs="Times New Roman"/>
          <w:sz w:val="24"/>
          <w:szCs w:val="24"/>
        </w:rPr>
        <w:t>Popularizar y divulgar las Matemáticas.</w:t>
      </w:r>
    </w:p>
    <w:p w:rsidR="00DE6BFC" w:rsidRPr="00FB13C3" w:rsidRDefault="00DE6BFC" w:rsidP="00F0241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13C3">
        <w:rPr>
          <w:rFonts w:ascii="Times New Roman" w:hAnsi="Times New Roman" w:cs="Times New Roman"/>
          <w:sz w:val="24"/>
          <w:szCs w:val="24"/>
        </w:rPr>
        <w:t>Retomar la relación del Cine y sus diferentes aspectos con el ámbito educativo,</w:t>
      </w:r>
      <w:r w:rsidR="00FB13C3">
        <w:rPr>
          <w:rFonts w:ascii="Times New Roman" w:hAnsi="Times New Roman" w:cs="Times New Roman"/>
          <w:sz w:val="24"/>
          <w:szCs w:val="24"/>
        </w:rPr>
        <w:t xml:space="preserve"> </w:t>
      </w:r>
      <w:r w:rsidRPr="00FB13C3">
        <w:rPr>
          <w:rFonts w:ascii="Times New Roman" w:hAnsi="Times New Roman" w:cs="Times New Roman"/>
          <w:sz w:val="24"/>
          <w:szCs w:val="24"/>
        </w:rPr>
        <w:t>explorando sus aplicaciones educativas y contribuir a su utilización en el aula.</w:t>
      </w:r>
    </w:p>
    <w:p w:rsidR="00FB13C3" w:rsidRDefault="00FB13C3" w:rsidP="00F02413">
      <w:pPr>
        <w:pStyle w:val="NormalWeb"/>
        <w:spacing w:after="0" w:line="276" w:lineRule="auto"/>
      </w:pPr>
    </w:p>
    <w:p w:rsidR="00DE6BFC" w:rsidRDefault="00DE6BFC" w:rsidP="00F02413">
      <w:pPr>
        <w:pStyle w:val="NormalWeb"/>
        <w:spacing w:after="0" w:line="276" w:lineRule="auto"/>
        <w:rPr>
          <w:b/>
          <w:bCs/>
        </w:rPr>
      </w:pPr>
      <w:r w:rsidRPr="00FB13C3">
        <w:rPr>
          <w:b/>
          <w:bCs/>
        </w:rPr>
        <w:t>ESTÁNDARES DE APRENDIZAJE</w:t>
      </w:r>
    </w:p>
    <w:p w:rsidR="00FB13C3" w:rsidRPr="00F02413" w:rsidRDefault="00FB13C3" w:rsidP="00F02413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F02413">
        <w:rPr>
          <w:rFonts w:ascii="Times New Roman" w:hAnsi="Times New Roman" w:cs="Times New Roman"/>
          <w:bCs/>
        </w:rPr>
        <w:t xml:space="preserve">Desarrolla actitudes adecuadas para el trabajo en matemáticas: esfuerzo, perseverancia, flexibilidad y aceptación de la crítica razonada. </w:t>
      </w:r>
    </w:p>
    <w:p w:rsidR="00F02413" w:rsidRPr="00F02413" w:rsidRDefault="00F02413" w:rsidP="00F02413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F02413">
        <w:rPr>
          <w:rFonts w:ascii="Times New Roman" w:hAnsi="Times New Roman" w:cs="Times New Roman"/>
          <w:bCs/>
        </w:rPr>
        <w:t xml:space="preserve">Toma decisiones en los procesos de resolución de problemas, de investigación y de </w:t>
      </w:r>
      <w:proofErr w:type="spellStart"/>
      <w:r w:rsidRPr="00F02413">
        <w:rPr>
          <w:rFonts w:ascii="Times New Roman" w:hAnsi="Times New Roman" w:cs="Times New Roman"/>
          <w:bCs/>
        </w:rPr>
        <w:t>matematización</w:t>
      </w:r>
      <w:proofErr w:type="spellEnd"/>
      <w:r w:rsidRPr="00F02413">
        <w:rPr>
          <w:rFonts w:ascii="Times New Roman" w:hAnsi="Times New Roman" w:cs="Times New Roman"/>
          <w:bCs/>
        </w:rPr>
        <w:t>, valorando las consecuencias de las mismas y su conveniencia por su sencillez y utilidad</w:t>
      </w:r>
      <w:r w:rsidRPr="00F02413">
        <w:rPr>
          <w:rFonts w:ascii="Times New Roman" w:hAnsi="Times New Roman" w:cs="Times New Roman"/>
        </w:rPr>
        <w:t xml:space="preserve">. </w:t>
      </w:r>
    </w:p>
    <w:p w:rsidR="00FB13C3" w:rsidRPr="00F02413" w:rsidRDefault="00FB13C3" w:rsidP="00F02413">
      <w:pPr>
        <w:pStyle w:val="NormalWeb"/>
        <w:spacing w:after="0" w:line="276" w:lineRule="auto"/>
        <w:rPr>
          <w:bCs/>
        </w:rPr>
      </w:pPr>
    </w:p>
    <w:p w:rsidR="00F02413" w:rsidRDefault="00F02413" w:rsidP="00F02413">
      <w:pPr>
        <w:pStyle w:val="NormalWeb"/>
        <w:spacing w:after="0" w:line="276" w:lineRule="auto"/>
        <w:rPr>
          <w:b/>
          <w:bCs/>
        </w:rPr>
      </w:pPr>
    </w:p>
    <w:p w:rsidR="00DE6BFC" w:rsidRPr="00FB13C3" w:rsidRDefault="00DE6BFC" w:rsidP="00F02413">
      <w:pPr>
        <w:pStyle w:val="NormalWeb"/>
        <w:spacing w:after="0" w:line="276" w:lineRule="auto"/>
        <w:rPr>
          <w:b/>
          <w:bCs/>
        </w:rPr>
      </w:pPr>
      <w:bookmarkStart w:id="0" w:name="_GoBack"/>
      <w:bookmarkEnd w:id="0"/>
      <w:r w:rsidRPr="00FB13C3">
        <w:rPr>
          <w:b/>
          <w:bCs/>
        </w:rPr>
        <w:lastRenderedPageBreak/>
        <w:t>TAREA</w:t>
      </w:r>
    </w:p>
    <w:p w:rsidR="00DE6BFC" w:rsidRPr="00FB13C3" w:rsidRDefault="00DE6BFC" w:rsidP="00F02413">
      <w:pPr>
        <w:pStyle w:val="NormalWeb"/>
        <w:numPr>
          <w:ilvl w:val="0"/>
          <w:numId w:val="1"/>
        </w:numPr>
        <w:spacing w:after="0" w:line="276" w:lineRule="auto"/>
        <w:rPr>
          <w:b/>
          <w:bCs/>
        </w:rPr>
      </w:pPr>
      <w:r w:rsidRPr="00FB13C3">
        <w:rPr>
          <w:bCs/>
        </w:rPr>
        <w:t>Visionado de la película: “Donald en el país de las matemáticas”, con la elaboración posterior de una ficha de trabajo.</w:t>
      </w:r>
    </w:p>
    <w:p w:rsidR="00DE6BFC" w:rsidRPr="00FB13C3" w:rsidRDefault="00DE6BFC" w:rsidP="00F02413">
      <w:pPr>
        <w:pStyle w:val="NormalWeb"/>
        <w:numPr>
          <w:ilvl w:val="0"/>
          <w:numId w:val="1"/>
        </w:numPr>
        <w:spacing w:after="0" w:line="276" w:lineRule="auto"/>
        <w:rPr>
          <w:b/>
          <w:bCs/>
        </w:rPr>
      </w:pPr>
      <w:r w:rsidRPr="00FB13C3">
        <w:rPr>
          <w:bCs/>
        </w:rPr>
        <w:t xml:space="preserve">A través de la web Matemáticas en el cine se repasarán </w:t>
      </w:r>
      <w:r w:rsidR="00FB13C3" w:rsidRPr="00FB13C3">
        <w:rPr>
          <w:bCs/>
        </w:rPr>
        <w:t>conceptos trabajados en temas anteriores, a</w:t>
      </w:r>
      <w:r w:rsidR="00F02413">
        <w:rPr>
          <w:bCs/>
        </w:rPr>
        <w:t>sí como resolución de problemas, con secuencias de diferentes películas.</w:t>
      </w:r>
    </w:p>
    <w:p w:rsidR="00DE6BFC" w:rsidRPr="00FB13C3" w:rsidRDefault="00DE6BFC" w:rsidP="00F02413">
      <w:pPr>
        <w:pStyle w:val="NormalWeb"/>
        <w:spacing w:after="0" w:line="276" w:lineRule="auto"/>
        <w:rPr>
          <w:b/>
          <w:bCs/>
        </w:rPr>
      </w:pPr>
      <w:r w:rsidRPr="00FB13C3">
        <w:rPr>
          <w:b/>
          <w:bCs/>
        </w:rPr>
        <w:t>RECURSOS y HERRAMIENTAS TIC</w:t>
      </w:r>
    </w:p>
    <w:p w:rsidR="00F02413" w:rsidRPr="00F02413" w:rsidRDefault="00F02413" w:rsidP="00F02413">
      <w:pPr>
        <w:pStyle w:val="NormalWeb"/>
        <w:numPr>
          <w:ilvl w:val="0"/>
          <w:numId w:val="1"/>
        </w:numPr>
        <w:spacing w:after="0" w:line="276" w:lineRule="auto"/>
        <w:rPr>
          <w:b/>
          <w:bCs/>
        </w:rPr>
      </w:pPr>
      <w:r>
        <w:rPr>
          <w:b/>
          <w:bCs/>
        </w:rPr>
        <w:t xml:space="preserve">Película </w:t>
      </w:r>
      <w:r w:rsidRPr="00FB13C3">
        <w:rPr>
          <w:bCs/>
        </w:rPr>
        <w:t>“Donald en el país de las matemáticas</w:t>
      </w:r>
      <w:r>
        <w:rPr>
          <w:bCs/>
        </w:rPr>
        <w:t>”</w:t>
      </w:r>
    </w:p>
    <w:p w:rsidR="00F02413" w:rsidRPr="00F02413" w:rsidRDefault="00F02413" w:rsidP="00F02413">
      <w:pPr>
        <w:pStyle w:val="NormalWeb"/>
        <w:numPr>
          <w:ilvl w:val="0"/>
          <w:numId w:val="1"/>
        </w:numPr>
        <w:spacing w:after="0" w:line="276" w:lineRule="auto"/>
        <w:rPr>
          <w:b/>
          <w:bCs/>
        </w:rPr>
      </w:pPr>
      <w:r>
        <w:rPr>
          <w:b/>
          <w:bCs/>
        </w:rPr>
        <w:t xml:space="preserve">Web </w:t>
      </w:r>
      <w:r>
        <w:rPr>
          <w:bCs/>
        </w:rPr>
        <w:t>“Matemáticas en el cine”</w:t>
      </w:r>
    </w:p>
    <w:p w:rsidR="00F02413" w:rsidRDefault="00F02413" w:rsidP="00F02413">
      <w:pPr>
        <w:pStyle w:val="NormalWeb"/>
        <w:numPr>
          <w:ilvl w:val="0"/>
          <w:numId w:val="1"/>
        </w:numPr>
        <w:spacing w:after="0" w:line="276" w:lineRule="auto"/>
        <w:rPr>
          <w:bCs/>
        </w:rPr>
      </w:pPr>
      <w:r w:rsidRPr="00F02413">
        <w:rPr>
          <w:bCs/>
        </w:rPr>
        <w:t>Pantalla digital y ordenador del aula</w:t>
      </w:r>
    </w:p>
    <w:p w:rsidR="00FB13C3" w:rsidRPr="00F02413" w:rsidRDefault="00F02413" w:rsidP="00F02413">
      <w:pPr>
        <w:pStyle w:val="NormalWeb"/>
        <w:numPr>
          <w:ilvl w:val="0"/>
          <w:numId w:val="1"/>
        </w:numPr>
        <w:spacing w:after="0" w:line="276" w:lineRule="auto"/>
        <w:rPr>
          <w:bCs/>
        </w:rPr>
      </w:pPr>
      <w:r>
        <w:rPr>
          <w:bCs/>
        </w:rPr>
        <w:t>Ficha de trabajo impresa.</w:t>
      </w:r>
    </w:p>
    <w:p w:rsidR="00DE6BFC" w:rsidRDefault="00DE6BFC" w:rsidP="00F02413">
      <w:pPr>
        <w:pStyle w:val="NormalWeb"/>
        <w:spacing w:after="0" w:line="276" w:lineRule="auto"/>
        <w:rPr>
          <w:b/>
          <w:bCs/>
        </w:rPr>
      </w:pPr>
      <w:r w:rsidRPr="00FB13C3">
        <w:rPr>
          <w:b/>
          <w:bCs/>
        </w:rPr>
        <w:t xml:space="preserve">AGRUPAMIENTOS </w:t>
      </w:r>
    </w:p>
    <w:p w:rsidR="00F02413" w:rsidRDefault="00F02413" w:rsidP="00F02413">
      <w:pPr>
        <w:pStyle w:val="NormalWeb"/>
        <w:spacing w:after="0" w:line="240" w:lineRule="auto"/>
      </w:pPr>
      <w:r>
        <w:t>Se realizará usando varios tipos de agrupamientos según el tipo de actividad, de forma individual, en pequeños grupos o en gran grupo.</w:t>
      </w:r>
    </w:p>
    <w:p w:rsidR="00F02413" w:rsidRPr="00F02413" w:rsidRDefault="00F02413" w:rsidP="00F02413">
      <w:pPr>
        <w:pStyle w:val="NormalWeb"/>
        <w:spacing w:after="0" w:line="240" w:lineRule="auto"/>
      </w:pPr>
    </w:p>
    <w:p w:rsidR="00DE6BFC" w:rsidRPr="00FB13C3" w:rsidRDefault="00DE6BFC" w:rsidP="00F02413">
      <w:pPr>
        <w:pStyle w:val="NormalWeb"/>
        <w:spacing w:after="0" w:line="276" w:lineRule="auto"/>
      </w:pPr>
      <w:r w:rsidRPr="00FB13C3">
        <w:rPr>
          <w:b/>
          <w:bCs/>
        </w:rPr>
        <w:t>ORGANIZACIÓN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02413" w:rsidTr="00F02413">
        <w:tc>
          <w:tcPr>
            <w:tcW w:w="4247" w:type="dxa"/>
          </w:tcPr>
          <w:p w:rsidR="00F02413" w:rsidRDefault="00F02413" w:rsidP="00F02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SESIONES</w:t>
            </w:r>
          </w:p>
        </w:tc>
        <w:tc>
          <w:tcPr>
            <w:tcW w:w="4247" w:type="dxa"/>
          </w:tcPr>
          <w:p w:rsidR="00F02413" w:rsidRDefault="00F02413" w:rsidP="00F02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ACTIVIDADES</w:t>
            </w:r>
          </w:p>
        </w:tc>
      </w:tr>
      <w:tr w:rsidR="00F02413" w:rsidTr="00F02413">
        <w:tc>
          <w:tcPr>
            <w:tcW w:w="4247" w:type="dxa"/>
          </w:tcPr>
          <w:p w:rsidR="00F02413" w:rsidRDefault="00F02413" w:rsidP="00F024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Sesión 1</w:t>
            </w:r>
          </w:p>
        </w:tc>
        <w:tc>
          <w:tcPr>
            <w:tcW w:w="4247" w:type="dxa"/>
          </w:tcPr>
          <w:p w:rsidR="00F02413" w:rsidRPr="00F02413" w:rsidRDefault="00F02413" w:rsidP="00F02413">
            <w:pPr>
              <w:pStyle w:val="NormalWeb"/>
              <w:spacing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Película </w:t>
            </w:r>
            <w:r w:rsidRPr="00FB13C3">
              <w:rPr>
                <w:bCs/>
              </w:rPr>
              <w:t>“Donald en el país de las matemáticas</w:t>
            </w:r>
            <w:r>
              <w:rPr>
                <w:bCs/>
              </w:rPr>
              <w:t>”</w:t>
            </w:r>
            <w:r>
              <w:rPr>
                <w:bCs/>
              </w:rPr>
              <w:t xml:space="preserve"> y ficha de trabajo</w:t>
            </w:r>
          </w:p>
          <w:p w:rsidR="00F02413" w:rsidRDefault="00F02413" w:rsidP="00F024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413" w:rsidTr="00F02413">
        <w:tc>
          <w:tcPr>
            <w:tcW w:w="4247" w:type="dxa"/>
          </w:tcPr>
          <w:p w:rsidR="00F02413" w:rsidRDefault="00F02413" w:rsidP="00F024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Sesión 2</w:t>
            </w:r>
          </w:p>
        </w:tc>
        <w:tc>
          <w:tcPr>
            <w:tcW w:w="4247" w:type="dxa"/>
          </w:tcPr>
          <w:p w:rsidR="00F02413" w:rsidRDefault="00F02413" w:rsidP="00F024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Actividades variadas con secuencias de películas</w:t>
            </w:r>
          </w:p>
        </w:tc>
      </w:tr>
      <w:tr w:rsidR="00F02413" w:rsidTr="00F02413">
        <w:tc>
          <w:tcPr>
            <w:tcW w:w="4247" w:type="dxa"/>
          </w:tcPr>
          <w:p w:rsidR="00F02413" w:rsidRDefault="00F02413" w:rsidP="00F024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Sesión 3</w:t>
            </w:r>
          </w:p>
        </w:tc>
        <w:tc>
          <w:tcPr>
            <w:tcW w:w="4247" w:type="dxa"/>
          </w:tcPr>
          <w:p w:rsidR="00F02413" w:rsidRDefault="00F02413" w:rsidP="00F024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Actividades variadas con secuencias de películas</w:t>
            </w:r>
          </w:p>
        </w:tc>
      </w:tr>
    </w:tbl>
    <w:p w:rsidR="0097578A" w:rsidRPr="00FB13C3" w:rsidRDefault="0097578A" w:rsidP="00F024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7578A" w:rsidRPr="00FB13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7D0"/>
    <w:multiLevelType w:val="hybridMultilevel"/>
    <w:tmpl w:val="B20AD506"/>
    <w:lvl w:ilvl="0" w:tplc="4FE8CE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87864"/>
    <w:multiLevelType w:val="hybridMultilevel"/>
    <w:tmpl w:val="C1C2C0AA"/>
    <w:lvl w:ilvl="0" w:tplc="BE1CB8D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FC"/>
    <w:rsid w:val="0097578A"/>
    <w:rsid w:val="00DE6BFC"/>
    <w:rsid w:val="00F02413"/>
    <w:rsid w:val="00FB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DEAAA-6BEA-4386-BEFD-7542D191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BF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B13C3"/>
    <w:pPr>
      <w:ind w:left="720"/>
      <w:contextualSpacing/>
    </w:pPr>
  </w:style>
  <w:style w:type="paragraph" w:customStyle="1" w:styleId="Default">
    <w:name w:val="Default"/>
    <w:rsid w:val="00FB13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F0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2019-04-11T15:28:00Z</dcterms:created>
  <dcterms:modified xsi:type="dcterms:W3CDTF">2019-04-11T16:00:00Z</dcterms:modified>
</cp:coreProperties>
</file>