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C5" w:rsidRDefault="008B11C5">
      <w:pPr>
        <w:jc w:val="center"/>
        <w:rPr>
          <w:rFonts w:ascii="Calibri" w:eastAsia="Times New Roman" w:hAnsi="Calibri" w:cs="Calibri"/>
        </w:rPr>
      </w:pPr>
    </w:p>
    <w:p w:rsidR="008B11C5" w:rsidRPr="007236C3" w:rsidRDefault="00D352B4">
      <w:pPr>
        <w:pBdr>
          <w:top w:val="single" w:sz="4" w:space="1" w:color="000000"/>
          <w:left w:val="single" w:sz="4" w:space="4" w:color="000000"/>
          <w:bottom w:val="single" w:sz="4" w:space="1" w:color="000000"/>
          <w:right w:val="single" w:sz="4" w:space="4" w:color="000000"/>
        </w:pBdr>
        <w:jc w:val="center"/>
        <w:rPr>
          <w:rFonts w:ascii="Calibri" w:eastAsia="Times New Roman" w:hAnsi="Calibri" w:cs="Verdana"/>
        </w:rPr>
      </w:pPr>
      <w:r>
        <w:rPr>
          <w:rFonts w:ascii="Calibri" w:eastAsia="Times New Roman" w:hAnsi="Calibri" w:cs="Calibri"/>
        </w:rPr>
        <w:t xml:space="preserve">Acta de </w:t>
      </w:r>
      <w:r w:rsidR="00DF41A5">
        <w:rPr>
          <w:rFonts w:ascii="Calibri" w:eastAsia="Times New Roman" w:hAnsi="Calibri" w:cs="Calibri"/>
        </w:rPr>
        <w:t>Reunión Comisión PLC</w:t>
      </w:r>
      <w:r w:rsidR="004043BC">
        <w:rPr>
          <w:rFonts w:ascii="Calibri" w:eastAsia="Times New Roman" w:hAnsi="Calibri" w:cs="Calibri"/>
        </w:rPr>
        <w:t xml:space="preserve"> </w:t>
      </w:r>
    </w:p>
    <w:tbl>
      <w:tblPr>
        <w:tblW w:w="0" w:type="auto"/>
        <w:tblInd w:w="-5" w:type="dxa"/>
        <w:tblLayout w:type="fixed"/>
        <w:tblLook w:val="0000" w:firstRow="0" w:lastRow="0" w:firstColumn="0" w:lastColumn="0" w:noHBand="0" w:noVBand="0"/>
      </w:tblPr>
      <w:tblGrid>
        <w:gridCol w:w="1668"/>
        <w:gridCol w:w="850"/>
        <w:gridCol w:w="1247"/>
        <w:gridCol w:w="2585"/>
        <w:gridCol w:w="2982"/>
      </w:tblGrid>
      <w:tr w:rsidR="008B11C5">
        <w:trPr>
          <w:gridAfter w:val="2"/>
          <w:wAfter w:w="5567" w:type="dxa"/>
          <w:trHeight w:val="448"/>
        </w:trPr>
        <w:tc>
          <w:tcPr>
            <w:tcW w:w="2518" w:type="dxa"/>
            <w:gridSpan w:val="2"/>
            <w:tcBorders>
              <w:top w:val="single" w:sz="4" w:space="0" w:color="000000"/>
              <w:left w:val="single" w:sz="4" w:space="0" w:color="000000"/>
              <w:bottom w:val="single" w:sz="4" w:space="0" w:color="000000"/>
            </w:tcBorders>
            <w:shd w:val="clear" w:color="auto" w:fill="auto"/>
            <w:vAlign w:val="center"/>
          </w:tcPr>
          <w:p w:rsidR="008B11C5" w:rsidRDefault="00D352B4">
            <w:pPr>
              <w:rPr>
                <w:rFonts w:ascii="Calibri" w:eastAsia="Times New Roman" w:hAnsi="Calibri" w:cs="Verdana"/>
              </w:rPr>
            </w:pPr>
            <w:r>
              <w:rPr>
                <w:rFonts w:ascii="Calibri" w:eastAsia="Times New Roman" w:hAnsi="Calibri" w:cs="Verdana"/>
              </w:rPr>
              <w:t>Año Académico</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1C5" w:rsidRDefault="00AA05E6">
            <w:r>
              <w:rPr>
                <w:rFonts w:ascii="Calibri" w:eastAsia="Times New Roman" w:hAnsi="Calibri" w:cs="Verdana"/>
              </w:rPr>
              <w:t>2018</w:t>
            </w:r>
            <w:r w:rsidR="00E91DC3">
              <w:rPr>
                <w:rFonts w:ascii="Calibri" w:eastAsia="Times New Roman" w:hAnsi="Calibri" w:cs="Verdana"/>
              </w:rPr>
              <w:t>/1</w:t>
            </w:r>
            <w:r>
              <w:rPr>
                <w:rFonts w:ascii="Calibri" w:eastAsia="Times New Roman" w:hAnsi="Calibri" w:cs="Verdana"/>
              </w:rPr>
              <w:t>9</w:t>
            </w:r>
          </w:p>
        </w:tc>
      </w:tr>
      <w:tr w:rsidR="008B11C5">
        <w:trPr>
          <w:gridAfter w:val="2"/>
          <w:wAfter w:w="5567" w:type="dxa"/>
          <w:trHeight w:val="359"/>
        </w:trPr>
        <w:tc>
          <w:tcPr>
            <w:tcW w:w="2518" w:type="dxa"/>
            <w:gridSpan w:val="2"/>
            <w:tcBorders>
              <w:top w:val="single" w:sz="4" w:space="0" w:color="000000"/>
              <w:left w:val="single" w:sz="4" w:space="0" w:color="000000"/>
              <w:bottom w:val="single" w:sz="4" w:space="0" w:color="000000"/>
            </w:tcBorders>
            <w:shd w:val="clear" w:color="auto" w:fill="auto"/>
            <w:vAlign w:val="center"/>
          </w:tcPr>
          <w:p w:rsidR="008B11C5" w:rsidRDefault="00D352B4">
            <w:pPr>
              <w:rPr>
                <w:rFonts w:ascii="Calibri" w:eastAsia="Times New Roman" w:hAnsi="Calibri" w:cs="Verdana"/>
              </w:rPr>
            </w:pPr>
            <w:r>
              <w:rPr>
                <w:rFonts w:ascii="Calibri" w:eastAsia="Times New Roman" w:hAnsi="Calibri" w:cs="Verdana"/>
              </w:rPr>
              <w:t>Nº de reunión</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1C5" w:rsidRDefault="00E957BE">
            <w:pPr>
              <w:jc w:val="center"/>
              <w:rPr>
                <w:rFonts w:ascii="Calibri" w:eastAsia="Times New Roman" w:hAnsi="Calibri" w:cs="Verdana"/>
              </w:rPr>
            </w:pPr>
            <w:bookmarkStart w:id="0" w:name="Texto8"/>
            <w:bookmarkEnd w:id="0"/>
            <w:r>
              <w:rPr>
                <w:rFonts w:ascii="Calibri" w:eastAsia="Times New Roman" w:hAnsi="Calibri" w:cs="Verdana"/>
              </w:rPr>
              <w:t>7</w:t>
            </w:r>
          </w:p>
        </w:tc>
      </w:tr>
      <w:tr w:rsidR="008B11C5" w:rsidTr="00AA05E6">
        <w:trPr>
          <w:trHeight w:val="555"/>
        </w:trPr>
        <w:tc>
          <w:tcPr>
            <w:tcW w:w="1668" w:type="dxa"/>
            <w:tcBorders>
              <w:top w:val="single" w:sz="4" w:space="0" w:color="000000"/>
              <w:left w:val="single" w:sz="4" w:space="0" w:color="000000"/>
              <w:bottom w:val="single" w:sz="4" w:space="0" w:color="000000"/>
            </w:tcBorders>
            <w:shd w:val="clear" w:color="auto" w:fill="auto"/>
            <w:vAlign w:val="center"/>
          </w:tcPr>
          <w:p w:rsidR="008B11C5" w:rsidRDefault="00D352B4">
            <w:pPr>
              <w:spacing w:line="100" w:lineRule="atLeast"/>
              <w:rPr>
                <w:rFonts w:ascii="Calibri" w:eastAsia="Times New Roman" w:hAnsi="Calibri" w:cs="Calibri"/>
              </w:rPr>
            </w:pPr>
            <w:r>
              <w:rPr>
                <w:rFonts w:ascii="Calibri" w:eastAsia="Times New Roman" w:hAnsi="Calibri" w:cs="Calibri"/>
              </w:rPr>
              <w:t>Fecha:</w:t>
            </w:r>
          </w:p>
        </w:tc>
        <w:tc>
          <w:tcPr>
            <w:tcW w:w="4682" w:type="dxa"/>
            <w:gridSpan w:val="3"/>
            <w:tcBorders>
              <w:top w:val="single" w:sz="4" w:space="0" w:color="000000"/>
              <w:left w:val="single" w:sz="4" w:space="0" w:color="000000"/>
              <w:bottom w:val="single" w:sz="4" w:space="0" w:color="000000"/>
            </w:tcBorders>
            <w:shd w:val="clear" w:color="auto" w:fill="auto"/>
            <w:vAlign w:val="center"/>
          </w:tcPr>
          <w:p w:rsidR="008B11C5" w:rsidRDefault="002F014E">
            <w:pPr>
              <w:spacing w:line="100" w:lineRule="atLeast"/>
              <w:jc w:val="center"/>
              <w:rPr>
                <w:rFonts w:ascii="Calibri" w:eastAsia="Times New Roman" w:hAnsi="Calibri" w:cs="Calibri"/>
              </w:rPr>
            </w:pPr>
            <w:r>
              <w:rPr>
                <w:rFonts w:ascii="Calibri" w:eastAsia="Times New Roman" w:hAnsi="Calibri" w:cs="Calibri"/>
              </w:rPr>
              <w:t>28/05/19</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1C5" w:rsidRDefault="00D352B4">
            <w:pPr>
              <w:spacing w:line="100" w:lineRule="atLeast"/>
              <w:jc w:val="center"/>
            </w:pPr>
            <w:r>
              <w:rPr>
                <w:rFonts w:ascii="Calibri" w:eastAsia="Times New Roman" w:hAnsi="Calibri" w:cs="Calibri"/>
              </w:rPr>
              <w:t>Sesión</w:t>
            </w:r>
            <w:bookmarkStart w:id="1" w:name="Listadesplegable1"/>
            <w:r>
              <w:rPr>
                <w:rFonts w:ascii="Calibri" w:eastAsia="Times New Roman" w:hAnsi="Calibri" w:cs="Calibri"/>
              </w:rPr>
              <w:t xml:space="preserve"> </w:t>
            </w:r>
            <w:bookmarkEnd w:id="1"/>
            <w:r>
              <w:rPr>
                <w:rFonts w:ascii="Calibri" w:eastAsia="Times New Roman" w:hAnsi="Calibri" w:cs="Calibri"/>
              </w:rPr>
              <w:t>Ordinaria</w:t>
            </w:r>
          </w:p>
        </w:tc>
        <w:bookmarkStart w:id="2" w:name="_GoBack"/>
        <w:bookmarkEnd w:id="2"/>
      </w:tr>
      <w:tr w:rsidR="008B11C5" w:rsidTr="00AA05E6">
        <w:trPr>
          <w:trHeight w:val="655"/>
        </w:trPr>
        <w:tc>
          <w:tcPr>
            <w:tcW w:w="1668" w:type="dxa"/>
            <w:tcBorders>
              <w:top w:val="single" w:sz="4" w:space="0" w:color="000000"/>
              <w:left w:val="single" w:sz="4" w:space="0" w:color="000000"/>
              <w:bottom w:val="single" w:sz="4" w:space="0" w:color="000000"/>
            </w:tcBorders>
            <w:shd w:val="clear" w:color="auto" w:fill="auto"/>
            <w:vAlign w:val="center"/>
          </w:tcPr>
          <w:p w:rsidR="008B11C5" w:rsidRDefault="00D352B4">
            <w:pPr>
              <w:spacing w:line="100" w:lineRule="atLeast"/>
            </w:pPr>
            <w:r>
              <w:rPr>
                <w:rFonts w:ascii="Calibri" w:eastAsia="Times New Roman" w:hAnsi="Calibri" w:cs="Calibri"/>
              </w:rPr>
              <w:t xml:space="preserve">Asistentes: </w:t>
            </w:r>
          </w:p>
        </w:tc>
        <w:tc>
          <w:tcPr>
            <w:tcW w:w="4682" w:type="dxa"/>
            <w:gridSpan w:val="3"/>
            <w:tcBorders>
              <w:top w:val="single" w:sz="4" w:space="0" w:color="000000"/>
              <w:left w:val="single" w:sz="4" w:space="0" w:color="000000"/>
              <w:bottom w:val="single" w:sz="4" w:space="0" w:color="000000"/>
            </w:tcBorders>
            <w:shd w:val="clear" w:color="auto" w:fill="auto"/>
          </w:tcPr>
          <w:p w:rsidR="002F014E" w:rsidRDefault="002F014E" w:rsidP="002F014E">
            <w:pPr>
              <w:spacing w:line="100" w:lineRule="atLeast"/>
            </w:pPr>
          </w:p>
          <w:p w:rsidR="002F014E" w:rsidRDefault="002F014E" w:rsidP="002F014E">
            <w:pPr>
              <w:spacing w:line="100" w:lineRule="atLeast"/>
              <w:rPr>
                <w:rFonts w:ascii="Calibri" w:eastAsia="Times New Roman" w:hAnsi="Calibri" w:cs="Calibri"/>
              </w:rPr>
            </w:pPr>
            <w:r>
              <w:rPr>
                <w:rFonts w:ascii="Calibri" w:eastAsia="Times New Roman" w:hAnsi="Calibri" w:cs="Calibri"/>
              </w:rPr>
              <w:fldChar w:fldCharType="begin">
                <w:ffData>
                  <w:name w:val="Casilla1"/>
                  <w:enabled/>
                  <w:calcOnExit w:val="0"/>
                  <w:checkBox>
                    <w:sizeAuto/>
                    <w:default w:val="1"/>
                  </w:checkBox>
                </w:ffData>
              </w:fldChar>
            </w:r>
            <w:bookmarkStart w:id="3" w:name="Casilla1"/>
            <w:r>
              <w:rPr>
                <w:rFonts w:ascii="Calibri" w:eastAsia="Times New Roman" w:hAnsi="Calibri" w:cs="Calibri"/>
              </w:rPr>
              <w:instrText xml:space="preserve"> FORMCHECKBOX </w:instrText>
            </w:r>
            <w:r w:rsidR="004141DA">
              <w:rPr>
                <w:rFonts w:ascii="Calibri" w:eastAsia="Times New Roman" w:hAnsi="Calibri" w:cs="Calibri"/>
              </w:rPr>
            </w:r>
            <w:r w:rsidR="004141DA">
              <w:rPr>
                <w:rFonts w:ascii="Calibri" w:eastAsia="Times New Roman" w:hAnsi="Calibri" w:cs="Calibri"/>
              </w:rPr>
              <w:fldChar w:fldCharType="separate"/>
            </w:r>
            <w:r>
              <w:rPr>
                <w:rFonts w:ascii="Calibri" w:eastAsia="Times New Roman" w:hAnsi="Calibri" w:cs="Calibri"/>
              </w:rPr>
              <w:fldChar w:fldCharType="end"/>
            </w:r>
            <w:bookmarkEnd w:id="3"/>
            <w:r>
              <w:rPr>
                <w:rFonts w:ascii="Calibri" w:eastAsia="Times New Roman" w:hAnsi="Calibri" w:cs="Calibri"/>
              </w:rPr>
              <w:t xml:space="preserve"> Susana Varela Alejo</w:t>
            </w:r>
          </w:p>
          <w:p w:rsidR="002F014E" w:rsidRDefault="002F014E" w:rsidP="002F014E">
            <w:pPr>
              <w:spacing w:line="100" w:lineRule="atLeast"/>
              <w:rPr>
                <w:rFonts w:ascii="Calibri" w:eastAsia="Times New Roman" w:hAnsi="Calibri" w:cs="Calibri"/>
              </w:rPr>
            </w:pPr>
            <w:r>
              <w:rPr>
                <w:rFonts w:ascii="Calibri" w:eastAsia="Times New Roman" w:hAnsi="Calibri" w:cs="Calibri"/>
              </w:rPr>
              <w:fldChar w:fldCharType="begin">
                <w:ffData>
                  <w:name w:val="Casilla2"/>
                  <w:enabled/>
                  <w:calcOnExit w:val="0"/>
                  <w:checkBox>
                    <w:sizeAuto/>
                    <w:default w:val="1"/>
                  </w:checkBox>
                </w:ffData>
              </w:fldChar>
            </w:r>
            <w:r>
              <w:rPr>
                <w:rFonts w:ascii="Calibri" w:eastAsia="Times New Roman" w:hAnsi="Calibri" w:cs="Calibri"/>
              </w:rPr>
              <w:instrText xml:space="preserve"> FORMCHECKBOX </w:instrText>
            </w:r>
            <w:r w:rsidR="004141DA">
              <w:rPr>
                <w:rFonts w:ascii="Calibri" w:eastAsia="Times New Roman" w:hAnsi="Calibri" w:cs="Calibri"/>
              </w:rPr>
            </w:r>
            <w:r w:rsidR="004141DA">
              <w:rPr>
                <w:rFonts w:ascii="Calibri" w:eastAsia="Times New Roman" w:hAnsi="Calibri" w:cs="Calibri"/>
              </w:rPr>
              <w:fldChar w:fldCharType="separate"/>
            </w:r>
            <w:r>
              <w:rPr>
                <w:rFonts w:ascii="Calibri" w:eastAsia="Times New Roman" w:hAnsi="Calibri" w:cs="Calibri"/>
              </w:rPr>
              <w:fldChar w:fldCharType="end"/>
            </w:r>
            <w:r>
              <w:rPr>
                <w:rFonts w:ascii="Calibri" w:eastAsia="Times New Roman" w:hAnsi="Calibri" w:cs="Calibri"/>
              </w:rPr>
              <w:t xml:space="preserve"> Francisca Díaz </w:t>
            </w:r>
          </w:p>
          <w:p w:rsidR="002F014E" w:rsidRDefault="002F014E" w:rsidP="002F014E">
            <w:pPr>
              <w:spacing w:line="100" w:lineRule="atLeast"/>
              <w:rPr>
                <w:rFonts w:ascii="Calibri" w:eastAsia="Times New Roman" w:hAnsi="Calibri" w:cs="Calibri"/>
              </w:rPr>
            </w:pPr>
            <w:r>
              <w:rPr>
                <w:rFonts w:ascii="Calibri" w:eastAsia="Times New Roman" w:hAnsi="Calibri" w:cs="Calibri"/>
              </w:rPr>
              <w:fldChar w:fldCharType="begin">
                <w:ffData>
                  <w:name w:val="Casilla6"/>
                  <w:enabled/>
                  <w:calcOnExit w:val="0"/>
                  <w:checkBox>
                    <w:sizeAuto/>
                    <w:default w:val="1"/>
                  </w:checkBox>
                </w:ffData>
              </w:fldChar>
            </w:r>
            <w:r>
              <w:rPr>
                <w:rFonts w:ascii="Calibri" w:eastAsia="Times New Roman" w:hAnsi="Calibri" w:cs="Calibri"/>
              </w:rPr>
              <w:instrText xml:space="preserve"> FORMCHECKBOX </w:instrText>
            </w:r>
            <w:r w:rsidR="004141DA">
              <w:rPr>
                <w:rFonts w:ascii="Calibri" w:eastAsia="Times New Roman" w:hAnsi="Calibri" w:cs="Calibri"/>
              </w:rPr>
            </w:r>
            <w:r w:rsidR="004141DA">
              <w:rPr>
                <w:rFonts w:ascii="Calibri" w:eastAsia="Times New Roman" w:hAnsi="Calibri" w:cs="Calibri"/>
              </w:rPr>
              <w:fldChar w:fldCharType="separate"/>
            </w:r>
            <w:r>
              <w:rPr>
                <w:rFonts w:ascii="Calibri" w:eastAsia="Times New Roman" w:hAnsi="Calibri" w:cs="Calibri"/>
              </w:rPr>
              <w:fldChar w:fldCharType="end"/>
            </w:r>
            <w:r>
              <w:rPr>
                <w:rFonts w:ascii="Calibri" w:eastAsia="Times New Roman" w:hAnsi="Calibri" w:cs="Calibri"/>
              </w:rPr>
              <w:t xml:space="preserve"> Marisa Marichalar.</w:t>
            </w:r>
          </w:p>
          <w:p w:rsidR="004043BC" w:rsidRDefault="004043BC">
            <w:pPr>
              <w:spacing w:line="100" w:lineRule="atLeast"/>
              <w:rPr>
                <w:rFonts w:ascii="Calibri" w:eastAsia="Times New Roman" w:hAnsi="Calibri" w:cs="Calibri"/>
              </w:rPr>
            </w:pPr>
          </w:p>
          <w:p w:rsidR="004043BC" w:rsidRDefault="004043BC">
            <w:pPr>
              <w:spacing w:line="100" w:lineRule="atLeast"/>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663F4F" w:rsidRDefault="00663F4F">
            <w:pPr>
              <w:spacing w:line="100" w:lineRule="atLeast"/>
              <w:rPr>
                <w:rFonts w:ascii="Calibri" w:eastAsia="Times New Roman" w:hAnsi="Calibri" w:cs="Calibri"/>
              </w:rPr>
            </w:pPr>
          </w:p>
        </w:tc>
      </w:tr>
    </w:tbl>
    <w:p w:rsidR="008B11C5" w:rsidRDefault="008B11C5">
      <w:pPr>
        <w:rPr>
          <w:rFonts w:ascii="Calibri" w:eastAsia="Times New Roman" w:hAnsi="Calibri" w:cs="Calibri"/>
        </w:rPr>
      </w:pPr>
    </w:p>
    <w:tbl>
      <w:tblPr>
        <w:tblW w:w="0" w:type="auto"/>
        <w:tblInd w:w="-15" w:type="dxa"/>
        <w:tblLayout w:type="fixed"/>
        <w:tblLook w:val="0000" w:firstRow="0" w:lastRow="0" w:firstColumn="0" w:lastColumn="0" w:noHBand="0" w:noVBand="0"/>
      </w:tblPr>
      <w:tblGrid>
        <w:gridCol w:w="9352"/>
      </w:tblGrid>
      <w:tr w:rsidR="008B11C5">
        <w:trPr>
          <w:trHeight w:val="1193"/>
        </w:trPr>
        <w:tc>
          <w:tcPr>
            <w:tcW w:w="9352" w:type="dxa"/>
            <w:tcBorders>
              <w:top w:val="double" w:sz="1" w:space="0" w:color="000000"/>
              <w:left w:val="double" w:sz="1" w:space="0" w:color="000000"/>
              <w:bottom w:val="double" w:sz="1" w:space="0" w:color="000000"/>
              <w:right w:val="double" w:sz="1" w:space="0" w:color="000000"/>
            </w:tcBorders>
            <w:shd w:val="clear" w:color="auto" w:fill="auto"/>
            <w:vAlign w:val="center"/>
          </w:tcPr>
          <w:p w:rsidR="008B11C5" w:rsidRDefault="00D352B4" w:rsidP="00DF41A5">
            <w:pPr>
              <w:tabs>
                <w:tab w:val="left" w:pos="1085"/>
              </w:tabs>
              <w:spacing w:line="100" w:lineRule="atLeast"/>
              <w:jc w:val="both"/>
            </w:pPr>
            <w:r>
              <w:rPr>
                <w:rFonts w:ascii="Calibri" w:eastAsia="Times New Roman" w:hAnsi="Calibri" w:cs="Calibri"/>
              </w:rPr>
              <w:t>Reunidos los miembros</w:t>
            </w:r>
            <w:r w:rsidR="00DF41A5">
              <w:rPr>
                <w:rFonts w:ascii="Calibri" w:eastAsia="Times New Roman" w:hAnsi="Calibri" w:cs="Calibri"/>
              </w:rPr>
              <w:t xml:space="preserve"> de la comisión del PLC</w:t>
            </w:r>
            <w:r w:rsidR="004043BC">
              <w:rPr>
                <w:rFonts w:ascii="Calibri" w:eastAsia="Times New Roman" w:hAnsi="Calibri" w:cs="Calibri"/>
              </w:rPr>
              <w:t xml:space="preserve">, </w:t>
            </w:r>
            <w:r>
              <w:rPr>
                <w:rFonts w:ascii="Calibri" w:eastAsia="Times New Roman" w:hAnsi="Calibri" w:cs="Calibri"/>
              </w:rPr>
              <w:t xml:space="preserve">del CEIP El Juncal de El Puerto de Sta. María (Cádiz), en las circunstancias de lugar y tiempo, con la asistencia de los miembros arriba indicados, se delibera y resuelve sobre los siguientes asuntos del </w:t>
            </w:r>
            <w:r>
              <w:rPr>
                <w:rFonts w:ascii="Calibri" w:eastAsia="Times New Roman" w:hAnsi="Calibri" w:cs="Calibri"/>
                <w:i/>
              </w:rPr>
              <w:t>orden del día</w:t>
            </w:r>
            <w:r>
              <w:rPr>
                <w:rFonts w:ascii="Calibri" w:eastAsia="Times New Roman" w:hAnsi="Calibri" w:cs="Calibri"/>
              </w:rPr>
              <w:t>:</w:t>
            </w:r>
          </w:p>
        </w:tc>
      </w:tr>
      <w:tr w:rsidR="008B11C5" w:rsidTr="00C26248">
        <w:trPr>
          <w:trHeight w:val="1283"/>
        </w:trPr>
        <w:tc>
          <w:tcPr>
            <w:tcW w:w="9352" w:type="dxa"/>
            <w:tcBorders>
              <w:top w:val="double" w:sz="1" w:space="0" w:color="000000"/>
              <w:left w:val="double" w:sz="1" w:space="0" w:color="000000"/>
              <w:bottom w:val="double" w:sz="1" w:space="0" w:color="000000"/>
              <w:right w:val="double" w:sz="1" w:space="0" w:color="000000"/>
            </w:tcBorders>
            <w:shd w:val="clear" w:color="auto" w:fill="auto"/>
            <w:vAlign w:val="center"/>
          </w:tcPr>
          <w:p w:rsidR="00087D9A" w:rsidRDefault="00087D9A" w:rsidP="00C26248">
            <w:pPr>
              <w:rPr>
                <w:rFonts w:ascii="Calibri" w:eastAsia="Times New Roman" w:hAnsi="Calibri" w:cs="Calibri"/>
              </w:rPr>
            </w:pPr>
          </w:p>
          <w:p w:rsidR="002F014E" w:rsidRDefault="00D352B4" w:rsidP="00C26248">
            <w:pPr>
              <w:rPr>
                <w:rFonts w:ascii="Calibri" w:eastAsia="Times New Roman" w:hAnsi="Calibri" w:cs="Calibri"/>
              </w:rPr>
            </w:pPr>
            <w:r>
              <w:rPr>
                <w:rFonts w:ascii="Calibri" w:eastAsia="Times New Roman" w:hAnsi="Calibri" w:cs="Calibri"/>
              </w:rPr>
              <w:t xml:space="preserve">1.- </w:t>
            </w:r>
            <w:bookmarkStart w:id="4" w:name="Texto2"/>
            <w:bookmarkEnd w:id="4"/>
            <w:r w:rsidR="002F014E">
              <w:rPr>
                <w:rFonts w:ascii="Calibri" w:eastAsia="Times New Roman" w:hAnsi="Calibri" w:cs="Calibri"/>
              </w:rPr>
              <w:t>Entrega de las aportaciones de los ciclos sobre las rúbricas de expresión oral y escrita</w:t>
            </w:r>
          </w:p>
          <w:p w:rsidR="008B11C5" w:rsidRDefault="002F014E" w:rsidP="00C26248">
            <w:pPr>
              <w:rPr>
                <w:rFonts w:ascii="Calibri" w:eastAsia="Times New Roman" w:hAnsi="Calibri" w:cs="Calibri"/>
              </w:rPr>
            </w:pPr>
            <w:r>
              <w:rPr>
                <w:rFonts w:ascii="Calibri" w:eastAsia="Times New Roman" w:hAnsi="Calibri" w:cs="Calibri"/>
              </w:rPr>
              <w:t>2.- Aprobación de las modificaciones del plan ortográfico para incluirlo en el PLC</w:t>
            </w:r>
          </w:p>
          <w:p w:rsidR="008B11C5" w:rsidRDefault="00AA05E6" w:rsidP="00D20778">
            <w:pPr>
              <w:jc w:val="both"/>
              <w:rPr>
                <w:rFonts w:ascii="Calibri" w:eastAsia="Times New Roman" w:hAnsi="Calibri" w:cs="Calibri"/>
              </w:rPr>
            </w:pPr>
            <w:bookmarkStart w:id="5" w:name="Texto3"/>
            <w:bookmarkEnd w:id="5"/>
            <w:r>
              <w:rPr>
                <w:rFonts w:ascii="Calibri" w:eastAsia="Times New Roman" w:hAnsi="Calibri" w:cs="Calibri"/>
              </w:rPr>
              <w:t xml:space="preserve"> </w:t>
            </w:r>
          </w:p>
          <w:p w:rsidR="002F014E" w:rsidRDefault="002F014E" w:rsidP="00D20778">
            <w:pPr>
              <w:jc w:val="both"/>
              <w:rPr>
                <w:rFonts w:ascii="Calibri" w:eastAsia="Times New Roman" w:hAnsi="Calibri" w:cs="Calibri"/>
              </w:rPr>
            </w:pPr>
            <w:r>
              <w:rPr>
                <w:rFonts w:ascii="Calibri" w:eastAsia="Times New Roman" w:hAnsi="Calibri" w:cs="Calibri"/>
              </w:rPr>
              <w:t xml:space="preserve"> </w:t>
            </w:r>
            <w:r w:rsidR="00EA70E3">
              <w:rPr>
                <w:rFonts w:ascii="Calibri" w:eastAsia="Times New Roman" w:hAnsi="Calibri" w:cs="Calibri"/>
              </w:rPr>
              <w:t xml:space="preserve"> Los ciclos aportan su modificaciones para incluirla en el PLC de cara al curso que viene. La comisión valora la incorporación de las nuevas medidas en el plan ortográfico después de la formación en centros.</w:t>
            </w:r>
          </w:p>
          <w:p w:rsidR="008B11C5" w:rsidRPr="00C26248" w:rsidRDefault="008B11C5" w:rsidP="00087D9A">
            <w:pPr>
              <w:jc w:val="both"/>
              <w:rPr>
                <w:rFonts w:ascii="Calibri" w:eastAsia="Times New Roman" w:hAnsi="Calibri" w:cs="Calibri"/>
              </w:rPr>
            </w:pPr>
            <w:bookmarkStart w:id="6" w:name="Texto5"/>
            <w:bookmarkEnd w:id="6"/>
          </w:p>
        </w:tc>
      </w:tr>
      <w:tr w:rsidR="008B11C5">
        <w:trPr>
          <w:trHeight w:val="1804"/>
        </w:trPr>
        <w:tc>
          <w:tcPr>
            <w:tcW w:w="9352" w:type="dxa"/>
            <w:tcBorders>
              <w:top w:val="double" w:sz="1" w:space="0" w:color="000000"/>
              <w:left w:val="double" w:sz="1" w:space="0" w:color="000000"/>
              <w:bottom w:val="double" w:sz="1" w:space="0" w:color="000000"/>
              <w:right w:val="double" w:sz="1" w:space="0" w:color="000000"/>
            </w:tcBorders>
            <w:shd w:val="clear" w:color="auto" w:fill="auto"/>
          </w:tcPr>
          <w:p w:rsidR="008B11C5" w:rsidRDefault="00D352B4" w:rsidP="00726DD6">
            <w:pPr>
              <w:spacing w:line="100" w:lineRule="atLeast"/>
              <w:jc w:val="both"/>
              <w:rPr>
                <w:rFonts w:ascii="Calibri" w:eastAsia="Times New Roman" w:hAnsi="Calibri" w:cs="Calibri"/>
              </w:rPr>
            </w:pPr>
            <w:r>
              <w:rPr>
                <w:rFonts w:ascii="Calibri" w:eastAsia="Times New Roman" w:hAnsi="Calibri" w:cs="Calibri"/>
              </w:rPr>
              <w:t>Sin más que tratar, se aprueba el acta y se l</w:t>
            </w:r>
            <w:r w:rsidR="00A43102">
              <w:rPr>
                <w:rFonts w:ascii="Calibri" w:eastAsia="Times New Roman" w:hAnsi="Calibri" w:cs="Calibri"/>
              </w:rPr>
              <w:t>evanta la sesión,</w:t>
            </w:r>
            <w:r w:rsidR="00D20778">
              <w:rPr>
                <w:rFonts w:ascii="Calibri" w:eastAsia="Times New Roman" w:hAnsi="Calibri" w:cs="Calibri"/>
              </w:rPr>
              <w:t xml:space="preserve"> siendo las 15:00 </w:t>
            </w:r>
            <w:r>
              <w:rPr>
                <w:rFonts w:ascii="Calibri" w:eastAsia="Times New Roman" w:hAnsi="Calibri" w:cs="Calibri"/>
              </w:rPr>
              <w:t>horas del día de la fecha y de cuyo co</w:t>
            </w:r>
            <w:r w:rsidR="00E91DC3">
              <w:rPr>
                <w:rFonts w:ascii="Calibri" w:eastAsia="Times New Roman" w:hAnsi="Calibri" w:cs="Calibri"/>
              </w:rPr>
              <w:t>ntenido</w:t>
            </w:r>
            <w:r w:rsidR="009E30ED">
              <w:rPr>
                <w:rFonts w:ascii="Calibri" w:eastAsia="Times New Roman" w:hAnsi="Calibri" w:cs="Calibri"/>
              </w:rPr>
              <w:t xml:space="preserve"> doy fe como coordinadora del PLC</w:t>
            </w:r>
            <w:r>
              <w:rPr>
                <w:rFonts w:ascii="Calibri" w:eastAsia="Times New Roman" w:hAnsi="Calibri" w:cs="Calibri"/>
              </w:rPr>
              <w:t xml:space="preserve">. </w:t>
            </w:r>
          </w:p>
          <w:p w:rsidR="008B11C5" w:rsidRDefault="008B11C5" w:rsidP="00726DD6">
            <w:pPr>
              <w:spacing w:line="100" w:lineRule="atLeast"/>
              <w:jc w:val="both"/>
              <w:rPr>
                <w:rFonts w:ascii="Calibri" w:eastAsia="Times New Roman" w:hAnsi="Calibri" w:cs="Calibri"/>
              </w:rPr>
            </w:pPr>
          </w:p>
          <w:p w:rsidR="001D0CE1" w:rsidRDefault="00726DD6" w:rsidP="00726DD6">
            <w:pPr>
              <w:spacing w:line="100" w:lineRule="atLeast"/>
              <w:jc w:val="both"/>
              <w:rPr>
                <w:rFonts w:ascii="Calibri" w:eastAsia="Times New Roman" w:hAnsi="Calibri" w:cs="Calibri"/>
              </w:rPr>
            </w:pPr>
            <w:r>
              <w:rPr>
                <w:rFonts w:ascii="Calibri" w:eastAsia="Times New Roman" w:hAnsi="Calibri" w:cs="Calibri"/>
              </w:rPr>
              <w:t xml:space="preserve">                             </w:t>
            </w:r>
            <w:r w:rsidR="00D352B4">
              <w:rPr>
                <w:rFonts w:ascii="Calibri" w:eastAsia="Times New Roman" w:hAnsi="Calibri" w:cs="Calibri"/>
              </w:rPr>
              <w:t>En El Pu</w:t>
            </w:r>
            <w:r w:rsidR="00EA70E3">
              <w:rPr>
                <w:rFonts w:ascii="Calibri" w:eastAsia="Times New Roman" w:hAnsi="Calibri" w:cs="Calibri"/>
              </w:rPr>
              <w:t>erto de Santa María, a 28</w:t>
            </w:r>
            <w:r>
              <w:rPr>
                <w:rFonts w:ascii="Calibri" w:eastAsia="Times New Roman" w:hAnsi="Calibri" w:cs="Calibri"/>
              </w:rPr>
              <w:t xml:space="preserve"> </w:t>
            </w:r>
            <w:r w:rsidR="006F1AAF">
              <w:rPr>
                <w:rFonts w:ascii="Calibri" w:eastAsia="Times New Roman" w:hAnsi="Calibri" w:cs="Calibri"/>
              </w:rPr>
              <w:t xml:space="preserve">de </w:t>
            </w:r>
            <w:r w:rsidR="00EA70E3">
              <w:rPr>
                <w:rFonts w:ascii="Calibri" w:eastAsia="Times New Roman" w:hAnsi="Calibri" w:cs="Calibri"/>
              </w:rPr>
              <w:t>Mayo</w:t>
            </w:r>
            <w:r w:rsidR="00D20778">
              <w:rPr>
                <w:rFonts w:ascii="Calibri" w:eastAsia="Times New Roman" w:hAnsi="Calibri" w:cs="Calibri"/>
              </w:rPr>
              <w:t xml:space="preserve"> de 2019</w:t>
            </w:r>
          </w:p>
          <w:p w:rsidR="00133CB4" w:rsidRDefault="00D352B4" w:rsidP="00726DD6">
            <w:pPr>
              <w:spacing w:line="100" w:lineRule="atLeast"/>
              <w:jc w:val="both"/>
              <w:rPr>
                <w:rFonts w:ascii="Calibri" w:eastAsia="Times New Roman" w:hAnsi="Calibri" w:cs="Calibri"/>
              </w:rPr>
            </w:pPr>
            <w:r>
              <w:rPr>
                <w:rFonts w:ascii="Calibri" w:eastAsia="Times New Roman" w:hAnsi="Calibri" w:cs="Calibri"/>
              </w:rPr>
              <w:t xml:space="preserve">                                                    </w:t>
            </w:r>
            <w:r w:rsidR="00726DD6">
              <w:rPr>
                <w:rFonts w:ascii="Calibri" w:eastAsia="Times New Roman" w:hAnsi="Calibri" w:cs="Calibri"/>
              </w:rPr>
              <w:t xml:space="preserve">              </w:t>
            </w:r>
            <w:r>
              <w:rPr>
                <w:rFonts w:ascii="Calibri" w:eastAsia="Times New Roman" w:hAnsi="Calibri" w:cs="Calibri"/>
              </w:rPr>
              <w:t xml:space="preserve"> Fdo:    </w:t>
            </w:r>
            <w:r w:rsidR="009E30ED">
              <w:rPr>
                <w:rFonts w:ascii="Calibri" w:eastAsia="Times New Roman" w:hAnsi="Calibri" w:cs="Calibri"/>
              </w:rPr>
              <w:t>Susana Varela Alejo</w:t>
            </w:r>
            <w:r>
              <w:rPr>
                <w:rFonts w:ascii="Calibri" w:eastAsia="Times New Roman" w:hAnsi="Calibri" w:cs="Calibri"/>
              </w:rPr>
              <w:t xml:space="preserve">                                                   </w:t>
            </w:r>
          </w:p>
          <w:p w:rsidR="008B11C5" w:rsidRDefault="00726DD6" w:rsidP="00726DD6">
            <w:pPr>
              <w:spacing w:line="100" w:lineRule="atLeast"/>
              <w:jc w:val="both"/>
              <w:rPr>
                <w:rFonts w:ascii="Calibri" w:eastAsia="Times New Roman" w:hAnsi="Calibri" w:cs="Calibri"/>
              </w:rPr>
            </w:pPr>
            <w:r>
              <w:rPr>
                <w:rFonts w:ascii="Calibri" w:eastAsia="Times New Roman" w:hAnsi="Calibri" w:cs="Calibri"/>
              </w:rPr>
              <w:t xml:space="preserve">                                                                        </w:t>
            </w:r>
            <w:r w:rsidR="009E30ED">
              <w:rPr>
                <w:rFonts w:ascii="Calibri" w:eastAsia="Times New Roman" w:hAnsi="Calibri" w:cs="Calibri"/>
              </w:rPr>
              <w:t>(Coordinadora del PLC</w:t>
            </w:r>
            <w:r w:rsidR="00D352B4">
              <w:rPr>
                <w:rFonts w:ascii="Calibri" w:eastAsia="Times New Roman" w:hAnsi="Calibri" w:cs="Calibri"/>
              </w:rPr>
              <w:t>)</w:t>
            </w:r>
          </w:p>
          <w:p w:rsidR="006F1AAF" w:rsidRDefault="006F1AAF" w:rsidP="00726DD6">
            <w:pPr>
              <w:spacing w:line="100" w:lineRule="atLeast"/>
              <w:jc w:val="both"/>
            </w:pPr>
          </w:p>
        </w:tc>
      </w:tr>
      <w:tr w:rsidR="00617743">
        <w:trPr>
          <w:trHeight w:val="1804"/>
        </w:trPr>
        <w:tc>
          <w:tcPr>
            <w:tcW w:w="9352" w:type="dxa"/>
            <w:tcBorders>
              <w:top w:val="double" w:sz="1" w:space="0" w:color="000000"/>
              <w:left w:val="double" w:sz="1" w:space="0" w:color="000000"/>
              <w:bottom w:val="double" w:sz="1" w:space="0" w:color="000000"/>
              <w:right w:val="double" w:sz="1" w:space="0" w:color="000000"/>
            </w:tcBorders>
            <w:shd w:val="clear" w:color="auto" w:fill="auto"/>
          </w:tcPr>
          <w:p w:rsidR="00617743" w:rsidRDefault="00617743">
            <w:pPr>
              <w:spacing w:line="100" w:lineRule="atLeast"/>
              <w:rPr>
                <w:rFonts w:ascii="Calibri" w:eastAsia="Times New Roman" w:hAnsi="Calibri" w:cs="Calibri"/>
              </w:rPr>
            </w:pPr>
          </w:p>
        </w:tc>
      </w:tr>
    </w:tbl>
    <w:p w:rsidR="00D352B4" w:rsidRDefault="00D352B4" w:rsidP="00133CB4">
      <w:pPr>
        <w:pStyle w:val="Piedepgina"/>
        <w:tabs>
          <w:tab w:val="clear" w:pos="4819"/>
          <w:tab w:val="clear" w:pos="9638"/>
          <w:tab w:val="center" w:pos="4252"/>
          <w:tab w:val="right" w:pos="8931"/>
        </w:tabs>
        <w:jc w:val="both"/>
      </w:pPr>
    </w:p>
    <w:sectPr w:rsidR="00D352B4" w:rsidSect="00E03FFC">
      <w:headerReference w:type="default" r:id="rId8"/>
      <w:footerReference w:type="default" r:id="rId9"/>
      <w:pgSz w:w="11906" w:h="16838"/>
      <w:pgMar w:top="1979" w:right="1134" w:bottom="1058" w:left="1134" w:header="383"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DA" w:rsidRDefault="004141DA">
      <w:r>
        <w:separator/>
      </w:r>
    </w:p>
  </w:endnote>
  <w:endnote w:type="continuationSeparator" w:id="0">
    <w:p w:rsidR="004141DA" w:rsidRDefault="0041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C5" w:rsidRDefault="008B11C5">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DA" w:rsidRDefault="004141DA">
      <w:r>
        <w:separator/>
      </w:r>
    </w:p>
  </w:footnote>
  <w:footnote w:type="continuationSeparator" w:id="0">
    <w:p w:rsidR="004141DA" w:rsidRDefault="00414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C5" w:rsidRDefault="00140766">
    <w:pPr>
      <w:pStyle w:val="Encabezado"/>
    </w:pPr>
    <w:r>
      <w:rPr>
        <w:noProof/>
        <w:lang w:eastAsia="es-ES" w:bidi="ar-SA"/>
      </w:rPr>
      <w:drawing>
        <wp:inline distT="0" distB="0" distL="0" distR="0">
          <wp:extent cx="1257300" cy="752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52475"/>
                  </a:xfrm>
                  <a:prstGeom prst="rect">
                    <a:avLst/>
                  </a:prstGeom>
                  <a:solidFill>
                    <a:srgbClr val="FFFFFF"/>
                  </a:solidFill>
                  <a:ln>
                    <a:noFill/>
                  </a:ln>
                </pic:spPr>
              </pic:pic>
            </a:graphicData>
          </a:graphic>
        </wp:inline>
      </w:drawing>
    </w:r>
    <w:r w:rsidR="00D352B4">
      <w:t xml:space="preserve">                                                                                                  </w:t>
    </w:r>
    <w:r>
      <w:rPr>
        <w:noProof/>
        <w:lang w:eastAsia="es-ES" w:bidi="ar-SA"/>
      </w:rPr>
      <w:drawing>
        <wp:inline distT="0" distB="0" distL="0" distR="0">
          <wp:extent cx="1085850" cy="819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3E1"/>
    <w:multiLevelType w:val="hybridMultilevel"/>
    <w:tmpl w:val="868E9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D20D46"/>
    <w:multiLevelType w:val="hybridMultilevel"/>
    <w:tmpl w:val="C47659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AF421B"/>
    <w:multiLevelType w:val="hybridMultilevel"/>
    <w:tmpl w:val="829C3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441DF0"/>
    <w:multiLevelType w:val="hybridMultilevel"/>
    <w:tmpl w:val="8AF6A8C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A036F28"/>
    <w:multiLevelType w:val="hybridMultilevel"/>
    <w:tmpl w:val="1CD8E222"/>
    <w:lvl w:ilvl="0" w:tplc="6C3245A8">
      <w:start w:val="1"/>
      <w:numFmt w:val="bullet"/>
      <w:lvlText w:val=""/>
      <w:lvlJc w:val="left"/>
      <w:pPr>
        <w:ind w:left="750" w:hanging="360"/>
      </w:pPr>
      <w:rPr>
        <w:rFonts w:ascii="Symbol" w:hAnsi="Symbol" w:hint="default"/>
      </w:rPr>
    </w:lvl>
    <w:lvl w:ilvl="1" w:tplc="0C0A0003">
      <w:start w:val="1"/>
      <w:numFmt w:val="bullet"/>
      <w:lvlText w:val="o"/>
      <w:lvlJc w:val="left"/>
      <w:pPr>
        <w:ind w:left="1455" w:hanging="360"/>
      </w:pPr>
      <w:rPr>
        <w:rFonts w:ascii="Courier New" w:hAnsi="Courier New" w:cs="Courier New" w:hint="default"/>
      </w:rPr>
    </w:lvl>
    <w:lvl w:ilvl="2" w:tplc="0C0A0005">
      <w:start w:val="1"/>
      <w:numFmt w:val="bullet"/>
      <w:lvlText w:val=""/>
      <w:lvlJc w:val="left"/>
      <w:pPr>
        <w:ind w:left="2175" w:hanging="360"/>
      </w:pPr>
      <w:rPr>
        <w:rFonts w:ascii="Wingdings" w:hAnsi="Wingdings" w:hint="default"/>
      </w:rPr>
    </w:lvl>
    <w:lvl w:ilvl="3" w:tplc="0C0A0001">
      <w:start w:val="1"/>
      <w:numFmt w:val="bullet"/>
      <w:lvlText w:val=""/>
      <w:lvlJc w:val="left"/>
      <w:pPr>
        <w:ind w:left="2895" w:hanging="360"/>
      </w:pPr>
      <w:rPr>
        <w:rFonts w:ascii="Symbol" w:hAnsi="Symbol" w:hint="default"/>
      </w:rPr>
    </w:lvl>
    <w:lvl w:ilvl="4" w:tplc="0C0A0003">
      <w:start w:val="1"/>
      <w:numFmt w:val="bullet"/>
      <w:lvlText w:val="o"/>
      <w:lvlJc w:val="left"/>
      <w:pPr>
        <w:ind w:left="3615" w:hanging="360"/>
      </w:pPr>
      <w:rPr>
        <w:rFonts w:ascii="Courier New" w:hAnsi="Courier New" w:cs="Courier New" w:hint="default"/>
      </w:rPr>
    </w:lvl>
    <w:lvl w:ilvl="5" w:tplc="0C0A0005">
      <w:start w:val="1"/>
      <w:numFmt w:val="bullet"/>
      <w:lvlText w:val=""/>
      <w:lvlJc w:val="left"/>
      <w:pPr>
        <w:ind w:left="4335" w:hanging="360"/>
      </w:pPr>
      <w:rPr>
        <w:rFonts w:ascii="Wingdings" w:hAnsi="Wingdings" w:hint="default"/>
      </w:rPr>
    </w:lvl>
    <w:lvl w:ilvl="6" w:tplc="0C0A0001">
      <w:start w:val="1"/>
      <w:numFmt w:val="bullet"/>
      <w:lvlText w:val=""/>
      <w:lvlJc w:val="left"/>
      <w:pPr>
        <w:ind w:left="5055" w:hanging="360"/>
      </w:pPr>
      <w:rPr>
        <w:rFonts w:ascii="Symbol" w:hAnsi="Symbol" w:hint="default"/>
      </w:rPr>
    </w:lvl>
    <w:lvl w:ilvl="7" w:tplc="0C0A0003">
      <w:start w:val="1"/>
      <w:numFmt w:val="bullet"/>
      <w:lvlText w:val="o"/>
      <w:lvlJc w:val="left"/>
      <w:pPr>
        <w:ind w:left="5775" w:hanging="360"/>
      </w:pPr>
      <w:rPr>
        <w:rFonts w:ascii="Courier New" w:hAnsi="Courier New" w:cs="Courier New" w:hint="default"/>
      </w:rPr>
    </w:lvl>
    <w:lvl w:ilvl="8" w:tplc="0C0A0005">
      <w:start w:val="1"/>
      <w:numFmt w:val="bullet"/>
      <w:lvlText w:val=""/>
      <w:lvlJc w:val="left"/>
      <w:pPr>
        <w:ind w:left="6495" w:hanging="360"/>
      </w:pPr>
      <w:rPr>
        <w:rFonts w:ascii="Wingdings" w:hAnsi="Wingdings" w:hint="default"/>
      </w:rPr>
    </w:lvl>
  </w:abstractNum>
  <w:abstractNum w:abstractNumId="5">
    <w:nsid w:val="2DB07D5A"/>
    <w:multiLevelType w:val="hybridMultilevel"/>
    <w:tmpl w:val="62ACC58E"/>
    <w:lvl w:ilvl="0" w:tplc="6C3245A8">
      <w:start w:val="1"/>
      <w:numFmt w:val="bullet"/>
      <w:lvlText w:val=""/>
      <w:lvlJc w:val="left"/>
      <w:pPr>
        <w:ind w:left="795"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6">
    <w:nsid w:val="46904139"/>
    <w:multiLevelType w:val="hybridMultilevel"/>
    <w:tmpl w:val="CDDAAE92"/>
    <w:lvl w:ilvl="0" w:tplc="6C3245A8">
      <w:start w:val="1"/>
      <w:numFmt w:val="bullet"/>
      <w:lvlText w:val=""/>
      <w:lvlJc w:val="left"/>
      <w:pPr>
        <w:ind w:left="750" w:hanging="360"/>
      </w:pPr>
      <w:rPr>
        <w:rFonts w:ascii="Symbol" w:hAnsi="Symbol" w:hint="default"/>
      </w:rPr>
    </w:lvl>
    <w:lvl w:ilvl="1" w:tplc="0C0A0003">
      <w:start w:val="1"/>
      <w:numFmt w:val="bullet"/>
      <w:lvlText w:val="o"/>
      <w:lvlJc w:val="left"/>
      <w:pPr>
        <w:ind w:left="1455" w:hanging="360"/>
      </w:pPr>
      <w:rPr>
        <w:rFonts w:ascii="Courier New" w:hAnsi="Courier New" w:cs="Courier New" w:hint="default"/>
      </w:rPr>
    </w:lvl>
    <w:lvl w:ilvl="2" w:tplc="0C0A0005">
      <w:start w:val="1"/>
      <w:numFmt w:val="bullet"/>
      <w:lvlText w:val=""/>
      <w:lvlJc w:val="left"/>
      <w:pPr>
        <w:ind w:left="2175" w:hanging="360"/>
      </w:pPr>
      <w:rPr>
        <w:rFonts w:ascii="Wingdings" w:hAnsi="Wingdings" w:hint="default"/>
      </w:rPr>
    </w:lvl>
    <w:lvl w:ilvl="3" w:tplc="0C0A0001">
      <w:start w:val="1"/>
      <w:numFmt w:val="bullet"/>
      <w:lvlText w:val=""/>
      <w:lvlJc w:val="left"/>
      <w:pPr>
        <w:ind w:left="2895" w:hanging="360"/>
      </w:pPr>
      <w:rPr>
        <w:rFonts w:ascii="Symbol" w:hAnsi="Symbol" w:hint="default"/>
      </w:rPr>
    </w:lvl>
    <w:lvl w:ilvl="4" w:tplc="0C0A0003">
      <w:start w:val="1"/>
      <w:numFmt w:val="bullet"/>
      <w:lvlText w:val="o"/>
      <w:lvlJc w:val="left"/>
      <w:pPr>
        <w:ind w:left="3615" w:hanging="360"/>
      </w:pPr>
      <w:rPr>
        <w:rFonts w:ascii="Courier New" w:hAnsi="Courier New" w:cs="Courier New" w:hint="default"/>
      </w:rPr>
    </w:lvl>
    <w:lvl w:ilvl="5" w:tplc="0C0A0005">
      <w:start w:val="1"/>
      <w:numFmt w:val="bullet"/>
      <w:lvlText w:val=""/>
      <w:lvlJc w:val="left"/>
      <w:pPr>
        <w:ind w:left="4335" w:hanging="360"/>
      </w:pPr>
      <w:rPr>
        <w:rFonts w:ascii="Wingdings" w:hAnsi="Wingdings" w:hint="default"/>
      </w:rPr>
    </w:lvl>
    <w:lvl w:ilvl="6" w:tplc="0C0A0001">
      <w:start w:val="1"/>
      <w:numFmt w:val="bullet"/>
      <w:lvlText w:val=""/>
      <w:lvlJc w:val="left"/>
      <w:pPr>
        <w:ind w:left="5055" w:hanging="360"/>
      </w:pPr>
      <w:rPr>
        <w:rFonts w:ascii="Symbol" w:hAnsi="Symbol" w:hint="default"/>
      </w:rPr>
    </w:lvl>
    <w:lvl w:ilvl="7" w:tplc="0C0A0003">
      <w:start w:val="1"/>
      <w:numFmt w:val="bullet"/>
      <w:lvlText w:val="o"/>
      <w:lvlJc w:val="left"/>
      <w:pPr>
        <w:ind w:left="5775" w:hanging="360"/>
      </w:pPr>
      <w:rPr>
        <w:rFonts w:ascii="Courier New" w:hAnsi="Courier New" w:cs="Courier New" w:hint="default"/>
      </w:rPr>
    </w:lvl>
    <w:lvl w:ilvl="8" w:tplc="0C0A0005">
      <w:start w:val="1"/>
      <w:numFmt w:val="bullet"/>
      <w:lvlText w:val=""/>
      <w:lvlJc w:val="left"/>
      <w:pPr>
        <w:ind w:left="6495" w:hanging="360"/>
      </w:pPr>
      <w:rPr>
        <w:rFonts w:ascii="Wingdings" w:hAnsi="Wingdings" w:hint="default"/>
      </w:rPr>
    </w:lvl>
  </w:abstractNum>
  <w:abstractNum w:abstractNumId="7">
    <w:nsid w:val="497A7FA1"/>
    <w:multiLevelType w:val="hybridMultilevel"/>
    <w:tmpl w:val="24A084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1D4305"/>
    <w:multiLevelType w:val="hybridMultilevel"/>
    <w:tmpl w:val="BC2212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EF1D13"/>
    <w:multiLevelType w:val="hybridMultilevel"/>
    <w:tmpl w:val="2D7AE576"/>
    <w:lvl w:ilvl="0" w:tplc="6C3245A8">
      <w:start w:val="1"/>
      <w:numFmt w:val="bullet"/>
      <w:lvlText w:val=""/>
      <w:lvlJc w:val="left"/>
      <w:pPr>
        <w:ind w:left="735"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53D7256C"/>
    <w:multiLevelType w:val="hybridMultilevel"/>
    <w:tmpl w:val="B2C6E30C"/>
    <w:lvl w:ilvl="0" w:tplc="6C3245A8">
      <w:start w:val="1"/>
      <w:numFmt w:val="bullet"/>
      <w:lvlText w:val=""/>
      <w:lvlJc w:val="left"/>
      <w:pPr>
        <w:ind w:left="750" w:hanging="360"/>
      </w:pPr>
      <w:rPr>
        <w:rFonts w:ascii="Symbol" w:hAnsi="Symbol" w:hint="default"/>
      </w:rPr>
    </w:lvl>
    <w:lvl w:ilvl="1" w:tplc="0C0A0003">
      <w:start w:val="1"/>
      <w:numFmt w:val="bullet"/>
      <w:lvlText w:val="o"/>
      <w:lvlJc w:val="left"/>
      <w:pPr>
        <w:ind w:left="1455" w:hanging="360"/>
      </w:pPr>
      <w:rPr>
        <w:rFonts w:ascii="Courier New" w:hAnsi="Courier New" w:cs="Courier New" w:hint="default"/>
      </w:rPr>
    </w:lvl>
    <w:lvl w:ilvl="2" w:tplc="0C0A0005">
      <w:start w:val="1"/>
      <w:numFmt w:val="bullet"/>
      <w:lvlText w:val=""/>
      <w:lvlJc w:val="left"/>
      <w:pPr>
        <w:ind w:left="2175" w:hanging="360"/>
      </w:pPr>
      <w:rPr>
        <w:rFonts w:ascii="Wingdings" w:hAnsi="Wingdings" w:hint="default"/>
      </w:rPr>
    </w:lvl>
    <w:lvl w:ilvl="3" w:tplc="0C0A0001">
      <w:start w:val="1"/>
      <w:numFmt w:val="bullet"/>
      <w:lvlText w:val=""/>
      <w:lvlJc w:val="left"/>
      <w:pPr>
        <w:ind w:left="2895" w:hanging="360"/>
      </w:pPr>
      <w:rPr>
        <w:rFonts w:ascii="Symbol" w:hAnsi="Symbol" w:hint="default"/>
      </w:rPr>
    </w:lvl>
    <w:lvl w:ilvl="4" w:tplc="0C0A0003">
      <w:start w:val="1"/>
      <w:numFmt w:val="bullet"/>
      <w:lvlText w:val="o"/>
      <w:lvlJc w:val="left"/>
      <w:pPr>
        <w:ind w:left="3615" w:hanging="360"/>
      </w:pPr>
      <w:rPr>
        <w:rFonts w:ascii="Courier New" w:hAnsi="Courier New" w:cs="Courier New" w:hint="default"/>
      </w:rPr>
    </w:lvl>
    <w:lvl w:ilvl="5" w:tplc="0C0A0005">
      <w:start w:val="1"/>
      <w:numFmt w:val="bullet"/>
      <w:lvlText w:val=""/>
      <w:lvlJc w:val="left"/>
      <w:pPr>
        <w:ind w:left="4335" w:hanging="360"/>
      </w:pPr>
      <w:rPr>
        <w:rFonts w:ascii="Wingdings" w:hAnsi="Wingdings" w:hint="default"/>
      </w:rPr>
    </w:lvl>
    <w:lvl w:ilvl="6" w:tplc="0C0A0001">
      <w:start w:val="1"/>
      <w:numFmt w:val="bullet"/>
      <w:lvlText w:val=""/>
      <w:lvlJc w:val="left"/>
      <w:pPr>
        <w:ind w:left="5055" w:hanging="360"/>
      </w:pPr>
      <w:rPr>
        <w:rFonts w:ascii="Symbol" w:hAnsi="Symbol" w:hint="default"/>
      </w:rPr>
    </w:lvl>
    <w:lvl w:ilvl="7" w:tplc="0C0A0003">
      <w:start w:val="1"/>
      <w:numFmt w:val="bullet"/>
      <w:lvlText w:val="o"/>
      <w:lvlJc w:val="left"/>
      <w:pPr>
        <w:ind w:left="5775" w:hanging="360"/>
      </w:pPr>
      <w:rPr>
        <w:rFonts w:ascii="Courier New" w:hAnsi="Courier New" w:cs="Courier New" w:hint="default"/>
      </w:rPr>
    </w:lvl>
    <w:lvl w:ilvl="8" w:tplc="0C0A0005">
      <w:start w:val="1"/>
      <w:numFmt w:val="bullet"/>
      <w:lvlText w:val=""/>
      <w:lvlJc w:val="left"/>
      <w:pPr>
        <w:ind w:left="6495" w:hanging="360"/>
      </w:pPr>
      <w:rPr>
        <w:rFonts w:ascii="Wingdings" w:hAnsi="Wingdings" w:hint="default"/>
      </w:rPr>
    </w:lvl>
  </w:abstractNum>
  <w:abstractNum w:abstractNumId="11">
    <w:nsid w:val="5BF459C7"/>
    <w:multiLevelType w:val="multilevel"/>
    <w:tmpl w:val="E69EB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CC1246F"/>
    <w:multiLevelType w:val="hybridMultilevel"/>
    <w:tmpl w:val="BF5A8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3886D4A"/>
    <w:multiLevelType w:val="hybridMultilevel"/>
    <w:tmpl w:val="DF541E62"/>
    <w:lvl w:ilvl="0" w:tplc="6C3245A8">
      <w:start w:val="1"/>
      <w:numFmt w:val="bullet"/>
      <w:lvlText w:val=""/>
      <w:lvlJc w:val="left"/>
      <w:pPr>
        <w:ind w:left="735"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1"/>
  </w:num>
  <w:num w:numId="6">
    <w:abstractNumId w:val="12"/>
  </w:num>
  <w:num w:numId="7">
    <w:abstractNumId w:val="3"/>
  </w:num>
  <w:num w:numId="8">
    <w:abstractNumId w:val="9"/>
  </w:num>
  <w:num w:numId="9">
    <w:abstractNumId w:val="5"/>
  </w:num>
  <w:num w:numId="10">
    <w:abstractNumId w:val="6"/>
  </w:num>
  <w:num w:numId="11">
    <w:abstractNumId w:val="4"/>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66"/>
    <w:rsid w:val="000104B7"/>
    <w:rsid w:val="00022280"/>
    <w:rsid w:val="00052C35"/>
    <w:rsid w:val="00087D9A"/>
    <w:rsid w:val="000C1230"/>
    <w:rsid w:val="000F5C5E"/>
    <w:rsid w:val="001016C7"/>
    <w:rsid w:val="00124F57"/>
    <w:rsid w:val="00133CB4"/>
    <w:rsid w:val="00140766"/>
    <w:rsid w:val="001727B5"/>
    <w:rsid w:val="001D0CE1"/>
    <w:rsid w:val="00262FD5"/>
    <w:rsid w:val="00266947"/>
    <w:rsid w:val="002F014E"/>
    <w:rsid w:val="00300D3A"/>
    <w:rsid w:val="003818C7"/>
    <w:rsid w:val="00383563"/>
    <w:rsid w:val="00394219"/>
    <w:rsid w:val="003F3202"/>
    <w:rsid w:val="004043BC"/>
    <w:rsid w:val="004141DA"/>
    <w:rsid w:val="004160FA"/>
    <w:rsid w:val="00451CFF"/>
    <w:rsid w:val="00465F56"/>
    <w:rsid w:val="00493D43"/>
    <w:rsid w:val="004F7964"/>
    <w:rsid w:val="00502F28"/>
    <w:rsid w:val="00543E7B"/>
    <w:rsid w:val="005F14C6"/>
    <w:rsid w:val="00617743"/>
    <w:rsid w:val="00625BFB"/>
    <w:rsid w:val="00643657"/>
    <w:rsid w:val="00660D39"/>
    <w:rsid w:val="00663F4F"/>
    <w:rsid w:val="0067618D"/>
    <w:rsid w:val="006F1AAF"/>
    <w:rsid w:val="00720C44"/>
    <w:rsid w:val="007236C3"/>
    <w:rsid w:val="00726DD6"/>
    <w:rsid w:val="00763E9F"/>
    <w:rsid w:val="00835C03"/>
    <w:rsid w:val="00862DA2"/>
    <w:rsid w:val="00873588"/>
    <w:rsid w:val="008B11C5"/>
    <w:rsid w:val="009210EF"/>
    <w:rsid w:val="00936B31"/>
    <w:rsid w:val="00960BA6"/>
    <w:rsid w:val="009A40E5"/>
    <w:rsid w:val="009E30ED"/>
    <w:rsid w:val="009F0AA0"/>
    <w:rsid w:val="009F1673"/>
    <w:rsid w:val="00A43102"/>
    <w:rsid w:val="00A50AD5"/>
    <w:rsid w:val="00A83521"/>
    <w:rsid w:val="00AA05E6"/>
    <w:rsid w:val="00B11C4A"/>
    <w:rsid w:val="00B85453"/>
    <w:rsid w:val="00B87103"/>
    <w:rsid w:val="00BE25FD"/>
    <w:rsid w:val="00C235C5"/>
    <w:rsid w:val="00C26248"/>
    <w:rsid w:val="00C64314"/>
    <w:rsid w:val="00C7709B"/>
    <w:rsid w:val="00CA31E8"/>
    <w:rsid w:val="00D20778"/>
    <w:rsid w:val="00D352B4"/>
    <w:rsid w:val="00D61542"/>
    <w:rsid w:val="00D840CE"/>
    <w:rsid w:val="00DC4ADE"/>
    <w:rsid w:val="00DD73CE"/>
    <w:rsid w:val="00DF41A5"/>
    <w:rsid w:val="00E03FFC"/>
    <w:rsid w:val="00E362D5"/>
    <w:rsid w:val="00E91DC3"/>
    <w:rsid w:val="00E957BE"/>
    <w:rsid w:val="00EA70E3"/>
    <w:rsid w:val="00EF2559"/>
    <w:rsid w:val="00F12382"/>
    <w:rsid w:val="00F63DCE"/>
    <w:rsid w:val="00F8585B"/>
    <w:rsid w:val="00FD57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paragraph" w:customStyle="1" w:styleId="Contenidodelatabla">
    <w:name w:val="Contenido de la tabla"/>
    <w:basedOn w:val="Normal"/>
    <w:pPr>
      <w:suppressLineNumbers/>
    </w:pPr>
  </w:style>
  <w:style w:type="paragraph" w:styleId="Textodeglobo">
    <w:name w:val="Balloon Text"/>
    <w:basedOn w:val="Normal"/>
    <w:link w:val="TextodegloboCar"/>
    <w:uiPriority w:val="99"/>
    <w:semiHidden/>
    <w:unhideWhenUsed/>
    <w:rsid w:val="00FD5775"/>
    <w:rPr>
      <w:rFonts w:ascii="Tahoma" w:hAnsi="Tahoma"/>
      <w:sz w:val="16"/>
      <w:szCs w:val="14"/>
    </w:rPr>
  </w:style>
  <w:style w:type="character" w:customStyle="1" w:styleId="TextodegloboCar">
    <w:name w:val="Texto de globo Car"/>
    <w:basedOn w:val="Fuentedeprrafopredeter"/>
    <w:link w:val="Textodeglobo"/>
    <w:uiPriority w:val="99"/>
    <w:semiHidden/>
    <w:rsid w:val="00FD5775"/>
    <w:rPr>
      <w:rFonts w:ascii="Tahoma" w:eastAsia="SimSun" w:hAnsi="Tahoma" w:cs="Mangal"/>
      <w:kern w:val="1"/>
      <w:sz w:val="16"/>
      <w:szCs w:val="14"/>
      <w:lang w:eastAsia="hi-IN" w:bidi="hi-IN"/>
    </w:rPr>
  </w:style>
  <w:style w:type="paragraph" w:styleId="Prrafodelista">
    <w:name w:val="List Paragraph"/>
    <w:basedOn w:val="Normal"/>
    <w:uiPriority w:val="34"/>
    <w:qFormat/>
    <w:rsid w:val="00C7709B"/>
    <w:pPr>
      <w:ind w:left="720"/>
      <w:contextualSpacing/>
    </w:pPr>
    <w:rPr>
      <w:szCs w:val="21"/>
    </w:rPr>
  </w:style>
  <w:style w:type="paragraph" w:styleId="NormalWeb">
    <w:name w:val="Normal (Web)"/>
    <w:basedOn w:val="Normal"/>
    <w:uiPriority w:val="99"/>
    <w:semiHidden/>
    <w:unhideWhenUsed/>
    <w:rsid w:val="00A50AD5"/>
    <w:pPr>
      <w:widowControl/>
      <w:suppressAutoHyphens w:val="0"/>
      <w:spacing w:before="100" w:beforeAutospacing="1" w:after="100" w:afterAutospacing="1"/>
    </w:pPr>
    <w:rPr>
      <w:rFonts w:eastAsia="Times New Roman" w:cs="Times New Roman"/>
      <w:kern w:val="0"/>
      <w:lang w:eastAsia="es-ES" w:bidi="ar-SA"/>
    </w:rPr>
  </w:style>
  <w:style w:type="paragraph" w:customStyle="1" w:styleId="paragraph">
    <w:name w:val="paragraph"/>
    <w:basedOn w:val="Normal"/>
    <w:uiPriority w:val="99"/>
    <w:rsid w:val="00A50AD5"/>
    <w:pPr>
      <w:widowControl/>
      <w:suppressAutoHyphens w:val="0"/>
    </w:pPr>
    <w:rPr>
      <w:rFonts w:eastAsia="Times New Roman" w:cs="Times New Roman"/>
      <w:kern w:val="0"/>
      <w:lang w:eastAsia="es-ES" w:bidi="ar-SA"/>
    </w:rPr>
  </w:style>
  <w:style w:type="character" w:customStyle="1" w:styleId="normaltextrun1">
    <w:name w:val="normaltextrun1"/>
    <w:basedOn w:val="Fuentedeprrafopredeter"/>
    <w:rsid w:val="00A50AD5"/>
  </w:style>
  <w:style w:type="character" w:customStyle="1" w:styleId="eop">
    <w:name w:val="eop"/>
    <w:basedOn w:val="Fuentedeprrafopredeter"/>
    <w:rsid w:val="00A50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paragraph" w:customStyle="1" w:styleId="Contenidodelatabla">
    <w:name w:val="Contenido de la tabla"/>
    <w:basedOn w:val="Normal"/>
    <w:pPr>
      <w:suppressLineNumbers/>
    </w:pPr>
  </w:style>
  <w:style w:type="paragraph" w:styleId="Textodeglobo">
    <w:name w:val="Balloon Text"/>
    <w:basedOn w:val="Normal"/>
    <w:link w:val="TextodegloboCar"/>
    <w:uiPriority w:val="99"/>
    <w:semiHidden/>
    <w:unhideWhenUsed/>
    <w:rsid w:val="00FD5775"/>
    <w:rPr>
      <w:rFonts w:ascii="Tahoma" w:hAnsi="Tahoma"/>
      <w:sz w:val="16"/>
      <w:szCs w:val="14"/>
    </w:rPr>
  </w:style>
  <w:style w:type="character" w:customStyle="1" w:styleId="TextodegloboCar">
    <w:name w:val="Texto de globo Car"/>
    <w:basedOn w:val="Fuentedeprrafopredeter"/>
    <w:link w:val="Textodeglobo"/>
    <w:uiPriority w:val="99"/>
    <w:semiHidden/>
    <w:rsid w:val="00FD5775"/>
    <w:rPr>
      <w:rFonts w:ascii="Tahoma" w:eastAsia="SimSun" w:hAnsi="Tahoma" w:cs="Mangal"/>
      <w:kern w:val="1"/>
      <w:sz w:val="16"/>
      <w:szCs w:val="14"/>
      <w:lang w:eastAsia="hi-IN" w:bidi="hi-IN"/>
    </w:rPr>
  </w:style>
  <w:style w:type="paragraph" w:styleId="Prrafodelista">
    <w:name w:val="List Paragraph"/>
    <w:basedOn w:val="Normal"/>
    <w:uiPriority w:val="34"/>
    <w:qFormat/>
    <w:rsid w:val="00C7709B"/>
    <w:pPr>
      <w:ind w:left="720"/>
      <w:contextualSpacing/>
    </w:pPr>
    <w:rPr>
      <w:szCs w:val="21"/>
    </w:rPr>
  </w:style>
  <w:style w:type="paragraph" w:styleId="NormalWeb">
    <w:name w:val="Normal (Web)"/>
    <w:basedOn w:val="Normal"/>
    <w:uiPriority w:val="99"/>
    <w:semiHidden/>
    <w:unhideWhenUsed/>
    <w:rsid w:val="00A50AD5"/>
    <w:pPr>
      <w:widowControl/>
      <w:suppressAutoHyphens w:val="0"/>
      <w:spacing w:before="100" w:beforeAutospacing="1" w:after="100" w:afterAutospacing="1"/>
    </w:pPr>
    <w:rPr>
      <w:rFonts w:eastAsia="Times New Roman" w:cs="Times New Roman"/>
      <w:kern w:val="0"/>
      <w:lang w:eastAsia="es-ES" w:bidi="ar-SA"/>
    </w:rPr>
  </w:style>
  <w:style w:type="paragraph" w:customStyle="1" w:styleId="paragraph">
    <w:name w:val="paragraph"/>
    <w:basedOn w:val="Normal"/>
    <w:uiPriority w:val="99"/>
    <w:rsid w:val="00A50AD5"/>
    <w:pPr>
      <w:widowControl/>
      <w:suppressAutoHyphens w:val="0"/>
    </w:pPr>
    <w:rPr>
      <w:rFonts w:eastAsia="Times New Roman" w:cs="Times New Roman"/>
      <w:kern w:val="0"/>
      <w:lang w:eastAsia="es-ES" w:bidi="ar-SA"/>
    </w:rPr>
  </w:style>
  <w:style w:type="character" w:customStyle="1" w:styleId="normaltextrun1">
    <w:name w:val="normaltextrun1"/>
    <w:basedOn w:val="Fuentedeprrafopredeter"/>
    <w:rsid w:val="00A50AD5"/>
  </w:style>
  <w:style w:type="character" w:customStyle="1" w:styleId="eop">
    <w:name w:val="eop"/>
    <w:basedOn w:val="Fuentedeprrafopredeter"/>
    <w:rsid w:val="00A50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8900">
      <w:bodyDiv w:val="1"/>
      <w:marLeft w:val="0"/>
      <w:marRight w:val="0"/>
      <w:marTop w:val="0"/>
      <w:marBottom w:val="0"/>
      <w:divBdr>
        <w:top w:val="none" w:sz="0" w:space="0" w:color="auto"/>
        <w:left w:val="none" w:sz="0" w:space="0" w:color="auto"/>
        <w:bottom w:val="none" w:sz="0" w:space="0" w:color="auto"/>
        <w:right w:val="none" w:sz="0" w:space="0" w:color="auto"/>
      </w:divBdr>
    </w:div>
    <w:div w:id="652416549">
      <w:bodyDiv w:val="1"/>
      <w:marLeft w:val="0"/>
      <w:marRight w:val="0"/>
      <w:marTop w:val="0"/>
      <w:marBottom w:val="0"/>
      <w:divBdr>
        <w:top w:val="none" w:sz="0" w:space="0" w:color="auto"/>
        <w:left w:val="none" w:sz="0" w:space="0" w:color="auto"/>
        <w:bottom w:val="none" w:sz="0" w:space="0" w:color="auto"/>
        <w:right w:val="none" w:sz="0" w:space="0" w:color="auto"/>
      </w:divBdr>
    </w:div>
    <w:div w:id="660353214">
      <w:bodyDiv w:val="1"/>
      <w:marLeft w:val="0"/>
      <w:marRight w:val="0"/>
      <w:marTop w:val="0"/>
      <w:marBottom w:val="0"/>
      <w:divBdr>
        <w:top w:val="none" w:sz="0" w:space="0" w:color="auto"/>
        <w:left w:val="none" w:sz="0" w:space="0" w:color="auto"/>
        <w:bottom w:val="none" w:sz="0" w:space="0" w:color="auto"/>
        <w:right w:val="none" w:sz="0" w:space="0" w:color="auto"/>
      </w:divBdr>
    </w:div>
    <w:div w:id="909194415">
      <w:bodyDiv w:val="1"/>
      <w:marLeft w:val="0"/>
      <w:marRight w:val="0"/>
      <w:marTop w:val="0"/>
      <w:marBottom w:val="0"/>
      <w:divBdr>
        <w:top w:val="none" w:sz="0" w:space="0" w:color="auto"/>
        <w:left w:val="none" w:sz="0" w:space="0" w:color="auto"/>
        <w:bottom w:val="none" w:sz="0" w:space="0" w:color="auto"/>
        <w:right w:val="none" w:sz="0" w:space="0" w:color="auto"/>
      </w:divBdr>
    </w:div>
    <w:div w:id="972173843">
      <w:bodyDiv w:val="1"/>
      <w:marLeft w:val="0"/>
      <w:marRight w:val="0"/>
      <w:marTop w:val="0"/>
      <w:marBottom w:val="0"/>
      <w:divBdr>
        <w:top w:val="none" w:sz="0" w:space="0" w:color="auto"/>
        <w:left w:val="none" w:sz="0" w:space="0" w:color="auto"/>
        <w:bottom w:val="none" w:sz="0" w:space="0" w:color="auto"/>
        <w:right w:val="none" w:sz="0" w:space="0" w:color="auto"/>
      </w:divBdr>
    </w:div>
    <w:div w:id="1542666114">
      <w:bodyDiv w:val="1"/>
      <w:marLeft w:val="0"/>
      <w:marRight w:val="0"/>
      <w:marTop w:val="0"/>
      <w:marBottom w:val="0"/>
      <w:divBdr>
        <w:top w:val="none" w:sz="0" w:space="0" w:color="auto"/>
        <w:left w:val="none" w:sz="0" w:space="0" w:color="auto"/>
        <w:bottom w:val="none" w:sz="0" w:space="0" w:color="auto"/>
        <w:right w:val="none" w:sz="0" w:space="0" w:color="auto"/>
      </w:divBdr>
    </w:div>
    <w:div w:id="1789541519">
      <w:bodyDiv w:val="1"/>
      <w:marLeft w:val="0"/>
      <w:marRight w:val="0"/>
      <w:marTop w:val="0"/>
      <w:marBottom w:val="0"/>
      <w:divBdr>
        <w:top w:val="none" w:sz="0" w:space="0" w:color="auto"/>
        <w:left w:val="none" w:sz="0" w:space="0" w:color="auto"/>
        <w:bottom w:val="none" w:sz="0" w:space="0" w:color="auto"/>
        <w:right w:val="none" w:sz="0" w:space="0" w:color="auto"/>
      </w:divBdr>
    </w:div>
    <w:div w:id="1849516902">
      <w:bodyDiv w:val="1"/>
      <w:marLeft w:val="0"/>
      <w:marRight w:val="0"/>
      <w:marTop w:val="0"/>
      <w:marBottom w:val="0"/>
      <w:divBdr>
        <w:top w:val="none" w:sz="0" w:space="0" w:color="auto"/>
        <w:left w:val="none" w:sz="0" w:space="0" w:color="auto"/>
        <w:bottom w:val="none" w:sz="0" w:space="0" w:color="auto"/>
        <w:right w:val="none" w:sz="0" w:space="0" w:color="auto"/>
      </w:divBdr>
    </w:div>
    <w:div w:id="19773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212</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 Martínez Gómez</dc:creator>
  <cp:lastModifiedBy>Jose M. Camacho</cp:lastModifiedBy>
  <cp:revision>10</cp:revision>
  <cp:lastPrinted>2017-10-26T20:10:00Z</cp:lastPrinted>
  <dcterms:created xsi:type="dcterms:W3CDTF">2019-01-07T19:58:00Z</dcterms:created>
  <dcterms:modified xsi:type="dcterms:W3CDTF">2019-05-28T19:55:00Z</dcterms:modified>
</cp:coreProperties>
</file>