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60" w:rsidRDefault="00D74C60" w:rsidP="004313D1">
      <w:pPr>
        <w:pBdr>
          <w:top w:val="single" w:sz="4" w:space="1" w:color="auto"/>
          <w:left w:val="single" w:sz="4" w:space="4" w:color="auto"/>
          <w:bottom w:val="single" w:sz="4" w:space="1" w:color="auto"/>
          <w:right w:val="single" w:sz="4" w:space="4" w:color="auto"/>
        </w:pBdr>
        <w:shd w:val="clear" w:color="auto" w:fill="E5DFEC"/>
        <w:spacing w:after="0"/>
        <w:jc w:val="center"/>
      </w:pPr>
      <w:r>
        <w:t>TRABAJO COOPERATIVO 2º BACHILLERATO 3ª EVALUACIÓN</w:t>
      </w:r>
    </w:p>
    <w:p w:rsidR="00D74C60" w:rsidRDefault="00D74C60" w:rsidP="004313D1">
      <w:pPr>
        <w:pBdr>
          <w:top w:val="single" w:sz="4" w:space="1" w:color="auto"/>
          <w:left w:val="single" w:sz="4" w:space="4" w:color="auto"/>
          <w:bottom w:val="single" w:sz="4" w:space="1" w:color="auto"/>
          <w:right w:val="single" w:sz="4" w:space="4" w:color="auto"/>
        </w:pBdr>
        <w:shd w:val="clear" w:color="auto" w:fill="E5DFEC"/>
        <w:spacing w:after="0"/>
        <w:jc w:val="center"/>
      </w:pPr>
      <w:r>
        <w:t>MARX, ETERNAMENTE VIVO</w:t>
      </w:r>
    </w:p>
    <w:p w:rsidR="00D74C60" w:rsidRDefault="00D74C60" w:rsidP="00A91211">
      <w:pPr>
        <w:spacing w:after="0" w:line="240" w:lineRule="atLeast"/>
        <w:jc w:val="both"/>
      </w:pPr>
    </w:p>
    <w:p w:rsidR="00D74C60" w:rsidRDefault="00D74C60" w:rsidP="00A91211">
      <w:pPr>
        <w:spacing w:after="0" w:line="240" w:lineRule="atLeast"/>
        <w:jc w:val="both"/>
        <w:rPr>
          <w:b/>
        </w:rPr>
      </w:pPr>
      <w:r w:rsidRPr="0004353F">
        <w:rPr>
          <w:b/>
        </w:rPr>
        <w:t>CONTENIDOS  PARA TRABAJAR MARX</w:t>
      </w:r>
    </w:p>
    <w:p w:rsidR="00D74C60" w:rsidRPr="0004353F" w:rsidRDefault="00D74C60" w:rsidP="00A91211">
      <w:pPr>
        <w:spacing w:after="0" w:line="240" w:lineRule="atLeast"/>
        <w:jc w:val="both"/>
        <w:rPr>
          <w:b/>
        </w:rPr>
      </w:pPr>
    </w:p>
    <w:p w:rsidR="00D74C60" w:rsidRDefault="00D74C60" w:rsidP="00A91211">
      <w:pPr>
        <w:pStyle w:val="ListParagraph"/>
        <w:numPr>
          <w:ilvl w:val="0"/>
          <w:numId w:val="1"/>
        </w:numPr>
        <w:spacing w:after="0" w:line="240" w:lineRule="atLeast"/>
        <w:jc w:val="both"/>
      </w:pPr>
      <w:r>
        <w:t>Marx, contexto histórico y filosófico.</w:t>
      </w:r>
    </w:p>
    <w:p w:rsidR="00D74C60" w:rsidRDefault="00D74C60" w:rsidP="0045159D">
      <w:pPr>
        <w:pStyle w:val="ListParagraph"/>
        <w:numPr>
          <w:ilvl w:val="0"/>
          <w:numId w:val="1"/>
        </w:numPr>
        <w:spacing w:after="0" w:line="240" w:lineRule="atLeast"/>
        <w:jc w:val="both"/>
      </w:pPr>
      <w:r>
        <w:t>Antropología marxista.</w:t>
      </w:r>
    </w:p>
    <w:p w:rsidR="00D74C60" w:rsidRDefault="00D74C60" w:rsidP="00A91211">
      <w:pPr>
        <w:pStyle w:val="ListParagraph"/>
        <w:numPr>
          <w:ilvl w:val="0"/>
          <w:numId w:val="1"/>
        </w:numPr>
        <w:spacing w:after="0" w:line="240" w:lineRule="atLeast"/>
        <w:jc w:val="both"/>
      </w:pPr>
      <w:r>
        <w:t xml:space="preserve">Concepto de </w:t>
      </w:r>
      <w:r w:rsidRPr="0004353F">
        <w:rPr>
          <w:i/>
        </w:rPr>
        <w:t>Alienación</w:t>
      </w:r>
      <w:r>
        <w:t>. Tipos: social-económica; ideológica-política-filosófica y religiosa.</w:t>
      </w:r>
    </w:p>
    <w:p w:rsidR="00D74C60" w:rsidRDefault="00D74C60" w:rsidP="00A91211">
      <w:pPr>
        <w:pStyle w:val="ListParagraph"/>
        <w:numPr>
          <w:ilvl w:val="0"/>
          <w:numId w:val="1"/>
        </w:numPr>
        <w:spacing w:after="0" w:line="240" w:lineRule="atLeast"/>
        <w:jc w:val="both"/>
      </w:pPr>
      <w:r>
        <w:t xml:space="preserve">La historia desde el </w:t>
      </w:r>
      <w:r w:rsidRPr="0004353F">
        <w:rPr>
          <w:i/>
        </w:rPr>
        <w:t>Materialismo Dialéctico.</w:t>
      </w:r>
    </w:p>
    <w:p w:rsidR="00D74C60" w:rsidRDefault="00D74C60" w:rsidP="00A91211">
      <w:pPr>
        <w:pStyle w:val="ListParagraph"/>
        <w:numPr>
          <w:ilvl w:val="0"/>
          <w:numId w:val="1"/>
        </w:numPr>
        <w:spacing w:after="0" w:line="240" w:lineRule="atLeast"/>
        <w:jc w:val="both"/>
      </w:pPr>
      <w:r>
        <w:t>La lucha de clases.</w:t>
      </w:r>
    </w:p>
    <w:p w:rsidR="00D74C60" w:rsidRDefault="00D74C60" w:rsidP="00A91211">
      <w:pPr>
        <w:pStyle w:val="ListParagraph"/>
        <w:numPr>
          <w:ilvl w:val="0"/>
          <w:numId w:val="1"/>
        </w:numPr>
        <w:spacing w:after="0" w:line="240" w:lineRule="atLeast"/>
        <w:jc w:val="both"/>
      </w:pPr>
      <w:r>
        <w:t xml:space="preserve">Análisis científico de la historia. </w:t>
      </w:r>
    </w:p>
    <w:p w:rsidR="00D74C60" w:rsidRDefault="00D74C60" w:rsidP="00A91211">
      <w:pPr>
        <w:spacing w:after="0" w:line="240" w:lineRule="atLeast"/>
        <w:jc w:val="both"/>
      </w:pPr>
    </w:p>
    <w:p w:rsidR="00D74C60" w:rsidRDefault="00D74C60" w:rsidP="00A91211">
      <w:pPr>
        <w:spacing w:after="0" w:line="240" w:lineRule="atLeast"/>
        <w:jc w:val="both"/>
      </w:pPr>
    </w:p>
    <w:p w:rsidR="00D74C60" w:rsidRPr="00544FA7" w:rsidRDefault="00D74C60" w:rsidP="00A91211">
      <w:pPr>
        <w:spacing w:after="0" w:line="240" w:lineRule="atLeast"/>
        <w:jc w:val="both"/>
        <w:rPr>
          <w:b/>
        </w:rPr>
      </w:pPr>
      <w:r w:rsidRPr="00544FA7">
        <w:rPr>
          <w:b/>
        </w:rPr>
        <w:t>DESCRIPCIÓN DEL TRABAJO</w:t>
      </w:r>
    </w:p>
    <w:p w:rsidR="00D74C60" w:rsidRDefault="00D74C60" w:rsidP="00A91211">
      <w:pPr>
        <w:spacing w:after="0" w:line="240" w:lineRule="atLeast"/>
        <w:jc w:val="both"/>
      </w:pPr>
    </w:p>
    <w:p w:rsidR="00D74C60" w:rsidRDefault="00D74C60" w:rsidP="00A91211">
      <w:pPr>
        <w:spacing w:after="0" w:line="240" w:lineRule="atLeast"/>
        <w:jc w:val="both"/>
      </w:pPr>
      <w:r>
        <w:t>Elaborar tiras cómicas (caricaturizadas) que narren cómo la crítica del autor aun está vigente en nuestra sociedad.</w:t>
      </w:r>
    </w:p>
    <w:p w:rsidR="00D74C60" w:rsidRDefault="00D74C60" w:rsidP="00A91211">
      <w:pPr>
        <w:spacing w:after="0" w:line="240" w:lineRule="atLeast"/>
        <w:jc w:val="both"/>
      </w:pPr>
      <w:r>
        <w:t>Pasos a seguir (obligatorios)</w:t>
      </w:r>
    </w:p>
    <w:p w:rsidR="00D74C60" w:rsidRDefault="00D74C60" w:rsidP="00A91211">
      <w:pPr>
        <w:pStyle w:val="ListParagraph"/>
        <w:numPr>
          <w:ilvl w:val="0"/>
          <w:numId w:val="3"/>
        </w:numPr>
        <w:spacing w:after="0" w:line="240" w:lineRule="atLeast"/>
        <w:jc w:val="both"/>
      </w:pPr>
      <w:r>
        <w:t>Conocer y comprender bien las tesis de cada autor. Para esto debes atender a las clases e ir con posterioridad al libro de texto.</w:t>
      </w:r>
    </w:p>
    <w:p w:rsidR="00D74C60" w:rsidRDefault="00D74C60" w:rsidP="00A91211">
      <w:pPr>
        <w:pStyle w:val="ListParagraph"/>
        <w:numPr>
          <w:ilvl w:val="0"/>
          <w:numId w:val="3"/>
        </w:numPr>
        <w:spacing w:after="0" w:line="240" w:lineRule="atLeast"/>
        <w:jc w:val="both"/>
      </w:pPr>
      <w:r>
        <w:t>Elaborar una síntesis de cada tesis del autor.</w:t>
      </w:r>
    </w:p>
    <w:p w:rsidR="00D74C60" w:rsidRDefault="00D74C60" w:rsidP="00A91211">
      <w:pPr>
        <w:pStyle w:val="ListParagraph"/>
        <w:numPr>
          <w:ilvl w:val="0"/>
          <w:numId w:val="3"/>
        </w:numPr>
        <w:spacing w:after="0" w:line="240" w:lineRule="atLeast"/>
        <w:jc w:val="both"/>
      </w:pPr>
      <w:r>
        <w:t>Ilustra la tesis con una foto, caricatura o dibujo que refleje la idea.</w:t>
      </w:r>
    </w:p>
    <w:p w:rsidR="00D74C60" w:rsidRDefault="00D74C60" w:rsidP="00A91211">
      <w:pPr>
        <w:pStyle w:val="ListParagraph"/>
        <w:numPr>
          <w:ilvl w:val="0"/>
          <w:numId w:val="3"/>
        </w:numPr>
        <w:spacing w:after="0" w:line="240" w:lineRule="atLeast"/>
        <w:jc w:val="both"/>
      </w:pPr>
      <w:r>
        <w:t>Identificar situaciones actuales que coincidan con las situaciones criticadas por Marx. Para esto debes leer prensa, ver las noticias, estar mínimamente familiarizados con la actualidad.</w:t>
      </w:r>
    </w:p>
    <w:p w:rsidR="00D74C60" w:rsidRDefault="00D74C60" w:rsidP="00A91211">
      <w:pPr>
        <w:pStyle w:val="ListParagraph"/>
        <w:numPr>
          <w:ilvl w:val="0"/>
          <w:numId w:val="3"/>
        </w:numPr>
        <w:spacing w:after="0" w:line="240" w:lineRule="atLeast"/>
        <w:jc w:val="both"/>
      </w:pPr>
      <w:r>
        <w:t>Elabora pequeños guiones en los que el autor pueda hacer sus reflexiones sobre la actualidad. Para esto, puedes introducir personajes, tanto actuales, como contemporáneos que hayan sido críticos con la filosofía de Marx.</w:t>
      </w:r>
    </w:p>
    <w:p w:rsidR="00D74C60" w:rsidRDefault="00D74C60" w:rsidP="00A91211">
      <w:pPr>
        <w:pStyle w:val="ListParagraph"/>
        <w:numPr>
          <w:ilvl w:val="0"/>
          <w:numId w:val="3"/>
        </w:numPr>
        <w:spacing w:after="0" w:line="240" w:lineRule="atLeast"/>
        <w:jc w:val="both"/>
      </w:pPr>
      <w:r>
        <w:t>Intenta darles forma de comic o meme.</w:t>
      </w:r>
    </w:p>
    <w:p w:rsidR="00D74C60" w:rsidRDefault="00D74C60" w:rsidP="00A91211">
      <w:pPr>
        <w:pStyle w:val="ListParagraph"/>
        <w:numPr>
          <w:ilvl w:val="0"/>
          <w:numId w:val="3"/>
        </w:numPr>
        <w:spacing w:after="0" w:line="240" w:lineRule="atLeast"/>
        <w:jc w:val="both"/>
      </w:pPr>
      <w:r>
        <w:t>Introduce las tiras con la síntesis de cada tesis.</w:t>
      </w:r>
    </w:p>
    <w:p w:rsidR="00D74C60" w:rsidRDefault="00D74C60" w:rsidP="00A91211">
      <w:pPr>
        <w:spacing w:after="0" w:line="240" w:lineRule="atLeast"/>
        <w:jc w:val="both"/>
      </w:pPr>
    </w:p>
    <w:p w:rsidR="00D74C60" w:rsidRDefault="00D74C60" w:rsidP="00A91211">
      <w:pPr>
        <w:spacing w:after="0" w:line="240" w:lineRule="atLeast"/>
        <w:jc w:val="both"/>
        <w:rPr>
          <w:b/>
        </w:rPr>
      </w:pPr>
      <w:r>
        <w:rPr>
          <w:b/>
        </w:rPr>
        <w:t xml:space="preserve">CRIETRIOS DE EVALUACIÓN Y CALIFICACIÓN </w:t>
      </w:r>
      <w:r w:rsidRPr="002309E0">
        <w:rPr>
          <w:b/>
        </w:rPr>
        <w:t>GRUPALES</w:t>
      </w:r>
    </w:p>
    <w:p w:rsidR="00D74C60" w:rsidRDefault="00D74C60" w:rsidP="00A91211">
      <w:pPr>
        <w:spacing w:after="0" w:line="240" w:lineRule="atLeast"/>
        <w:jc w:val="both"/>
        <w:rPr>
          <w:b/>
        </w:rPr>
      </w:pPr>
    </w:p>
    <w:p w:rsidR="00D74C60" w:rsidRDefault="00D74C60" w:rsidP="00A91211">
      <w:pPr>
        <w:pStyle w:val="ListParagraph"/>
        <w:numPr>
          <w:ilvl w:val="0"/>
          <w:numId w:val="4"/>
        </w:numPr>
        <w:spacing w:after="0" w:line="240" w:lineRule="atLeast"/>
        <w:jc w:val="both"/>
      </w:pPr>
      <w:r>
        <w:t>La tesis está bien explicada, usando la terminología adecuada y relacionándola con los conceptos pertinentes.</w:t>
      </w:r>
    </w:p>
    <w:p w:rsidR="00D74C60" w:rsidRDefault="00D74C60" w:rsidP="00A91211">
      <w:pPr>
        <w:pStyle w:val="ListParagraph"/>
        <w:numPr>
          <w:ilvl w:val="0"/>
          <w:numId w:val="4"/>
        </w:numPr>
        <w:spacing w:after="0" w:line="240" w:lineRule="atLeast"/>
        <w:jc w:val="both"/>
      </w:pPr>
      <w:r>
        <w:t>La ilustración debe reflejar adecuadamente el concepto al que alude.</w:t>
      </w:r>
    </w:p>
    <w:p w:rsidR="00D74C60" w:rsidRDefault="00D74C60" w:rsidP="00A91211">
      <w:pPr>
        <w:pStyle w:val="ListParagraph"/>
        <w:numPr>
          <w:ilvl w:val="0"/>
          <w:numId w:val="4"/>
        </w:numPr>
        <w:spacing w:after="0" w:line="240" w:lineRule="atLeast"/>
        <w:jc w:val="both"/>
      </w:pPr>
      <w:r>
        <w:t>La ilustración debe reflejar un mínimo de calidad.</w:t>
      </w:r>
    </w:p>
    <w:p w:rsidR="00D74C60" w:rsidRDefault="00D74C60" w:rsidP="00A91211">
      <w:pPr>
        <w:pStyle w:val="ListParagraph"/>
        <w:numPr>
          <w:ilvl w:val="0"/>
          <w:numId w:val="4"/>
        </w:numPr>
        <w:spacing w:after="0" w:line="240" w:lineRule="atLeast"/>
        <w:jc w:val="both"/>
      </w:pPr>
      <w:r>
        <w:t>Se identifican adecuadamente situaciones paralelas a las que aluden los autores.</w:t>
      </w:r>
    </w:p>
    <w:p w:rsidR="00D74C60" w:rsidRDefault="00D74C60" w:rsidP="00A91211">
      <w:pPr>
        <w:pStyle w:val="ListParagraph"/>
        <w:numPr>
          <w:ilvl w:val="0"/>
          <w:numId w:val="4"/>
        </w:numPr>
        <w:spacing w:after="0" w:line="240" w:lineRule="atLeast"/>
        <w:jc w:val="both"/>
      </w:pPr>
      <w:r>
        <w:t>El guión desarrolla adecuadamente las tesis de los autores.</w:t>
      </w:r>
    </w:p>
    <w:p w:rsidR="00D74C60" w:rsidRDefault="00D74C60" w:rsidP="00A91211">
      <w:pPr>
        <w:pStyle w:val="ListParagraph"/>
        <w:numPr>
          <w:ilvl w:val="0"/>
          <w:numId w:val="4"/>
        </w:numPr>
        <w:spacing w:after="0" w:line="240" w:lineRule="atLeast"/>
        <w:jc w:val="both"/>
      </w:pPr>
      <w:r>
        <w:t>El guión es creativo, sin faltas de expresión: alude a personajes actuales y a personajes contemporáneos a Marx;  consigue un efecto cómico y crítico.</w:t>
      </w:r>
    </w:p>
    <w:p w:rsidR="00D74C60" w:rsidRDefault="00D74C60" w:rsidP="00A91211">
      <w:pPr>
        <w:spacing w:after="0" w:line="240" w:lineRule="atLeast"/>
        <w:jc w:val="both"/>
      </w:pPr>
    </w:p>
    <w:p w:rsidR="00D74C60" w:rsidRDefault="00D74C60" w:rsidP="00A91211">
      <w:pPr>
        <w:spacing w:after="0" w:line="240" w:lineRule="atLeast"/>
        <w:jc w:val="center"/>
        <w:rPr>
          <w:b/>
        </w:rPr>
      </w:pPr>
    </w:p>
    <w:p w:rsidR="00D74C60" w:rsidRDefault="00D74C60" w:rsidP="003C5C84">
      <w:pPr>
        <w:spacing w:after="0" w:line="240" w:lineRule="atLeast"/>
        <w:jc w:val="both"/>
        <w:rPr>
          <w:b/>
        </w:rPr>
      </w:pPr>
      <w:r>
        <w:rPr>
          <w:b/>
        </w:rPr>
        <w:t>Aquí te puedes descargar algunas fotos de comics ya realizados:</w:t>
      </w:r>
    </w:p>
    <w:p w:rsidR="00D74C60" w:rsidRDefault="00D74C60" w:rsidP="003C5C84">
      <w:pPr>
        <w:spacing w:after="0" w:line="240" w:lineRule="atLeast"/>
        <w:jc w:val="both"/>
        <w:rPr>
          <w:b/>
        </w:rPr>
      </w:pPr>
      <w:hyperlink r:id="rId5" w:history="1">
        <w:r w:rsidRPr="008E5A29">
          <w:rPr>
            <w:rStyle w:val="Hyperlink"/>
            <w:b/>
          </w:rPr>
          <w:t>https://drive.google.com/drive/folders/1uLXeL6XvDbyCLBoiXiYRUx5qEM7EBomv?usp=sharing</w:t>
        </w:r>
      </w:hyperlink>
    </w:p>
    <w:p w:rsidR="00D74C60" w:rsidRDefault="00D74C60" w:rsidP="003C5C84">
      <w:pPr>
        <w:spacing w:after="0" w:line="240" w:lineRule="atLeast"/>
        <w:jc w:val="both"/>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r w:rsidRPr="00A91211">
        <w:rPr>
          <w:b/>
        </w:rPr>
        <w:t>EVALUACIÓN DE GRUPO 2ºA</w:t>
      </w:r>
    </w:p>
    <w:p w:rsidR="00D74C60" w:rsidRDefault="00D74C60" w:rsidP="00A91211">
      <w:pPr>
        <w:spacing w:after="0" w:line="240" w:lineRule="atLeast"/>
        <w:jc w:val="both"/>
        <w:rPr>
          <w:b/>
        </w:rPr>
      </w:pPr>
    </w:p>
    <w:p w:rsidR="00D74C60" w:rsidRDefault="00D74C60" w:rsidP="00A91211">
      <w:pPr>
        <w:spacing w:after="0" w:line="240" w:lineRule="atLeast"/>
        <w:jc w:val="both"/>
        <w:rPr>
          <w:b/>
        </w:rPr>
      </w:pPr>
      <w:r w:rsidRPr="002309E0">
        <w:rPr>
          <w:b/>
        </w:rPr>
        <w:t>CRIETRIOS DE EVALUACIÓN GRUPALES</w:t>
      </w:r>
      <w:r>
        <w:rPr>
          <w:b/>
        </w:rPr>
        <w:t>:</w:t>
      </w:r>
    </w:p>
    <w:p w:rsidR="00D74C60" w:rsidRDefault="00D74C60" w:rsidP="00A91211">
      <w:pPr>
        <w:spacing w:after="0" w:line="240" w:lineRule="atLeast"/>
        <w:jc w:val="both"/>
        <w:rPr>
          <w:b/>
        </w:rPr>
      </w:pPr>
    </w:p>
    <w:p w:rsidR="00D74C60" w:rsidRDefault="00D74C60" w:rsidP="00A91211">
      <w:pPr>
        <w:pStyle w:val="ListParagraph"/>
        <w:numPr>
          <w:ilvl w:val="0"/>
          <w:numId w:val="6"/>
        </w:numPr>
        <w:spacing w:after="0" w:line="240" w:lineRule="atLeast"/>
        <w:jc w:val="both"/>
      </w:pPr>
      <w:r>
        <w:t>La tesis está bien explicada, usando la terminología adecuada y relacionándola con los conceptos pertinentes.</w:t>
      </w:r>
    </w:p>
    <w:p w:rsidR="00D74C60" w:rsidRDefault="00D74C60" w:rsidP="00A91211">
      <w:pPr>
        <w:pStyle w:val="ListParagraph"/>
        <w:numPr>
          <w:ilvl w:val="0"/>
          <w:numId w:val="6"/>
        </w:numPr>
        <w:spacing w:after="0" w:line="240" w:lineRule="atLeast"/>
        <w:jc w:val="both"/>
      </w:pPr>
      <w:r>
        <w:t>La ilustración debe reflejar adecuadamente el concepto al que alude.</w:t>
      </w:r>
    </w:p>
    <w:p w:rsidR="00D74C60" w:rsidRDefault="00D74C60" w:rsidP="00A91211">
      <w:pPr>
        <w:pStyle w:val="ListParagraph"/>
        <w:numPr>
          <w:ilvl w:val="0"/>
          <w:numId w:val="6"/>
        </w:numPr>
        <w:spacing w:after="0" w:line="240" w:lineRule="atLeast"/>
        <w:jc w:val="both"/>
      </w:pPr>
      <w:r>
        <w:t>La ilustración debe reflejar un mínimo de calidad.</w:t>
      </w:r>
    </w:p>
    <w:p w:rsidR="00D74C60" w:rsidRDefault="00D74C60" w:rsidP="00A91211">
      <w:pPr>
        <w:pStyle w:val="ListParagraph"/>
        <w:numPr>
          <w:ilvl w:val="0"/>
          <w:numId w:val="6"/>
        </w:numPr>
        <w:spacing w:after="0" w:line="240" w:lineRule="atLeast"/>
        <w:jc w:val="both"/>
      </w:pPr>
      <w:r>
        <w:t>Se identifican adecuadamente situaciones paralelas a las que alude Marx.</w:t>
      </w:r>
    </w:p>
    <w:p w:rsidR="00D74C60" w:rsidRDefault="00D74C60" w:rsidP="00A91211">
      <w:pPr>
        <w:pStyle w:val="ListParagraph"/>
        <w:numPr>
          <w:ilvl w:val="0"/>
          <w:numId w:val="6"/>
        </w:numPr>
        <w:spacing w:after="0" w:line="240" w:lineRule="atLeast"/>
        <w:jc w:val="both"/>
      </w:pPr>
      <w:r>
        <w:t>El guión desarrolla adecuadamente las tesis del autor.</w:t>
      </w:r>
    </w:p>
    <w:p w:rsidR="00D74C60" w:rsidRDefault="00D74C60" w:rsidP="00A91211">
      <w:pPr>
        <w:pStyle w:val="ListParagraph"/>
        <w:numPr>
          <w:ilvl w:val="0"/>
          <w:numId w:val="6"/>
        </w:numPr>
        <w:spacing w:after="0" w:line="240" w:lineRule="atLeast"/>
        <w:jc w:val="both"/>
      </w:pPr>
      <w:r>
        <w:t>El guión es creativo: alude a personajes actuales y a personajes contemporáneos a Marx;  consigue un efecto cómico y crítico.</w:t>
      </w:r>
    </w:p>
    <w:p w:rsidR="00D74C60" w:rsidRDefault="00D74C60" w:rsidP="00A91211">
      <w:pPr>
        <w:spacing w:after="0" w:line="240" w:lineRule="atLeast"/>
        <w:jc w:val="both"/>
        <w:rPr>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8"/>
        <w:gridCol w:w="1177"/>
        <w:gridCol w:w="1177"/>
        <w:gridCol w:w="1177"/>
        <w:gridCol w:w="1177"/>
        <w:gridCol w:w="1177"/>
        <w:gridCol w:w="1177"/>
        <w:gridCol w:w="709"/>
      </w:tblGrid>
      <w:tr w:rsidR="00D74C60" w:rsidRPr="00096E3F" w:rsidTr="00096E3F">
        <w:trPr>
          <w:trHeight w:val="2148"/>
        </w:trPr>
        <w:tc>
          <w:tcPr>
            <w:tcW w:w="1268" w:type="dxa"/>
          </w:tcPr>
          <w:p w:rsidR="00D74C60" w:rsidRPr="00096E3F" w:rsidRDefault="00D74C60" w:rsidP="00096E3F">
            <w:pPr>
              <w:spacing w:after="0" w:line="240" w:lineRule="atLeast"/>
              <w:jc w:val="both"/>
              <w:rPr>
                <w:b/>
              </w:rPr>
            </w:pPr>
            <w:r w:rsidRPr="00096E3F">
              <w:rPr>
                <w:b/>
              </w:rPr>
              <w:t>Nº GRUPO-</w:t>
            </w:r>
          </w:p>
          <w:p w:rsidR="00D74C60" w:rsidRPr="00096E3F" w:rsidRDefault="00D74C60" w:rsidP="00096E3F">
            <w:pPr>
              <w:spacing w:after="0" w:line="240" w:lineRule="atLeast"/>
              <w:jc w:val="both"/>
              <w:rPr>
                <w:b/>
              </w:rPr>
            </w:pPr>
            <w:r w:rsidRPr="00096E3F">
              <w:rPr>
                <w:b/>
              </w:rPr>
              <w:t>MIEMBROS</w:t>
            </w:r>
          </w:p>
        </w:tc>
        <w:tc>
          <w:tcPr>
            <w:tcW w:w="1177" w:type="dxa"/>
          </w:tcPr>
          <w:p w:rsidR="00D74C60" w:rsidRPr="00096E3F" w:rsidRDefault="00D74C60" w:rsidP="00096E3F">
            <w:pPr>
              <w:spacing w:after="0" w:line="240" w:lineRule="atLeast"/>
              <w:jc w:val="center"/>
              <w:rPr>
                <w:b/>
              </w:rPr>
            </w:pPr>
            <w:r w:rsidRPr="00096E3F">
              <w:rPr>
                <w:b/>
              </w:rPr>
              <w:t>IA</w:t>
            </w:r>
          </w:p>
        </w:tc>
        <w:tc>
          <w:tcPr>
            <w:tcW w:w="1177" w:type="dxa"/>
          </w:tcPr>
          <w:p w:rsidR="00D74C60" w:rsidRPr="00096E3F" w:rsidRDefault="00D74C60" w:rsidP="00096E3F">
            <w:pPr>
              <w:spacing w:after="0" w:line="240" w:lineRule="atLeast"/>
              <w:jc w:val="center"/>
              <w:rPr>
                <w:b/>
              </w:rPr>
            </w:pPr>
            <w:r w:rsidRPr="00096E3F">
              <w:rPr>
                <w:b/>
              </w:rPr>
              <w:t>IB</w:t>
            </w:r>
          </w:p>
        </w:tc>
        <w:tc>
          <w:tcPr>
            <w:tcW w:w="1177" w:type="dxa"/>
          </w:tcPr>
          <w:p w:rsidR="00D74C60" w:rsidRPr="00096E3F" w:rsidRDefault="00D74C60" w:rsidP="00096E3F">
            <w:pPr>
              <w:spacing w:after="0" w:line="240" w:lineRule="atLeast"/>
              <w:jc w:val="center"/>
              <w:rPr>
                <w:b/>
              </w:rPr>
            </w:pPr>
            <w:r w:rsidRPr="00096E3F">
              <w:rPr>
                <w:b/>
              </w:rPr>
              <w:t>IC</w:t>
            </w:r>
          </w:p>
        </w:tc>
        <w:tc>
          <w:tcPr>
            <w:tcW w:w="1177" w:type="dxa"/>
          </w:tcPr>
          <w:p w:rsidR="00D74C60" w:rsidRPr="00096E3F" w:rsidRDefault="00D74C60" w:rsidP="00096E3F">
            <w:pPr>
              <w:spacing w:after="0" w:line="240" w:lineRule="atLeast"/>
              <w:jc w:val="center"/>
              <w:rPr>
                <w:b/>
              </w:rPr>
            </w:pPr>
            <w:r w:rsidRPr="00096E3F">
              <w:rPr>
                <w:b/>
              </w:rPr>
              <w:t>ID</w:t>
            </w:r>
          </w:p>
        </w:tc>
        <w:tc>
          <w:tcPr>
            <w:tcW w:w="1177" w:type="dxa"/>
          </w:tcPr>
          <w:p w:rsidR="00D74C60" w:rsidRPr="00096E3F" w:rsidRDefault="00D74C60" w:rsidP="00096E3F">
            <w:pPr>
              <w:spacing w:after="0" w:line="240" w:lineRule="atLeast"/>
              <w:jc w:val="center"/>
              <w:rPr>
                <w:b/>
              </w:rPr>
            </w:pPr>
            <w:r w:rsidRPr="00096E3F">
              <w:rPr>
                <w:b/>
              </w:rPr>
              <w:t>IE</w:t>
            </w:r>
          </w:p>
        </w:tc>
        <w:tc>
          <w:tcPr>
            <w:tcW w:w="1177" w:type="dxa"/>
          </w:tcPr>
          <w:p w:rsidR="00D74C60" w:rsidRPr="00096E3F" w:rsidRDefault="00D74C60" w:rsidP="00096E3F">
            <w:pPr>
              <w:spacing w:after="0" w:line="240" w:lineRule="atLeast"/>
              <w:jc w:val="center"/>
              <w:rPr>
                <w:b/>
              </w:rPr>
            </w:pPr>
            <w:r w:rsidRPr="00096E3F">
              <w:rPr>
                <w:b/>
              </w:rPr>
              <w:t>IF</w:t>
            </w:r>
          </w:p>
        </w:tc>
        <w:tc>
          <w:tcPr>
            <w:tcW w:w="709" w:type="dxa"/>
          </w:tcPr>
          <w:p w:rsidR="00D74C60" w:rsidRPr="00096E3F" w:rsidRDefault="00D74C60" w:rsidP="00096E3F">
            <w:pPr>
              <w:spacing w:after="0" w:line="240" w:lineRule="atLeast"/>
              <w:jc w:val="center"/>
              <w:rPr>
                <w:b/>
              </w:rPr>
            </w:pPr>
            <w:r w:rsidRPr="00096E3F">
              <w:rPr>
                <w:b/>
              </w:rPr>
              <w:t>NF</w:t>
            </w:r>
          </w:p>
        </w:tc>
      </w:tr>
      <w:tr w:rsidR="00D74C60" w:rsidRPr="00096E3F" w:rsidTr="00096E3F">
        <w:trPr>
          <w:trHeight w:val="2148"/>
        </w:trPr>
        <w:tc>
          <w:tcPr>
            <w:tcW w:w="1268" w:type="dxa"/>
          </w:tcPr>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709" w:type="dxa"/>
          </w:tcPr>
          <w:p w:rsidR="00D74C60" w:rsidRPr="00096E3F" w:rsidRDefault="00D74C60" w:rsidP="00096E3F">
            <w:pPr>
              <w:spacing w:after="0" w:line="240" w:lineRule="atLeast"/>
              <w:jc w:val="both"/>
              <w:rPr>
                <w:b/>
              </w:rPr>
            </w:pPr>
          </w:p>
        </w:tc>
      </w:tr>
      <w:tr w:rsidR="00D74C60" w:rsidRPr="00096E3F" w:rsidTr="00096E3F">
        <w:trPr>
          <w:trHeight w:val="2148"/>
        </w:trPr>
        <w:tc>
          <w:tcPr>
            <w:tcW w:w="1268" w:type="dxa"/>
          </w:tcPr>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709" w:type="dxa"/>
          </w:tcPr>
          <w:p w:rsidR="00D74C60" w:rsidRPr="00096E3F" w:rsidRDefault="00D74C60" w:rsidP="00096E3F">
            <w:pPr>
              <w:spacing w:after="0" w:line="240" w:lineRule="atLeast"/>
              <w:jc w:val="both"/>
              <w:rPr>
                <w:b/>
              </w:rPr>
            </w:pPr>
          </w:p>
        </w:tc>
      </w:tr>
      <w:tr w:rsidR="00D74C60" w:rsidRPr="00096E3F" w:rsidTr="00096E3F">
        <w:trPr>
          <w:trHeight w:val="2148"/>
        </w:trPr>
        <w:tc>
          <w:tcPr>
            <w:tcW w:w="1268" w:type="dxa"/>
          </w:tcPr>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1177" w:type="dxa"/>
          </w:tcPr>
          <w:p w:rsidR="00D74C60" w:rsidRPr="00096E3F" w:rsidRDefault="00D74C60" w:rsidP="00096E3F">
            <w:pPr>
              <w:spacing w:after="0" w:line="240" w:lineRule="atLeast"/>
              <w:jc w:val="both"/>
              <w:rPr>
                <w:b/>
              </w:rPr>
            </w:pPr>
          </w:p>
        </w:tc>
        <w:tc>
          <w:tcPr>
            <w:tcW w:w="709" w:type="dxa"/>
          </w:tcPr>
          <w:p w:rsidR="00D74C60" w:rsidRPr="00096E3F" w:rsidRDefault="00D74C60" w:rsidP="00096E3F">
            <w:pPr>
              <w:spacing w:after="0" w:line="240" w:lineRule="atLeast"/>
              <w:jc w:val="both"/>
              <w:rPr>
                <w:b/>
              </w:rPr>
            </w:pPr>
          </w:p>
        </w:tc>
      </w:tr>
    </w:tbl>
    <w:p w:rsidR="00D74C60" w:rsidRDefault="00D74C60" w:rsidP="00A91211">
      <w:pPr>
        <w:spacing w:after="0" w:line="240" w:lineRule="atLeast"/>
        <w:jc w:val="both"/>
        <w:rPr>
          <w:b/>
        </w:rPr>
      </w:pPr>
    </w:p>
    <w:p w:rsidR="00D74C60" w:rsidRDefault="00D74C60" w:rsidP="00A91211">
      <w:pPr>
        <w:spacing w:after="0" w:line="240" w:lineRule="atLeast"/>
        <w:jc w:val="both"/>
        <w:rPr>
          <w:b/>
        </w:rPr>
      </w:pPr>
    </w:p>
    <w:p w:rsidR="00D74C60" w:rsidRDefault="00D74C60" w:rsidP="00A91211">
      <w:pPr>
        <w:spacing w:after="0" w:line="240" w:lineRule="atLeast"/>
        <w:jc w:val="both"/>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p>
    <w:p w:rsidR="00D74C60" w:rsidRDefault="00D74C60" w:rsidP="00A91211">
      <w:pPr>
        <w:spacing w:after="0" w:line="240" w:lineRule="atLeast"/>
        <w:jc w:val="center"/>
        <w:rPr>
          <w:b/>
        </w:rPr>
      </w:pPr>
      <w:r>
        <w:rPr>
          <w:b/>
        </w:rPr>
        <w:t>EVALUACIÓN DE GRUPO 2ºB</w:t>
      </w:r>
    </w:p>
    <w:p w:rsidR="00D74C60" w:rsidRDefault="00D74C60" w:rsidP="00A91211">
      <w:pPr>
        <w:spacing w:after="0" w:line="240" w:lineRule="atLeast"/>
        <w:jc w:val="both"/>
        <w:rPr>
          <w:b/>
        </w:rPr>
      </w:pPr>
    </w:p>
    <w:p w:rsidR="00D74C60" w:rsidRDefault="00D74C60" w:rsidP="00A91211">
      <w:pPr>
        <w:spacing w:after="0" w:line="240" w:lineRule="atLeast"/>
        <w:jc w:val="both"/>
        <w:rPr>
          <w:b/>
        </w:rPr>
      </w:pPr>
      <w:r w:rsidRPr="002309E0">
        <w:rPr>
          <w:b/>
        </w:rPr>
        <w:t>CRIETRIOS DE EVALUACIÓN GRUPALES</w:t>
      </w:r>
      <w:r>
        <w:rPr>
          <w:b/>
        </w:rPr>
        <w:t>:</w:t>
      </w:r>
    </w:p>
    <w:p w:rsidR="00D74C60" w:rsidRDefault="00D74C60" w:rsidP="00A91211">
      <w:pPr>
        <w:spacing w:after="0" w:line="240" w:lineRule="atLeast"/>
        <w:jc w:val="both"/>
        <w:rPr>
          <w:b/>
        </w:rPr>
      </w:pPr>
    </w:p>
    <w:p w:rsidR="00D74C60" w:rsidRDefault="00D74C60" w:rsidP="00A91211">
      <w:pPr>
        <w:pStyle w:val="ListParagraph"/>
        <w:numPr>
          <w:ilvl w:val="0"/>
          <w:numId w:val="7"/>
        </w:numPr>
        <w:spacing w:after="0" w:line="240" w:lineRule="atLeast"/>
        <w:jc w:val="both"/>
      </w:pPr>
      <w:r>
        <w:t>La tesis está bien explicada, usando la terminología adecuada y relacionándola con los conceptos pertinentes.</w:t>
      </w:r>
    </w:p>
    <w:p w:rsidR="00D74C60" w:rsidRDefault="00D74C60" w:rsidP="00A91211">
      <w:pPr>
        <w:pStyle w:val="ListParagraph"/>
        <w:numPr>
          <w:ilvl w:val="0"/>
          <w:numId w:val="7"/>
        </w:numPr>
        <w:spacing w:after="0" w:line="240" w:lineRule="atLeast"/>
        <w:jc w:val="both"/>
      </w:pPr>
      <w:r>
        <w:t>La ilustración debe reflejar adecuadamente el concepto al que alude.</w:t>
      </w:r>
    </w:p>
    <w:p w:rsidR="00D74C60" w:rsidRDefault="00D74C60" w:rsidP="00A91211">
      <w:pPr>
        <w:pStyle w:val="ListParagraph"/>
        <w:numPr>
          <w:ilvl w:val="0"/>
          <w:numId w:val="7"/>
        </w:numPr>
        <w:spacing w:after="0" w:line="240" w:lineRule="atLeast"/>
        <w:jc w:val="both"/>
      </w:pPr>
      <w:r>
        <w:t>La ilustración debe reflejar un mínimo de calidad.</w:t>
      </w:r>
    </w:p>
    <w:p w:rsidR="00D74C60" w:rsidRDefault="00D74C60" w:rsidP="00A91211">
      <w:pPr>
        <w:pStyle w:val="ListParagraph"/>
        <w:numPr>
          <w:ilvl w:val="0"/>
          <w:numId w:val="7"/>
        </w:numPr>
        <w:spacing w:after="0" w:line="240" w:lineRule="atLeast"/>
        <w:jc w:val="both"/>
      </w:pPr>
      <w:r>
        <w:t>Se identifican adecuadamente situaciones paralelas a las que aluden los autores.</w:t>
      </w:r>
    </w:p>
    <w:p w:rsidR="00D74C60" w:rsidRDefault="00D74C60" w:rsidP="00A91211">
      <w:pPr>
        <w:pStyle w:val="ListParagraph"/>
        <w:numPr>
          <w:ilvl w:val="0"/>
          <w:numId w:val="7"/>
        </w:numPr>
        <w:spacing w:after="0" w:line="240" w:lineRule="atLeast"/>
        <w:jc w:val="both"/>
      </w:pPr>
      <w:r>
        <w:t>El guión desarrolla adecuadamente las tesis de los autores.</w:t>
      </w:r>
    </w:p>
    <w:p w:rsidR="00D74C60" w:rsidRDefault="00D74C60" w:rsidP="00A91211">
      <w:pPr>
        <w:pStyle w:val="ListParagraph"/>
        <w:numPr>
          <w:ilvl w:val="0"/>
          <w:numId w:val="7"/>
        </w:numPr>
        <w:spacing w:after="0" w:line="240" w:lineRule="atLeast"/>
        <w:jc w:val="both"/>
      </w:pPr>
      <w:r>
        <w:t>El guión es creativo: alude a personajes actuales y a personajes contemporáneos a Marx;  consigue un efecto cómico y crítico.</w:t>
      </w:r>
    </w:p>
    <w:p w:rsidR="00D74C60" w:rsidRDefault="00D74C60" w:rsidP="00A91211">
      <w:pPr>
        <w:spacing w:after="0" w:line="240" w:lineRule="atLeast"/>
        <w:jc w:val="both"/>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8"/>
        <w:gridCol w:w="1200"/>
        <w:gridCol w:w="1201"/>
        <w:gridCol w:w="1201"/>
        <w:gridCol w:w="1200"/>
        <w:gridCol w:w="1201"/>
        <w:gridCol w:w="1201"/>
        <w:gridCol w:w="708"/>
      </w:tblGrid>
      <w:tr w:rsidR="00D74C60" w:rsidRPr="00096E3F" w:rsidTr="00096E3F">
        <w:trPr>
          <w:trHeight w:val="2148"/>
        </w:trPr>
        <w:tc>
          <w:tcPr>
            <w:tcW w:w="1268" w:type="dxa"/>
          </w:tcPr>
          <w:p w:rsidR="00D74C60" w:rsidRPr="00096E3F" w:rsidRDefault="00D74C60" w:rsidP="00096E3F">
            <w:pPr>
              <w:spacing w:after="0" w:line="240" w:lineRule="atLeast"/>
              <w:jc w:val="both"/>
              <w:rPr>
                <w:b/>
              </w:rPr>
            </w:pPr>
            <w:r w:rsidRPr="00096E3F">
              <w:rPr>
                <w:b/>
              </w:rPr>
              <w:t>Nº GRUPO-</w:t>
            </w:r>
          </w:p>
          <w:p w:rsidR="00D74C60" w:rsidRPr="00096E3F" w:rsidRDefault="00D74C60" w:rsidP="00096E3F">
            <w:pPr>
              <w:spacing w:after="0" w:line="240" w:lineRule="atLeast"/>
              <w:jc w:val="both"/>
              <w:rPr>
                <w:b/>
              </w:rPr>
            </w:pPr>
            <w:r w:rsidRPr="00096E3F">
              <w:rPr>
                <w:b/>
              </w:rPr>
              <w:t>MIEMBROS</w:t>
            </w:r>
          </w:p>
        </w:tc>
        <w:tc>
          <w:tcPr>
            <w:tcW w:w="1200" w:type="dxa"/>
          </w:tcPr>
          <w:p w:rsidR="00D74C60" w:rsidRPr="00096E3F" w:rsidRDefault="00D74C60" w:rsidP="00096E3F">
            <w:pPr>
              <w:spacing w:after="0" w:line="240" w:lineRule="atLeast"/>
              <w:jc w:val="center"/>
              <w:rPr>
                <w:b/>
              </w:rPr>
            </w:pPr>
            <w:r w:rsidRPr="00096E3F">
              <w:rPr>
                <w:b/>
              </w:rPr>
              <w:t>IA</w:t>
            </w:r>
          </w:p>
        </w:tc>
        <w:tc>
          <w:tcPr>
            <w:tcW w:w="1201" w:type="dxa"/>
          </w:tcPr>
          <w:p w:rsidR="00D74C60" w:rsidRPr="00096E3F" w:rsidRDefault="00D74C60" w:rsidP="00096E3F">
            <w:pPr>
              <w:spacing w:after="0" w:line="240" w:lineRule="atLeast"/>
              <w:jc w:val="center"/>
              <w:rPr>
                <w:b/>
              </w:rPr>
            </w:pPr>
            <w:r w:rsidRPr="00096E3F">
              <w:rPr>
                <w:b/>
              </w:rPr>
              <w:t>IB</w:t>
            </w:r>
          </w:p>
        </w:tc>
        <w:tc>
          <w:tcPr>
            <w:tcW w:w="1201" w:type="dxa"/>
          </w:tcPr>
          <w:p w:rsidR="00D74C60" w:rsidRPr="00096E3F" w:rsidRDefault="00D74C60" w:rsidP="00096E3F">
            <w:pPr>
              <w:spacing w:after="0" w:line="240" w:lineRule="atLeast"/>
              <w:jc w:val="center"/>
              <w:rPr>
                <w:b/>
              </w:rPr>
            </w:pPr>
            <w:r w:rsidRPr="00096E3F">
              <w:rPr>
                <w:b/>
              </w:rPr>
              <w:t>IC</w:t>
            </w:r>
          </w:p>
        </w:tc>
        <w:tc>
          <w:tcPr>
            <w:tcW w:w="1200" w:type="dxa"/>
          </w:tcPr>
          <w:p w:rsidR="00D74C60" w:rsidRPr="00096E3F" w:rsidRDefault="00D74C60" w:rsidP="00096E3F">
            <w:pPr>
              <w:spacing w:after="0" w:line="240" w:lineRule="atLeast"/>
              <w:jc w:val="center"/>
              <w:rPr>
                <w:b/>
              </w:rPr>
            </w:pPr>
            <w:r w:rsidRPr="00096E3F">
              <w:rPr>
                <w:b/>
              </w:rPr>
              <w:t>ID</w:t>
            </w:r>
          </w:p>
        </w:tc>
        <w:tc>
          <w:tcPr>
            <w:tcW w:w="1201" w:type="dxa"/>
          </w:tcPr>
          <w:p w:rsidR="00D74C60" w:rsidRPr="00096E3F" w:rsidRDefault="00D74C60" w:rsidP="00096E3F">
            <w:pPr>
              <w:spacing w:after="0" w:line="240" w:lineRule="atLeast"/>
              <w:jc w:val="center"/>
              <w:rPr>
                <w:b/>
              </w:rPr>
            </w:pPr>
            <w:r w:rsidRPr="00096E3F">
              <w:rPr>
                <w:b/>
              </w:rPr>
              <w:t>IE</w:t>
            </w:r>
          </w:p>
        </w:tc>
        <w:tc>
          <w:tcPr>
            <w:tcW w:w="1201" w:type="dxa"/>
          </w:tcPr>
          <w:p w:rsidR="00D74C60" w:rsidRPr="00096E3F" w:rsidRDefault="00D74C60" w:rsidP="00096E3F">
            <w:pPr>
              <w:spacing w:after="0" w:line="240" w:lineRule="atLeast"/>
              <w:jc w:val="center"/>
              <w:rPr>
                <w:b/>
              </w:rPr>
            </w:pPr>
            <w:r w:rsidRPr="00096E3F">
              <w:rPr>
                <w:b/>
              </w:rPr>
              <w:t>IF</w:t>
            </w:r>
          </w:p>
        </w:tc>
        <w:tc>
          <w:tcPr>
            <w:tcW w:w="708" w:type="dxa"/>
          </w:tcPr>
          <w:p w:rsidR="00D74C60" w:rsidRPr="00096E3F" w:rsidRDefault="00D74C60" w:rsidP="00096E3F">
            <w:pPr>
              <w:spacing w:after="0" w:line="240" w:lineRule="atLeast"/>
              <w:jc w:val="center"/>
              <w:rPr>
                <w:b/>
              </w:rPr>
            </w:pPr>
            <w:r w:rsidRPr="00096E3F">
              <w:rPr>
                <w:b/>
              </w:rPr>
              <w:t>NF</w:t>
            </w:r>
          </w:p>
        </w:tc>
      </w:tr>
      <w:tr w:rsidR="00D74C60" w:rsidRPr="00096E3F" w:rsidTr="00096E3F">
        <w:trPr>
          <w:trHeight w:val="2148"/>
        </w:trPr>
        <w:tc>
          <w:tcPr>
            <w:tcW w:w="1268" w:type="dxa"/>
          </w:tcPr>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tc>
        <w:tc>
          <w:tcPr>
            <w:tcW w:w="1200"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1200"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708" w:type="dxa"/>
          </w:tcPr>
          <w:p w:rsidR="00D74C60" w:rsidRPr="00096E3F" w:rsidRDefault="00D74C60" w:rsidP="00096E3F">
            <w:pPr>
              <w:spacing w:after="0" w:line="240" w:lineRule="atLeast"/>
              <w:jc w:val="both"/>
              <w:rPr>
                <w:b/>
              </w:rPr>
            </w:pPr>
          </w:p>
        </w:tc>
      </w:tr>
      <w:tr w:rsidR="00D74C60" w:rsidRPr="00096E3F" w:rsidTr="00096E3F">
        <w:trPr>
          <w:trHeight w:val="2148"/>
        </w:trPr>
        <w:tc>
          <w:tcPr>
            <w:tcW w:w="1268" w:type="dxa"/>
          </w:tcPr>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tc>
        <w:tc>
          <w:tcPr>
            <w:tcW w:w="1200"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1200"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708" w:type="dxa"/>
          </w:tcPr>
          <w:p w:rsidR="00D74C60" w:rsidRPr="00096E3F" w:rsidRDefault="00D74C60" w:rsidP="00096E3F">
            <w:pPr>
              <w:spacing w:after="0" w:line="240" w:lineRule="atLeast"/>
              <w:jc w:val="both"/>
              <w:rPr>
                <w:b/>
              </w:rPr>
            </w:pPr>
          </w:p>
        </w:tc>
      </w:tr>
      <w:tr w:rsidR="00D74C60" w:rsidRPr="00096E3F" w:rsidTr="00096E3F">
        <w:trPr>
          <w:trHeight w:val="2148"/>
        </w:trPr>
        <w:tc>
          <w:tcPr>
            <w:tcW w:w="1268" w:type="dxa"/>
          </w:tcPr>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tc>
        <w:tc>
          <w:tcPr>
            <w:tcW w:w="1200"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1200"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708" w:type="dxa"/>
          </w:tcPr>
          <w:p w:rsidR="00D74C60" w:rsidRPr="00096E3F" w:rsidRDefault="00D74C60" w:rsidP="00096E3F">
            <w:pPr>
              <w:spacing w:after="0" w:line="240" w:lineRule="atLeast"/>
              <w:jc w:val="both"/>
              <w:rPr>
                <w:b/>
              </w:rPr>
            </w:pPr>
          </w:p>
        </w:tc>
      </w:tr>
      <w:tr w:rsidR="00D74C60" w:rsidRPr="00096E3F" w:rsidTr="00096E3F">
        <w:trPr>
          <w:trHeight w:val="2149"/>
        </w:trPr>
        <w:tc>
          <w:tcPr>
            <w:tcW w:w="1268" w:type="dxa"/>
          </w:tcPr>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p w:rsidR="00D74C60" w:rsidRPr="00096E3F" w:rsidRDefault="00D74C60" w:rsidP="00096E3F">
            <w:pPr>
              <w:spacing w:after="0" w:line="240" w:lineRule="atLeast"/>
              <w:jc w:val="both"/>
              <w:rPr>
                <w:b/>
              </w:rPr>
            </w:pPr>
          </w:p>
        </w:tc>
        <w:tc>
          <w:tcPr>
            <w:tcW w:w="1200"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1200"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1201" w:type="dxa"/>
          </w:tcPr>
          <w:p w:rsidR="00D74C60" w:rsidRPr="00096E3F" w:rsidRDefault="00D74C60" w:rsidP="00096E3F">
            <w:pPr>
              <w:spacing w:after="0" w:line="240" w:lineRule="atLeast"/>
              <w:jc w:val="both"/>
              <w:rPr>
                <w:b/>
              </w:rPr>
            </w:pPr>
          </w:p>
        </w:tc>
        <w:tc>
          <w:tcPr>
            <w:tcW w:w="708" w:type="dxa"/>
          </w:tcPr>
          <w:p w:rsidR="00D74C60" w:rsidRPr="00096E3F" w:rsidRDefault="00D74C60" w:rsidP="00096E3F">
            <w:pPr>
              <w:spacing w:after="0" w:line="240" w:lineRule="atLeast"/>
              <w:jc w:val="both"/>
              <w:rPr>
                <w:b/>
              </w:rPr>
            </w:pPr>
          </w:p>
        </w:tc>
      </w:tr>
    </w:tbl>
    <w:p w:rsidR="00D74C60" w:rsidRPr="00A91211" w:rsidRDefault="00D74C60" w:rsidP="00A91211">
      <w:pPr>
        <w:spacing w:after="0" w:line="240" w:lineRule="atLeast"/>
        <w:jc w:val="both"/>
        <w:rPr>
          <w:b/>
        </w:rPr>
      </w:pPr>
    </w:p>
    <w:p w:rsidR="00D74C60" w:rsidRPr="00A91211" w:rsidRDefault="00D74C60" w:rsidP="00A91211">
      <w:pPr>
        <w:spacing w:after="0" w:line="240" w:lineRule="atLeast"/>
        <w:jc w:val="both"/>
        <w:rPr>
          <w:b/>
        </w:rPr>
      </w:pPr>
    </w:p>
    <w:sectPr w:rsidR="00D74C60" w:rsidRPr="00A91211" w:rsidSect="002C23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46D"/>
    <w:multiLevelType w:val="hybridMultilevel"/>
    <w:tmpl w:val="7EE6B1A4"/>
    <w:lvl w:ilvl="0" w:tplc="040A0017">
      <w:start w:val="1"/>
      <w:numFmt w:val="lowerLetter"/>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
    <w:nsid w:val="0ED35CC8"/>
    <w:multiLevelType w:val="hybridMultilevel"/>
    <w:tmpl w:val="A56C9316"/>
    <w:lvl w:ilvl="0" w:tplc="040A0015">
      <w:start w:val="1"/>
      <w:numFmt w:val="upperLetter"/>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nsid w:val="32DF5C9C"/>
    <w:multiLevelType w:val="hybridMultilevel"/>
    <w:tmpl w:val="4E14E2B4"/>
    <w:lvl w:ilvl="0" w:tplc="040A0017">
      <w:start w:val="1"/>
      <w:numFmt w:val="lowerLetter"/>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
    <w:nsid w:val="399B31B6"/>
    <w:multiLevelType w:val="hybridMultilevel"/>
    <w:tmpl w:val="A56C9316"/>
    <w:lvl w:ilvl="0" w:tplc="040A0015">
      <w:start w:val="1"/>
      <w:numFmt w:val="upperLetter"/>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nsid w:val="3D6767DA"/>
    <w:multiLevelType w:val="hybridMultilevel"/>
    <w:tmpl w:val="A6C697F2"/>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
    <w:nsid w:val="4BBE030C"/>
    <w:multiLevelType w:val="hybridMultilevel"/>
    <w:tmpl w:val="068EF434"/>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nsid w:val="715233C8"/>
    <w:multiLevelType w:val="hybridMultilevel"/>
    <w:tmpl w:val="4E14E2B4"/>
    <w:lvl w:ilvl="0" w:tplc="040A0017">
      <w:start w:val="1"/>
      <w:numFmt w:val="lowerLetter"/>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BE5"/>
    <w:rsid w:val="0004353F"/>
    <w:rsid w:val="00096E3F"/>
    <w:rsid w:val="001700F1"/>
    <w:rsid w:val="002309E0"/>
    <w:rsid w:val="002C23AB"/>
    <w:rsid w:val="00377661"/>
    <w:rsid w:val="003C5C84"/>
    <w:rsid w:val="004313D1"/>
    <w:rsid w:val="0045159D"/>
    <w:rsid w:val="00544FA7"/>
    <w:rsid w:val="005A48D0"/>
    <w:rsid w:val="005C50D4"/>
    <w:rsid w:val="00745686"/>
    <w:rsid w:val="00755003"/>
    <w:rsid w:val="00812BE5"/>
    <w:rsid w:val="00830FA2"/>
    <w:rsid w:val="00883211"/>
    <w:rsid w:val="00886C2F"/>
    <w:rsid w:val="008E5A29"/>
    <w:rsid w:val="009B66A5"/>
    <w:rsid w:val="00A72368"/>
    <w:rsid w:val="00A91211"/>
    <w:rsid w:val="00CA30D4"/>
    <w:rsid w:val="00D74C60"/>
    <w:rsid w:val="00D87959"/>
    <w:rsid w:val="00DE178D"/>
    <w:rsid w:val="00F135D0"/>
    <w:rsid w:val="00F1530A"/>
    <w:rsid w:val="00F17AA1"/>
    <w:rsid w:val="00F754F9"/>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53F"/>
    <w:pPr>
      <w:ind w:left="720"/>
      <w:contextualSpacing/>
    </w:pPr>
  </w:style>
  <w:style w:type="table" w:styleId="TableGrid">
    <w:name w:val="Table Grid"/>
    <w:basedOn w:val="TableNormal"/>
    <w:uiPriority w:val="99"/>
    <w:rsid w:val="00A9121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C5C8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uLXeL6XvDbyCLBoiXiYRUx5qEM7EBomv?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531</Words>
  <Characters>2922</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COOPERATIVO 2º BACHILLERATO 3ª EVALUACIÓN</dc:title>
  <dc:subject/>
  <dc:creator>WinuE</dc:creator>
  <cp:keywords/>
  <dc:description/>
  <cp:lastModifiedBy>WinuE</cp:lastModifiedBy>
  <cp:revision>2</cp:revision>
  <cp:lastPrinted>2019-05-07T12:31:00Z</cp:lastPrinted>
  <dcterms:created xsi:type="dcterms:W3CDTF">2019-05-16T01:57:00Z</dcterms:created>
  <dcterms:modified xsi:type="dcterms:W3CDTF">2019-05-16T01:57:00Z</dcterms:modified>
</cp:coreProperties>
</file>