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26" w:rsidRDefault="00962B26" w:rsidP="00962B26">
      <w:pPr>
        <w:jc w:val="center"/>
        <w:rPr>
          <w:b/>
          <w:sz w:val="28"/>
          <w:u w:val="single"/>
        </w:rPr>
      </w:pPr>
      <w:r>
        <w:rPr>
          <w:b/>
          <w:sz w:val="36"/>
        </w:rPr>
        <w:t xml:space="preserve"> </w:t>
      </w:r>
      <w:r w:rsidRPr="00962B26">
        <w:rPr>
          <w:b/>
          <w:sz w:val="28"/>
          <w:u w:val="single"/>
        </w:rPr>
        <w:t xml:space="preserve">CRITERIOS PARA LA SELECCIÓN Y UTILIZACIÓN DE TEXTOS INTENSIVOS </w:t>
      </w:r>
    </w:p>
    <w:p w:rsidR="00962B26" w:rsidRDefault="00962B26" w:rsidP="00962B26">
      <w:pPr>
        <w:rPr>
          <w:b/>
          <w:sz w:val="28"/>
          <w:u w:val="single"/>
        </w:rPr>
      </w:pPr>
    </w:p>
    <w:p w:rsidR="00962B26" w:rsidRDefault="00962B26" w:rsidP="00962B26">
      <w:pPr>
        <w:rPr>
          <w:b/>
          <w:sz w:val="24"/>
        </w:rPr>
      </w:pPr>
      <w:r w:rsidRPr="00962B26">
        <w:rPr>
          <w:b/>
          <w:sz w:val="24"/>
        </w:rPr>
        <w:t xml:space="preserve">1.- SELECCIÓN DEL TEXTO: </w:t>
      </w:r>
    </w:p>
    <w:p w:rsidR="00D51624" w:rsidRDefault="00D51624" w:rsidP="00D51624">
      <w:pPr>
        <w:rPr>
          <w:sz w:val="24"/>
        </w:rPr>
      </w:pPr>
      <w:r>
        <w:rPr>
          <w:sz w:val="24"/>
        </w:rPr>
        <w:t xml:space="preserve">a) </w:t>
      </w:r>
      <w:r w:rsidR="00962B26" w:rsidRPr="00D51624">
        <w:rPr>
          <w:b/>
          <w:sz w:val="24"/>
        </w:rPr>
        <w:t>Tipo de texto:</w:t>
      </w:r>
      <w:r w:rsidR="00962B26">
        <w:rPr>
          <w:sz w:val="24"/>
        </w:rPr>
        <w:t xml:space="preserve"> Cada tipo de texto llevará consigo un diferente acercamiento y e</w:t>
      </w:r>
      <w:r>
        <w:rPr>
          <w:sz w:val="24"/>
        </w:rPr>
        <w:t xml:space="preserve">strategias de aprovechamiento. Proporcionar toda su variedad al alumnado, de forma progresiva. </w:t>
      </w:r>
    </w:p>
    <w:p w:rsidR="00962B26" w:rsidRDefault="00D51624" w:rsidP="00962B26">
      <w:pPr>
        <w:rPr>
          <w:sz w:val="24"/>
        </w:rPr>
      </w:pPr>
      <w:r>
        <w:rPr>
          <w:sz w:val="24"/>
        </w:rPr>
        <w:t xml:space="preserve">b) </w:t>
      </w:r>
      <w:r w:rsidR="00962B26" w:rsidRPr="00D51624">
        <w:rPr>
          <w:b/>
          <w:sz w:val="24"/>
        </w:rPr>
        <w:t>Tema del texto:</w:t>
      </w:r>
      <w:r w:rsidR="00962B26">
        <w:rPr>
          <w:sz w:val="24"/>
        </w:rPr>
        <w:t xml:space="preserve"> Contenido del mensaje. Idea principal, título e ideas secundarias. ¿El tema es adecuado, enriquecedor, interesante…? ¿Su tema abre posibles debates?</w:t>
      </w:r>
    </w:p>
    <w:p w:rsidR="00D51624" w:rsidRDefault="00D51624" w:rsidP="00962B26">
      <w:pPr>
        <w:rPr>
          <w:sz w:val="24"/>
        </w:rPr>
      </w:pPr>
      <w:r>
        <w:rPr>
          <w:sz w:val="24"/>
        </w:rPr>
        <w:t xml:space="preserve">c) </w:t>
      </w:r>
      <w:r w:rsidR="00962B26" w:rsidRPr="00D51624">
        <w:rPr>
          <w:b/>
          <w:sz w:val="24"/>
        </w:rPr>
        <w:t>Estructura básica:</w:t>
      </w:r>
      <w:r w:rsidR="00962B26">
        <w:rPr>
          <w:sz w:val="24"/>
        </w:rPr>
        <w:t xml:space="preserve"> Observar </w:t>
      </w:r>
      <w:r>
        <w:rPr>
          <w:sz w:val="24"/>
        </w:rPr>
        <w:t>las diferentes partes del texto, cómo se relacionan entre sí. Observar si la estructura sería fácil de detectar y reproducir por el alumnado.</w:t>
      </w:r>
    </w:p>
    <w:p w:rsidR="00D51624" w:rsidRDefault="00D51624" w:rsidP="00962B26">
      <w:pPr>
        <w:rPr>
          <w:sz w:val="24"/>
        </w:rPr>
      </w:pPr>
      <w:r>
        <w:rPr>
          <w:sz w:val="24"/>
        </w:rPr>
        <w:t xml:space="preserve">d) </w:t>
      </w:r>
      <w:r w:rsidRPr="00D51624">
        <w:rPr>
          <w:b/>
          <w:sz w:val="24"/>
        </w:rPr>
        <w:t>Adecuación:</w:t>
      </w:r>
      <w:r>
        <w:rPr>
          <w:sz w:val="24"/>
        </w:rPr>
        <w:t xml:space="preserve"> Edad aproximada, vocabulario elegido, elementos motivadores…</w:t>
      </w:r>
    </w:p>
    <w:p w:rsidR="00D51624" w:rsidRDefault="00D51624" w:rsidP="00962B26">
      <w:pPr>
        <w:rPr>
          <w:sz w:val="24"/>
        </w:rPr>
      </w:pPr>
      <w:r>
        <w:rPr>
          <w:sz w:val="24"/>
        </w:rPr>
        <w:t xml:space="preserve">e) </w:t>
      </w:r>
      <w:r w:rsidRPr="00D51624">
        <w:rPr>
          <w:b/>
          <w:sz w:val="24"/>
        </w:rPr>
        <w:t>Objetivo</w:t>
      </w:r>
      <w:r>
        <w:rPr>
          <w:b/>
          <w:sz w:val="24"/>
        </w:rPr>
        <w:t>s</w:t>
      </w:r>
      <w:r w:rsidRPr="00D51624">
        <w:rPr>
          <w:b/>
          <w:sz w:val="24"/>
        </w:rPr>
        <w:t xml:space="preserve"> del docente:</w:t>
      </w:r>
      <w:r>
        <w:rPr>
          <w:sz w:val="24"/>
        </w:rPr>
        <w:t xml:space="preserve"> Relación con nuestra UDI, relaciona contenidos de otras áreas, plantea incógnitas, problemas, preguntas para el alumnado, abanico de posib</w:t>
      </w:r>
      <w:r w:rsidR="000D2690">
        <w:rPr>
          <w:sz w:val="24"/>
        </w:rPr>
        <w:t>les actividades (antes, durante y</w:t>
      </w:r>
      <w:r>
        <w:rPr>
          <w:sz w:val="24"/>
        </w:rPr>
        <w:t xml:space="preserve"> despu</w:t>
      </w:r>
      <w:r w:rsidR="000D2690">
        <w:rPr>
          <w:sz w:val="24"/>
        </w:rPr>
        <w:t>és)</w:t>
      </w:r>
    </w:p>
    <w:p w:rsidR="000D2690" w:rsidRDefault="000D2690" w:rsidP="00962B26">
      <w:pPr>
        <w:rPr>
          <w:sz w:val="24"/>
        </w:rPr>
      </w:pPr>
    </w:p>
    <w:p w:rsidR="000D2690" w:rsidRPr="000D2690" w:rsidRDefault="000D2690" w:rsidP="00962B26">
      <w:pPr>
        <w:rPr>
          <w:b/>
          <w:sz w:val="24"/>
        </w:rPr>
      </w:pPr>
      <w:r w:rsidRPr="000D2690">
        <w:rPr>
          <w:b/>
          <w:sz w:val="24"/>
        </w:rPr>
        <w:t>2.- TRABAJO DE LA COMPETENCIA LECTORA SOBRE EL TEXTO</w:t>
      </w:r>
    </w:p>
    <w:p w:rsidR="00D51624" w:rsidRDefault="000D2690" w:rsidP="00962B26">
      <w:pPr>
        <w:rPr>
          <w:sz w:val="24"/>
        </w:rPr>
      </w:pPr>
      <w:r>
        <w:rPr>
          <w:sz w:val="24"/>
        </w:rPr>
        <w:t>FASE 1: ACERCAMIENTO AL TEXTO</w:t>
      </w:r>
    </w:p>
    <w:p w:rsidR="000D2690" w:rsidRDefault="000D2690" w:rsidP="00962B26">
      <w:pPr>
        <w:rPr>
          <w:sz w:val="24"/>
        </w:rPr>
      </w:pPr>
      <w:r>
        <w:rPr>
          <w:sz w:val="24"/>
        </w:rPr>
        <w:t>Reactivar las ideas previas en torno al tema y contenidos significativos, prever dificultades, vocabulario… Es el momento del análisis de imágenes relacionadas con el texto, las lluvias de ideas, el planteamiento de posibles dudas o cuestiones que puedan responderse al leerlo. Es un trabajo eminentemente oral (escuchar y hablar) aunque se puede aprovechar para realizar un primer vistazo rápido para anticipar aspectos formales, estructuras... Estas actividades se desarrollan en todos los tipos de agrupamiento: gran grupo, pequeños grupos, parejas, individual…</w:t>
      </w:r>
    </w:p>
    <w:p w:rsidR="000D2690" w:rsidRDefault="000D2690" w:rsidP="00962B26">
      <w:pPr>
        <w:rPr>
          <w:sz w:val="24"/>
        </w:rPr>
      </w:pPr>
      <w:r>
        <w:rPr>
          <w:sz w:val="24"/>
        </w:rPr>
        <w:t>FASE 2: LECTURA DEL TEXTO</w:t>
      </w:r>
    </w:p>
    <w:p w:rsidR="000D2690" w:rsidRDefault="000D2690" w:rsidP="00962B26">
      <w:pPr>
        <w:rPr>
          <w:sz w:val="24"/>
        </w:rPr>
      </w:pPr>
      <w:r>
        <w:rPr>
          <w:sz w:val="24"/>
        </w:rPr>
        <w:t>Es fundamental abrir el abanico de posibilidades y fórmulas para la lectura efectiva y eficaz del texto: oral/silenciosa, individual/colectiva, rápida/intensiva</w:t>
      </w:r>
      <w:r w:rsidR="004E4FB5">
        <w:rPr>
          <w:sz w:val="24"/>
        </w:rPr>
        <w:t>… Si se va a hacer oral, es necesario que la lectura tenga una entonación adecuada, que quien lo vaya a leer pueda tener tiempo para prepararlo previamente. Las pruebas para medir velocidad lectora, en voz alta y para todos pueden llevar consigo silabeos, indecisiones, errores de entonación que no son buenos compañeros para el desarrollo de competencias lectoras. Además, generan una excesiva tensión en el lector. Los textos también leerlos un adulto, o ser leídos, si se posee o se extrae, con soporte audio (mp3, cd…)</w:t>
      </w:r>
    </w:p>
    <w:p w:rsidR="00962B26" w:rsidRDefault="00962B26" w:rsidP="00962B26">
      <w:pPr>
        <w:rPr>
          <w:sz w:val="24"/>
        </w:rPr>
      </w:pPr>
    </w:p>
    <w:p w:rsidR="004D4092" w:rsidRDefault="004D4092" w:rsidP="00962B26">
      <w:pPr>
        <w:rPr>
          <w:sz w:val="24"/>
        </w:rPr>
      </w:pPr>
    </w:p>
    <w:p w:rsidR="004D4092" w:rsidRPr="004D4092" w:rsidRDefault="004D4092" w:rsidP="00962B26">
      <w:pPr>
        <w:rPr>
          <w:b/>
          <w:sz w:val="24"/>
        </w:rPr>
      </w:pPr>
      <w:r w:rsidRPr="004D4092">
        <w:rPr>
          <w:b/>
          <w:sz w:val="24"/>
        </w:rPr>
        <w:lastRenderedPageBreak/>
        <w:t>FASE 3: DESARROLLO DE HABILIDADES DE COMPRENSIÓN</w:t>
      </w:r>
    </w:p>
    <w:p w:rsidR="004D4092" w:rsidRDefault="004D4092" w:rsidP="004D4092">
      <w:pPr>
        <w:pStyle w:val="Prrafodelista"/>
        <w:numPr>
          <w:ilvl w:val="0"/>
          <w:numId w:val="2"/>
        </w:numPr>
        <w:rPr>
          <w:sz w:val="24"/>
        </w:rPr>
      </w:pPr>
      <w:r w:rsidRPr="004D4092">
        <w:rPr>
          <w:b/>
          <w:sz w:val="24"/>
        </w:rPr>
        <w:t>Obtención de información directa:</w:t>
      </w:r>
      <w:r>
        <w:rPr>
          <w:sz w:val="24"/>
        </w:rPr>
        <w:t xml:space="preserve"> Información relevante del texto en relación al lenguaje/estructura/detalles del texto/</w:t>
      </w:r>
    </w:p>
    <w:p w:rsidR="004D4092" w:rsidRDefault="004D4092" w:rsidP="004D4092">
      <w:pPr>
        <w:pStyle w:val="Prrafodelista"/>
        <w:rPr>
          <w:sz w:val="24"/>
        </w:rPr>
      </w:pPr>
      <w:r>
        <w:rPr>
          <w:sz w:val="24"/>
        </w:rPr>
        <w:t>Ejemplo: ¿Cuántos hermanos tenía el osito?</w:t>
      </w:r>
    </w:p>
    <w:p w:rsidR="004D4092" w:rsidRDefault="004D4092" w:rsidP="004D4092">
      <w:pPr>
        <w:pStyle w:val="Prrafodelista"/>
        <w:numPr>
          <w:ilvl w:val="0"/>
          <w:numId w:val="2"/>
        </w:numPr>
        <w:rPr>
          <w:sz w:val="24"/>
        </w:rPr>
      </w:pPr>
      <w:r w:rsidRPr="004D4092">
        <w:rPr>
          <w:b/>
          <w:sz w:val="24"/>
        </w:rPr>
        <w:t>Comprensión General del texto</w:t>
      </w:r>
      <w:r>
        <w:rPr>
          <w:sz w:val="24"/>
        </w:rPr>
        <w:t xml:space="preserve"> (Inferencias textuales</w:t>
      </w:r>
      <w:proofErr w:type="gramStart"/>
      <w:r>
        <w:rPr>
          <w:sz w:val="24"/>
        </w:rPr>
        <w:t>) :</w:t>
      </w:r>
      <w:proofErr w:type="gramEnd"/>
      <w:r>
        <w:rPr>
          <w:sz w:val="24"/>
        </w:rPr>
        <w:t xml:space="preserve"> tema, estructura, jerarquización de ideas y relaciones… </w:t>
      </w:r>
    </w:p>
    <w:p w:rsidR="004D4092" w:rsidRDefault="004D4092" w:rsidP="004D4092">
      <w:pPr>
        <w:pStyle w:val="Prrafodelista"/>
        <w:rPr>
          <w:sz w:val="24"/>
        </w:rPr>
      </w:pPr>
      <w:r>
        <w:rPr>
          <w:sz w:val="24"/>
        </w:rPr>
        <w:t>Ejemplo: ¿Qué título le pondrías a esta historia? ¿Quién es el personaje principal?</w:t>
      </w:r>
    </w:p>
    <w:p w:rsidR="004D4092" w:rsidRDefault="004D4092" w:rsidP="004D4092">
      <w:pPr>
        <w:pStyle w:val="Prrafodelista"/>
        <w:numPr>
          <w:ilvl w:val="0"/>
          <w:numId w:val="2"/>
        </w:numPr>
        <w:rPr>
          <w:sz w:val="24"/>
        </w:rPr>
      </w:pPr>
      <w:r w:rsidRPr="004D4092">
        <w:rPr>
          <w:b/>
          <w:sz w:val="24"/>
        </w:rPr>
        <w:t>Inferencias y valoraciones:</w:t>
      </w:r>
      <w:r>
        <w:rPr>
          <w:sz w:val="24"/>
        </w:rPr>
        <w:t xml:space="preserve"> Tipo de texto, intencionalidad, tipo de lenguaje, conexiones con ideas distantes, valoraciones de forma y contenido…</w:t>
      </w:r>
    </w:p>
    <w:p w:rsidR="004D4092" w:rsidRDefault="004D4092" w:rsidP="004D4092">
      <w:pPr>
        <w:pStyle w:val="Prrafodelista"/>
        <w:rPr>
          <w:sz w:val="24"/>
        </w:rPr>
      </w:pPr>
      <w:r>
        <w:rPr>
          <w:sz w:val="24"/>
        </w:rPr>
        <w:t>Ejemplo: ¿Qué tipo de texto crees que es? ¿Crees que el texto está bien o mal organizado? ¿Por qué? ¿Cómo crees que actuó el niño?</w:t>
      </w:r>
    </w:p>
    <w:p w:rsidR="00677C53" w:rsidRPr="00677C53" w:rsidRDefault="00677C53" w:rsidP="00677C53">
      <w:pPr>
        <w:rPr>
          <w:b/>
          <w:sz w:val="24"/>
        </w:rPr>
      </w:pPr>
    </w:p>
    <w:p w:rsidR="00677C53" w:rsidRPr="00677C53" w:rsidRDefault="00677C53" w:rsidP="00677C53">
      <w:pPr>
        <w:rPr>
          <w:b/>
          <w:sz w:val="24"/>
        </w:rPr>
      </w:pPr>
      <w:bookmarkStart w:id="0" w:name="_GoBack"/>
      <w:bookmarkEnd w:id="0"/>
    </w:p>
    <w:sectPr w:rsidR="00677C53" w:rsidRPr="00677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B5E30"/>
    <w:multiLevelType w:val="hybridMultilevel"/>
    <w:tmpl w:val="E438F2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AC6CA8"/>
    <w:multiLevelType w:val="hybridMultilevel"/>
    <w:tmpl w:val="514E8F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26"/>
    <w:rsid w:val="000D2690"/>
    <w:rsid w:val="004D4092"/>
    <w:rsid w:val="004E0136"/>
    <w:rsid w:val="004E4FB5"/>
    <w:rsid w:val="00677C53"/>
    <w:rsid w:val="008919D0"/>
    <w:rsid w:val="008B179F"/>
    <w:rsid w:val="00962B26"/>
    <w:rsid w:val="00D51624"/>
    <w:rsid w:val="00EE0C62"/>
    <w:rsid w:val="00EF4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562A"/>
  <w15:chartTrackingRefBased/>
  <w15:docId w15:val="{26F3726F-C36C-46C5-BC26-1232B1B7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MEDINA POZO</dc:creator>
  <cp:keywords/>
  <dc:description/>
  <cp:lastModifiedBy>Jefatura</cp:lastModifiedBy>
  <cp:revision>4</cp:revision>
  <dcterms:created xsi:type="dcterms:W3CDTF">2017-01-23T08:07:00Z</dcterms:created>
  <dcterms:modified xsi:type="dcterms:W3CDTF">2017-11-28T13:07:00Z</dcterms:modified>
</cp:coreProperties>
</file>