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D3F" w:rsidRDefault="004011BA">
      <w:pPr>
        <w:ind w:right="0"/>
        <w:jc w:val="left"/>
      </w:pPr>
      <w:r>
        <w:rPr>
          <w:b w:val="0"/>
        </w:rPr>
        <w:t xml:space="preserve"> </w:t>
      </w:r>
    </w:p>
    <w:p w:rsidR="00412D3F" w:rsidRDefault="004011BA">
      <w:r>
        <w:t xml:space="preserve">ACTA NÚMERO SESIÓN </w:t>
      </w:r>
      <w:r w:rsidR="00E65FDD">
        <w:t>3</w:t>
      </w:r>
      <w:bookmarkStart w:id="0" w:name="_GoBack"/>
      <w:bookmarkEnd w:id="0"/>
      <w:r>
        <w:t xml:space="preserve">.  </w:t>
      </w:r>
    </w:p>
    <w:p w:rsidR="00412D3F" w:rsidRDefault="004011BA">
      <w:pPr>
        <w:spacing w:after="0"/>
        <w:ind w:right="0"/>
        <w:jc w:val="left"/>
      </w:pPr>
      <w:r>
        <w:rPr>
          <w:b w:val="0"/>
        </w:rPr>
        <w:t xml:space="preserve"> </w:t>
      </w:r>
    </w:p>
    <w:tbl>
      <w:tblPr>
        <w:tblStyle w:val="a"/>
        <w:tblW w:w="9638" w:type="dxa"/>
        <w:tblInd w:w="-3" w:type="dxa"/>
        <w:tblLayout w:type="fixed"/>
        <w:tblLook w:val="0400" w:firstRow="0" w:lastRow="0" w:firstColumn="0" w:lastColumn="0" w:noHBand="0" w:noVBand="1"/>
      </w:tblPr>
      <w:tblGrid>
        <w:gridCol w:w="2242"/>
        <w:gridCol w:w="1675"/>
        <w:gridCol w:w="1440"/>
        <w:gridCol w:w="1694"/>
        <w:gridCol w:w="2587"/>
      </w:tblGrid>
      <w:tr w:rsidR="004011BA" w:rsidTr="005B589E">
        <w:trPr>
          <w:trHeight w:val="540"/>
        </w:trPr>
        <w:tc>
          <w:tcPr>
            <w:tcW w:w="2242" w:type="dxa"/>
            <w:tcBorders>
              <w:top w:val="single" w:sz="4" w:space="0" w:color="auto"/>
              <w:left w:val="single" w:sz="4" w:space="0" w:color="auto"/>
              <w:bottom w:val="single" w:sz="4" w:space="0" w:color="auto"/>
              <w:right w:val="single" w:sz="4" w:space="0" w:color="auto"/>
            </w:tcBorders>
            <w:shd w:val="clear" w:color="auto" w:fill="E6E6FF"/>
          </w:tcPr>
          <w:p w:rsidR="004011BA" w:rsidRDefault="004011BA">
            <w:pPr>
              <w:ind w:left="63" w:right="0"/>
              <w:jc w:val="left"/>
            </w:pPr>
            <w:r>
              <w:t xml:space="preserve">Lugar  </w:t>
            </w:r>
          </w:p>
        </w:tc>
        <w:tc>
          <w:tcPr>
            <w:tcW w:w="7396" w:type="dxa"/>
            <w:gridSpan w:val="4"/>
            <w:tcBorders>
              <w:top w:val="single" w:sz="4" w:space="0" w:color="auto"/>
              <w:left w:val="single" w:sz="4" w:space="0" w:color="auto"/>
              <w:bottom w:val="single" w:sz="4" w:space="0" w:color="auto"/>
              <w:right w:val="single" w:sz="4" w:space="0" w:color="auto"/>
            </w:tcBorders>
          </w:tcPr>
          <w:p w:rsidR="004011BA" w:rsidRPr="004011BA" w:rsidRDefault="004011BA">
            <w:pPr>
              <w:spacing w:after="160"/>
              <w:ind w:right="0"/>
              <w:jc w:val="left"/>
              <w:rPr>
                <w:b w:val="0"/>
              </w:rPr>
            </w:pPr>
            <w:r w:rsidRPr="004011BA">
              <w:rPr>
                <w:b w:val="0"/>
              </w:rPr>
              <w:t xml:space="preserve"> San José</w:t>
            </w:r>
          </w:p>
        </w:tc>
      </w:tr>
      <w:tr w:rsidR="004011BA" w:rsidTr="0082535F">
        <w:trPr>
          <w:trHeight w:val="980"/>
        </w:trPr>
        <w:tc>
          <w:tcPr>
            <w:tcW w:w="2242" w:type="dxa"/>
            <w:tcBorders>
              <w:top w:val="single" w:sz="4" w:space="0" w:color="auto"/>
              <w:left w:val="single" w:sz="4" w:space="0" w:color="auto"/>
              <w:bottom w:val="single" w:sz="4" w:space="0" w:color="auto"/>
              <w:right w:val="single" w:sz="4" w:space="0" w:color="auto"/>
            </w:tcBorders>
            <w:shd w:val="clear" w:color="auto" w:fill="E6E6FF"/>
          </w:tcPr>
          <w:p w:rsidR="004011BA" w:rsidRDefault="004011BA">
            <w:pPr>
              <w:ind w:left="48" w:right="0"/>
              <w:jc w:val="left"/>
            </w:pPr>
            <w:r>
              <w:t xml:space="preserve">Fecha </w:t>
            </w:r>
          </w:p>
          <w:p w:rsidR="004011BA" w:rsidRDefault="004011BA">
            <w:pPr>
              <w:ind w:left="619" w:right="0"/>
              <w:jc w:val="left"/>
            </w:pPr>
            <w:r>
              <w:t xml:space="preserve"> </w:t>
            </w:r>
          </w:p>
          <w:p w:rsidR="004011BA" w:rsidRDefault="004011BA">
            <w:pPr>
              <w:ind w:left="48" w:right="0"/>
              <w:jc w:val="left"/>
            </w:pPr>
            <w:r>
              <w:t xml:space="preserve"> </w:t>
            </w:r>
          </w:p>
        </w:tc>
        <w:tc>
          <w:tcPr>
            <w:tcW w:w="7396" w:type="dxa"/>
            <w:gridSpan w:val="4"/>
            <w:tcBorders>
              <w:top w:val="single" w:sz="4" w:space="0" w:color="auto"/>
              <w:left w:val="single" w:sz="4" w:space="0" w:color="auto"/>
              <w:bottom w:val="single" w:sz="4" w:space="0" w:color="auto"/>
              <w:right w:val="single" w:sz="4" w:space="0" w:color="auto"/>
            </w:tcBorders>
          </w:tcPr>
          <w:p w:rsidR="004011BA" w:rsidRPr="004011BA" w:rsidRDefault="004011BA">
            <w:pPr>
              <w:spacing w:after="160"/>
              <w:ind w:right="0"/>
              <w:jc w:val="left"/>
              <w:rPr>
                <w:b w:val="0"/>
              </w:rPr>
            </w:pPr>
            <w:r w:rsidRPr="004011BA">
              <w:rPr>
                <w:b w:val="0"/>
              </w:rPr>
              <w:t xml:space="preserve"> </w:t>
            </w:r>
            <w:r w:rsidR="00B47AEB">
              <w:rPr>
                <w:b w:val="0"/>
              </w:rPr>
              <w:t>21 Enero 2019</w:t>
            </w:r>
          </w:p>
        </w:tc>
      </w:tr>
      <w:tr w:rsidR="004011BA" w:rsidTr="00077C87">
        <w:trPr>
          <w:trHeight w:val="420"/>
        </w:trPr>
        <w:tc>
          <w:tcPr>
            <w:tcW w:w="2242" w:type="dxa"/>
            <w:tcBorders>
              <w:top w:val="single" w:sz="4" w:space="0" w:color="auto"/>
              <w:left w:val="single" w:sz="4" w:space="0" w:color="auto"/>
              <w:bottom w:val="single" w:sz="4" w:space="0" w:color="auto"/>
              <w:right w:val="single" w:sz="4" w:space="0" w:color="auto"/>
            </w:tcBorders>
            <w:shd w:val="clear" w:color="auto" w:fill="E6E6FF"/>
          </w:tcPr>
          <w:p w:rsidR="004011BA" w:rsidRDefault="004011BA">
            <w:pPr>
              <w:ind w:left="48" w:right="0"/>
              <w:jc w:val="left"/>
            </w:pPr>
            <w:r>
              <w:t xml:space="preserve">Horario </w:t>
            </w:r>
          </w:p>
        </w:tc>
        <w:tc>
          <w:tcPr>
            <w:tcW w:w="7396" w:type="dxa"/>
            <w:gridSpan w:val="4"/>
            <w:tcBorders>
              <w:top w:val="single" w:sz="4" w:space="0" w:color="auto"/>
              <w:left w:val="single" w:sz="4" w:space="0" w:color="auto"/>
              <w:bottom w:val="single" w:sz="4" w:space="0" w:color="auto"/>
              <w:right w:val="single" w:sz="4" w:space="0" w:color="auto"/>
            </w:tcBorders>
          </w:tcPr>
          <w:p w:rsidR="004011BA" w:rsidRPr="004011BA" w:rsidRDefault="004011BA">
            <w:pPr>
              <w:spacing w:after="160"/>
              <w:ind w:right="0"/>
              <w:jc w:val="left"/>
              <w:rPr>
                <w:b w:val="0"/>
              </w:rPr>
            </w:pPr>
            <w:r w:rsidRPr="004011BA">
              <w:rPr>
                <w:b w:val="0"/>
              </w:rPr>
              <w:t xml:space="preserve"> 18:00 – 20:00 horas</w:t>
            </w:r>
          </w:p>
        </w:tc>
      </w:tr>
      <w:tr w:rsidR="004011BA" w:rsidTr="00B1499F">
        <w:trPr>
          <w:trHeight w:val="420"/>
        </w:trPr>
        <w:tc>
          <w:tcPr>
            <w:tcW w:w="2242" w:type="dxa"/>
            <w:tcBorders>
              <w:top w:val="single" w:sz="4" w:space="0" w:color="auto"/>
              <w:left w:val="single" w:sz="4" w:space="0" w:color="auto"/>
              <w:bottom w:val="single" w:sz="4" w:space="0" w:color="auto"/>
              <w:right w:val="single" w:sz="4" w:space="0" w:color="auto"/>
            </w:tcBorders>
            <w:shd w:val="clear" w:color="auto" w:fill="E6E6FF"/>
          </w:tcPr>
          <w:p w:rsidR="004011BA" w:rsidRDefault="004011BA">
            <w:pPr>
              <w:ind w:left="48" w:right="0"/>
              <w:jc w:val="left"/>
            </w:pPr>
            <w:r>
              <w:t xml:space="preserve">Coordinador/a </w:t>
            </w:r>
          </w:p>
        </w:tc>
        <w:tc>
          <w:tcPr>
            <w:tcW w:w="7396" w:type="dxa"/>
            <w:gridSpan w:val="4"/>
            <w:tcBorders>
              <w:top w:val="single" w:sz="4" w:space="0" w:color="auto"/>
              <w:left w:val="single" w:sz="4" w:space="0" w:color="auto"/>
              <w:bottom w:val="single" w:sz="4" w:space="0" w:color="auto"/>
              <w:right w:val="single" w:sz="4" w:space="0" w:color="auto"/>
            </w:tcBorders>
          </w:tcPr>
          <w:p w:rsidR="004011BA" w:rsidRPr="004011BA" w:rsidRDefault="004011BA">
            <w:pPr>
              <w:spacing w:after="160"/>
              <w:ind w:right="0"/>
              <w:jc w:val="left"/>
              <w:rPr>
                <w:b w:val="0"/>
              </w:rPr>
            </w:pPr>
            <w:r w:rsidRPr="004011BA">
              <w:rPr>
                <w:b w:val="0"/>
              </w:rPr>
              <w:t xml:space="preserve"> Fátima Prados Giráldez</w:t>
            </w:r>
          </w:p>
        </w:tc>
      </w:tr>
      <w:tr w:rsidR="007B6C1A" w:rsidTr="00E4245A">
        <w:trPr>
          <w:trHeight w:val="1340"/>
        </w:trPr>
        <w:tc>
          <w:tcPr>
            <w:tcW w:w="2242" w:type="dxa"/>
            <w:tcBorders>
              <w:top w:val="single" w:sz="4" w:space="0" w:color="auto"/>
              <w:left w:val="single" w:sz="4" w:space="0" w:color="auto"/>
              <w:bottom w:val="single" w:sz="4" w:space="0" w:color="auto"/>
              <w:right w:val="single" w:sz="4" w:space="0" w:color="auto"/>
            </w:tcBorders>
            <w:shd w:val="clear" w:color="auto" w:fill="E6E6FF"/>
            <w:vAlign w:val="bottom"/>
          </w:tcPr>
          <w:p w:rsidR="007B6C1A" w:rsidRDefault="007B6C1A">
            <w:pPr>
              <w:ind w:left="48" w:right="0"/>
              <w:jc w:val="left"/>
            </w:pPr>
            <w:r>
              <w:t xml:space="preserve">Asistentes </w:t>
            </w:r>
          </w:p>
          <w:p w:rsidR="007B6C1A" w:rsidRDefault="007B6C1A">
            <w:pPr>
              <w:ind w:left="48" w:right="0"/>
              <w:jc w:val="left"/>
            </w:pPr>
            <w:r>
              <w:t xml:space="preserve"> </w:t>
            </w:r>
          </w:p>
          <w:p w:rsidR="007B6C1A" w:rsidRDefault="007B6C1A">
            <w:pPr>
              <w:ind w:left="754" w:right="0"/>
              <w:jc w:val="left"/>
            </w:pPr>
            <w:r>
              <w:t xml:space="preserve"> </w:t>
            </w:r>
          </w:p>
        </w:tc>
        <w:tc>
          <w:tcPr>
            <w:tcW w:w="7396" w:type="dxa"/>
            <w:gridSpan w:val="4"/>
            <w:tcBorders>
              <w:top w:val="single" w:sz="4" w:space="0" w:color="auto"/>
              <w:left w:val="single" w:sz="4" w:space="0" w:color="auto"/>
              <w:bottom w:val="single" w:sz="4" w:space="0" w:color="auto"/>
              <w:right w:val="single" w:sz="4" w:space="0" w:color="auto"/>
            </w:tcBorders>
            <w:vAlign w:val="bottom"/>
          </w:tcPr>
          <w:p w:rsidR="007B6C1A" w:rsidRPr="004011BA" w:rsidRDefault="007B6C1A" w:rsidP="007B6C1A">
            <w:pPr>
              <w:spacing w:after="160"/>
              <w:ind w:right="0"/>
              <w:jc w:val="left"/>
              <w:rPr>
                <w:b w:val="0"/>
              </w:rPr>
            </w:pPr>
            <w:r w:rsidRPr="004011BA">
              <w:rPr>
                <w:b w:val="0"/>
              </w:rPr>
              <w:t>Asunción Peña Elul</w:t>
            </w:r>
          </w:p>
          <w:p w:rsidR="007B6C1A" w:rsidRPr="004011BA" w:rsidRDefault="007B6C1A" w:rsidP="007B6C1A">
            <w:pPr>
              <w:spacing w:after="160"/>
              <w:ind w:right="0"/>
              <w:jc w:val="left"/>
              <w:rPr>
                <w:b w:val="0"/>
              </w:rPr>
            </w:pPr>
            <w:r w:rsidRPr="004011BA">
              <w:rPr>
                <w:b w:val="0"/>
              </w:rPr>
              <w:t>Rosario María Martínez Fuentes</w:t>
            </w:r>
          </w:p>
          <w:p w:rsidR="007B6C1A" w:rsidRPr="004011BA" w:rsidRDefault="007B6C1A" w:rsidP="007B6C1A">
            <w:pPr>
              <w:spacing w:after="160"/>
              <w:ind w:right="0"/>
              <w:jc w:val="left"/>
              <w:rPr>
                <w:b w:val="0"/>
              </w:rPr>
            </w:pPr>
            <w:r w:rsidRPr="004011BA">
              <w:rPr>
                <w:b w:val="0"/>
              </w:rPr>
              <w:t>José Rosendo Carmona Camacho</w:t>
            </w:r>
          </w:p>
          <w:p w:rsidR="007B6C1A" w:rsidRPr="004011BA" w:rsidRDefault="007B6C1A" w:rsidP="007B6C1A">
            <w:pPr>
              <w:spacing w:after="160"/>
              <w:ind w:right="0"/>
              <w:jc w:val="left"/>
              <w:rPr>
                <w:b w:val="0"/>
              </w:rPr>
            </w:pPr>
            <w:r w:rsidRPr="004011BA">
              <w:rPr>
                <w:b w:val="0"/>
              </w:rPr>
              <w:t>María Olalla Urbano Pérez</w:t>
            </w:r>
          </w:p>
          <w:p w:rsidR="007B6C1A" w:rsidRPr="004011BA" w:rsidRDefault="007B6C1A" w:rsidP="007B6C1A">
            <w:pPr>
              <w:spacing w:after="160"/>
              <w:ind w:right="0"/>
              <w:jc w:val="left"/>
              <w:rPr>
                <w:b w:val="0"/>
              </w:rPr>
            </w:pPr>
            <w:r w:rsidRPr="004011BA">
              <w:rPr>
                <w:b w:val="0"/>
              </w:rPr>
              <w:t>Elena Cabeza Casado</w:t>
            </w:r>
          </w:p>
          <w:p w:rsidR="007B6C1A" w:rsidRPr="004011BA" w:rsidRDefault="007B6C1A" w:rsidP="007B6C1A">
            <w:pPr>
              <w:spacing w:after="160"/>
              <w:ind w:right="0"/>
              <w:jc w:val="left"/>
              <w:rPr>
                <w:b w:val="0"/>
              </w:rPr>
            </w:pPr>
            <w:r w:rsidRPr="004011BA">
              <w:rPr>
                <w:b w:val="0"/>
              </w:rPr>
              <w:t>María Elena  Viedma Almagro</w:t>
            </w:r>
          </w:p>
          <w:p w:rsidR="007B6C1A" w:rsidRPr="004011BA" w:rsidRDefault="007B6C1A" w:rsidP="007B6C1A">
            <w:pPr>
              <w:spacing w:after="160"/>
              <w:ind w:right="0"/>
              <w:jc w:val="left"/>
              <w:rPr>
                <w:b w:val="0"/>
              </w:rPr>
            </w:pPr>
            <w:r w:rsidRPr="004011BA">
              <w:rPr>
                <w:b w:val="0"/>
              </w:rPr>
              <w:t>María Dolores Paris Pérez</w:t>
            </w:r>
          </w:p>
          <w:p w:rsidR="00B47AEB" w:rsidRDefault="007B6C1A" w:rsidP="00B47AEB">
            <w:pPr>
              <w:spacing w:after="160"/>
              <w:ind w:right="0"/>
              <w:jc w:val="left"/>
              <w:rPr>
                <w:b w:val="0"/>
              </w:rPr>
            </w:pPr>
            <w:r w:rsidRPr="004011BA">
              <w:rPr>
                <w:b w:val="0"/>
              </w:rPr>
              <w:t>Sergio Rodríguez Varel</w:t>
            </w:r>
            <w:r w:rsidR="004011BA" w:rsidRPr="004011BA">
              <w:rPr>
                <w:b w:val="0"/>
              </w:rPr>
              <w:t>a</w:t>
            </w:r>
            <w:r w:rsidR="00B47AEB" w:rsidRPr="004011BA">
              <w:rPr>
                <w:b w:val="0"/>
              </w:rPr>
              <w:t xml:space="preserve"> </w:t>
            </w:r>
          </w:p>
          <w:p w:rsidR="00B47AEB" w:rsidRPr="004011BA" w:rsidRDefault="00B47AEB" w:rsidP="00B47AEB">
            <w:pPr>
              <w:spacing w:after="160"/>
              <w:ind w:right="0"/>
              <w:jc w:val="left"/>
              <w:rPr>
                <w:b w:val="0"/>
              </w:rPr>
            </w:pPr>
            <w:r w:rsidRPr="004011BA">
              <w:rPr>
                <w:b w:val="0"/>
              </w:rPr>
              <w:t>Mercedes Fernández Garvín</w:t>
            </w:r>
          </w:p>
          <w:p w:rsidR="007B6C1A" w:rsidRPr="004011BA" w:rsidRDefault="007B6C1A" w:rsidP="004011BA">
            <w:pPr>
              <w:spacing w:after="160"/>
              <w:ind w:right="0"/>
              <w:jc w:val="left"/>
              <w:rPr>
                <w:b w:val="0"/>
              </w:rPr>
            </w:pPr>
          </w:p>
        </w:tc>
      </w:tr>
      <w:tr w:rsidR="007B6C1A" w:rsidTr="003D0DEC">
        <w:trPr>
          <w:trHeight w:val="1060"/>
        </w:trPr>
        <w:tc>
          <w:tcPr>
            <w:tcW w:w="2242" w:type="dxa"/>
            <w:tcBorders>
              <w:top w:val="single" w:sz="4" w:space="0" w:color="auto"/>
              <w:left w:val="single" w:sz="6" w:space="0" w:color="000000"/>
              <w:bottom w:val="single" w:sz="6" w:space="0" w:color="000000"/>
              <w:right w:val="single" w:sz="6" w:space="0" w:color="000000"/>
            </w:tcBorders>
            <w:shd w:val="clear" w:color="auto" w:fill="E6E6FF"/>
            <w:vAlign w:val="center"/>
          </w:tcPr>
          <w:p w:rsidR="007B6C1A" w:rsidRDefault="007B6C1A">
            <w:pPr>
              <w:ind w:left="48" w:right="0"/>
              <w:jc w:val="left"/>
            </w:pPr>
            <w:r>
              <w:t xml:space="preserve">Ausencias </w:t>
            </w:r>
          </w:p>
          <w:p w:rsidR="007B6C1A" w:rsidRDefault="007B6C1A">
            <w:pPr>
              <w:ind w:left="48" w:right="0"/>
              <w:jc w:val="left"/>
            </w:pPr>
            <w:r>
              <w:t xml:space="preserve"> </w:t>
            </w:r>
          </w:p>
        </w:tc>
        <w:tc>
          <w:tcPr>
            <w:tcW w:w="7396" w:type="dxa"/>
            <w:gridSpan w:val="4"/>
            <w:tcBorders>
              <w:top w:val="single" w:sz="4" w:space="0" w:color="auto"/>
              <w:left w:val="single" w:sz="6" w:space="0" w:color="000000"/>
              <w:bottom w:val="single" w:sz="6" w:space="0" w:color="000000"/>
              <w:right w:val="single" w:sz="6" w:space="0" w:color="000000"/>
            </w:tcBorders>
          </w:tcPr>
          <w:p w:rsidR="007B6C1A" w:rsidRPr="00B47AEB" w:rsidRDefault="00B47AEB">
            <w:pPr>
              <w:ind w:left="15" w:right="0"/>
              <w:jc w:val="left"/>
              <w:rPr>
                <w:b w:val="0"/>
              </w:rPr>
            </w:pPr>
            <w:r w:rsidRPr="00B47AEB">
              <w:rPr>
                <w:b w:val="0"/>
              </w:rPr>
              <w:t>Ninguna</w:t>
            </w:r>
          </w:p>
          <w:p w:rsidR="007B6C1A" w:rsidRPr="00B47AEB" w:rsidRDefault="007B6C1A">
            <w:pPr>
              <w:spacing w:after="160"/>
              <w:ind w:right="0"/>
              <w:jc w:val="left"/>
              <w:rPr>
                <w:b w:val="0"/>
              </w:rPr>
            </w:pPr>
            <w:r w:rsidRPr="00B47AEB">
              <w:rPr>
                <w:b w:val="0"/>
              </w:rPr>
              <w:t xml:space="preserve"> </w:t>
            </w:r>
          </w:p>
        </w:tc>
      </w:tr>
      <w:tr w:rsidR="00412D3F">
        <w:trPr>
          <w:trHeight w:val="1060"/>
        </w:trPr>
        <w:tc>
          <w:tcPr>
            <w:tcW w:w="2242" w:type="dxa"/>
            <w:tcBorders>
              <w:top w:val="single" w:sz="6" w:space="0" w:color="000000"/>
              <w:left w:val="single" w:sz="6" w:space="0" w:color="000000"/>
              <w:bottom w:val="single" w:sz="6" w:space="0" w:color="000000"/>
              <w:right w:val="single" w:sz="6" w:space="0" w:color="000000"/>
            </w:tcBorders>
            <w:shd w:val="clear" w:color="auto" w:fill="E6E6FF"/>
            <w:vAlign w:val="center"/>
          </w:tcPr>
          <w:p w:rsidR="00412D3F" w:rsidRDefault="004011BA">
            <w:pPr>
              <w:ind w:left="48" w:right="0"/>
              <w:jc w:val="left"/>
            </w:pPr>
            <w:r>
              <w:t xml:space="preserve">Otros asistentes </w:t>
            </w:r>
          </w:p>
          <w:p w:rsidR="00412D3F" w:rsidRDefault="004011BA">
            <w:pPr>
              <w:ind w:left="48" w:right="0"/>
              <w:jc w:val="left"/>
            </w:pPr>
            <w:r>
              <w:t xml:space="preserve">(Asesoría, ponente...) </w:t>
            </w:r>
          </w:p>
        </w:tc>
        <w:tc>
          <w:tcPr>
            <w:tcW w:w="1675" w:type="dxa"/>
            <w:tcBorders>
              <w:top w:val="single" w:sz="6" w:space="0" w:color="000000"/>
              <w:left w:val="single" w:sz="6" w:space="0" w:color="000000"/>
              <w:bottom w:val="single" w:sz="6" w:space="0" w:color="000000"/>
              <w:right w:val="nil"/>
            </w:tcBorders>
          </w:tcPr>
          <w:p w:rsidR="00412D3F" w:rsidRPr="00417201" w:rsidRDefault="00417201">
            <w:pPr>
              <w:spacing w:after="160"/>
              <w:ind w:right="0"/>
              <w:jc w:val="left"/>
              <w:rPr>
                <w:b w:val="0"/>
              </w:rPr>
            </w:pPr>
            <w:r w:rsidRPr="00417201">
              <w:rPr>
                <w:b w:val="0"/>
              </w:rPr>
              <w:t xml:space="preserve">Ninguno. </w:t>
            </w:r>
          </w:p>
        </w:tc>
        <w:tc>
          <w:tcPr>
            <w:tcW w:w="1440" w:type="dxa"/>
            <w:tcBorders>
              <w:top w:val="single" w:sz="6" w:space="0" w:color="000000"/>
              <w:left w:val="nil"/>
              <w:bottom w:val="single" w:sz="6" w:space="0" w:color="000000"/>
              <w:right w:val="nil"/>
            </w:tcBorders>
          </w:tcPr>
          <w:p w:rsidR="00412D3F" w:rsidRDefault="004011BA">
            <w:pPr>
              <w:ind w:left="15" w:right="0"/>
              <w:jc w:val="left"/>
            </w:pPr>
            <w:r>
              <w:rPr>
                <w:b w:val="0"/>
              </w:rPr>
              <w:t xml:space="preserve"> </w:t>
            </w:r>
          </w:p>
          <w:p w:rsidR="00412D3F" w:rsidRDefault="004011BA">
            <w:pPr>
              <w:ind w:left="15" w:right="0"/>
              <w:jc w:val="left"/>
            </w:pPr>
            <w:r>
              <w:rPr>
                <w:b w:val="0"/>
              </w:rPr>
              <w:t xml:space="preserve"> </w:t>
            </w:r>
          </w:p>
        </w:tc>
        <w:tc>
          <w:tcPr>
            <w:tcW w:w="1694" w:type="dxa"/>
            <w:tcBorders>
              <w:top w:val="single" w:sz="6" w:space="0" w:color="000000"/>
              <w:left w:val="nil"/>
              <w:bottom w:val="single" w:sz="6" w:space="0" w:color="000000"/>
              <w:right w:val="nil"/>
            </w:tcBorders>
          </w:tcPr>
          <w:p w:rsidR="00412D3F" w:rsidRDefault="00412D3F">
            <w:pPr>
              <w:spacing w:after="160"/>
              <w:ind w:right="0"/>
              <w:jc w:val="left"/>
            </w:pPr>
          </w:p>
        </w:tc>
        <w:tc>
          <w:tcPr>
            <w:tcW w:w="2587" w:type="dxa"/>
            <w:tcBorders>
              <w:top w:val="single" w:sz="6" w:space="0" w:color="000000"/>
              <w:left w:val="nil"/>
              <w:bottom w:val="single" w:sz="6" w:space="0" w:color="000000"/>
              <w:right w:val="single" w:sz="6" w:space="0" w:color="000000"/>
            </w:tcBorders>
          </w:tcPr>
          <w:p w:rsidR="00412D3F" w:rsidRDefault="00412D3F">
            <w:pPr>
              <w:spacing w:after="160"/>
              <w:ind w:right="0"/>
              <w:jc w:val="left"/>
            </w:pPr>
          </w:p>
        </w:tc>
      </w:tr>
      <w:tr w:rsidR="007B6C1A" w:rsidTr="00623620">
        <w:trPr>
          <w:trHeight w:val="1260"/>
        </w:trPr>
        <w:tc>
          <w:tcPr>
            <w:tcW w:w="2242" w:type="dxa"/>
            <w:tcBorders>
              <w:top w:val="single" w:sz="6" w:space="0" w:color="000000"/>
              <w:left w:val="single" w:sz="6" w:space="0" w:color="000000"/>
              <w:bottom w:val="single" w:sz="6" w:space="0" w:color="000000"/>
              <w:right w:val="single" w:sz="6" w:space="0" w:color="000000"/>
            </w:tcBorders>
            <w:shd w:val="clear" w:color="auto" w:fill="E6E6FF"/>
          </w:tcPr>
          <w:p w:rsidR="007B6C1A" w:rsidRDefault="007B6C1A">
            <w:pPr>
              <w:ind w:left="48" w:right="0"/>
              <w:jc w:val="left"/>
            </w:pPr>
            <w:r>
              <w:t xml:space="preserve">Orden del día </w:t>
            </w:r>
          </w:p>
          <w:p w:rsidR="007B6C1A" w:rsidRDefault="007B6C1A">
            <w:pPr>
              <w:ind w:left="769" w:right="0"/>
              <w:jc w:val="left"/>
            </w:pPr>
            <w:r>
              <w:t xml:space="preserve"> </w:t>
            </w:r>
          </w:p>
        </w:tc>
        <w:tc>
          <w:tcPr>
            <w:tcW w:w="4809" w:type="dxa"/>
            <w:gridSpan w:val="3"/>
            <w:tcBorders>
              <w:top w:val="single" w:sz="6" w:space="0" w:color="000000"/>
              <w:left w:val="single" w:sz="6" w:space="0" w:color="000000"/>
              <w:bottom w:val="single" w:sz="6" w:space="0" w:color="000000"/>
              <w:right w:val="nil"/>
            </w:tcBorders>
          </w:tcPr>
          <w:p w:rsidR="007B6C1A" w:rsidRPr="007B6C1A" w:rsidRDefault="007B6C1A" w:rsidP="007B6C1A">
            <w:pPr>
              <w:pStyle w:val="Prrafodelista"/>
              <w:numPr>
                <w:ilvl w:val="0"/>
                <w:numId w:val="1"/>
              </w:numPr>
              <w:ind w:right="0"/>
              <w:jc w:val="left"/>
              <w:rPr>
                <w:b w:val="0"/>
              </w:rPr>
            </w:pPr>
            <w:r w:rsidRPr="007B6C1A">
              <w:rPr>
                <w:b w:val="0"/>
              </w:rPr>
              <w:t xml:space="preserve">Check -in: </w:t>
            </w:r>
            <w:r w:rsidR="00B47AEB">
              <w:rPr>
                <w:b w:val="0"/>
              </w:rPr>
              <w:t>dinámica para trabajar la asertividad “Mi globo”.</w:t>
            </w:r>
          </w:p>
          <w:p w:rsidR="007B6C1A" w:rsidRPr="007B6C1A" w:rsidRDefault="00B47AEB" w:rsidP="007B6C1A">
            <w:pPr>
              <w:pStyle w:val="Prrafodelista"/>
              <w:numPr>
                <w:ilvl w:val="0"/>
                <w:numId w:val="1"/>
              </w:numPr>
              <w:ind w:right="0"/>
              <w:jc w:val="left"/>
              <w:rPr>
                <w:b w:val="0"/>
              </w:rPr>
            </w:pPr>
            <w:r>
              <w:rPr>
                <w:b w:val="0"/>
              </w:rPr>
              <w:t>Tertulia dialógica: Texto “Elementos del Aprendizaje Cooperativo”.</w:t>
            </w:r>
            <w:r w:rsidR="007B6C1A" w:rsidRPr="007B6C1A">
              <w:rPr>
                <w:b w:val="0"/>
              </w:rPr>
              <w:t xml:space="preserve"> </w:t>
            </w:r>
          </w:p>
          <w:p w:rsidR="007B6C1A" w:rsidRDefault="00B47AEB" w:rsidP="007B6C1A">
            <w:pPr>
              <w:pStyle w:val="Prrafodelista"/>
              <w:numPr>
                <w:ilvl w:val="0"/>
                <w:numId w:val="1"/>
              </w:numPr>
              <w:ind w:right="0"/>
              <w:jc w:val="left"/>
              <w:rPr>
                <w:b w:val="0"/>
              </w:rPr>
            </w:pPr>
            <w:r>
              <w:rPr>
                <w:b w:val="0"/>
              </w:rPr>
              <w:t>Análisis de la secuencia de Im</w:t>
            </w:r>
            <w:r w:rsidR="001D2086">
              <w:rPr>
                <w:b w:val="0"/>
              </w:rPr>
              <w:t xml:space="preserve">plantación y toma de decisiones de implantación en el centro. </w:t>
            </w:r>
          </w:p>
          <w:p w:rsidR="001D2086" w:rsidRPr="007B6C1A" w:rsidRDefault="001D2086" w:rsidP="007B6C1A">
            <w:pPr>
              <w:pStyle w:val="Prrafodelista"/>
              <w:numPr>
                <w:ilvl w:val="0"/>
                <w:numId w:val="1"/>
              </w:numPr>
              <w:ind w:right="0"/>
              <w:jc w:val="left"/>
              <w:rPr>
                <w:b w:val="0"/>
              </w:rPr>
            </w:pPr>
            <w:r>
              <w:rPr>
                <w:b w:val="0"/>
              </w:rPr>
              <w:t>Selección de una técnica informal y aplicar e el aula.</w:t>
            </w:r>
          </w:p>
          <w:p w:rsidR="007B6C1A" w:rsidRDefault="007B6C1A" w:rsidP="001D2086">
            <w:pPr>
              <w:pStyle w:val="Prrafodelista"/>
              <w:numPr>
                <w:ilvl w:val="0"/>
                <w:numId w:val="1"/>
              </w:numPr>
              <w:ind w:right="0"/>
              <w:jc w:val="left"/>
              <w:rPr>
                <w:b w:val="0"/>
              </w:rPr>
            </w:pPr>
            <w:r w:rsidRPr="007B6C1A">
              <w:rPr>
                <w:b w:val="0"/>
              </w:rPr>
              <w:lastRenderedPageBreak/>
              <w:t xml:space="preserve">Check-out: Dinámica de </w:t>
            </w:r>
            <w:r w:rsidR="001D2086">
              <w:rPr>
                <w:b w:val="0"/>
              </w:rPr>
              <w:t>cohesión “Besos y abrazos”.</w:t>
            </w:r>
          </w:p>
        </w:tc>
        <w:tc>
          <w:tcPr>
            <w:tcW w:w="2587" w:type="dxa"/>
            <w:tcBorders>
              <w:top w:val="single" w:sz="6" w:space="0" w:color="000000"/>
              <w:left w:val="nil"/>
              <w:bottom w:val="single" w:sz="6" w:space="0" w:color="000000"/>
              <w:right w:val="single" w:sz="6" w:space="0" w:color="000000"/>
            </w:tcBorders>
          </w:tcPr>
          <w:p w:rsidR="007B6C1A" w:rsidRDefault="007B6C1A">
            <w:pPr>
              <w:spacing w:after="160"/>
              <w:ind w:right="0"/>
              <w:jc w:val="left"/>
            </w:pPr>
          </w:p>
        </w:tc>
      </w:tr>
      <w:tr w:rsidR="00412D3F">
        <w:trPr>
          <w:trHeight w:val="420"/>
        </w:trPr>
        <w:tc>
          <w:tcPr>
            <w:tcW w:w="2242" w:type="dxa"/>
            <w:vMerge w:val="restart"/>
            <w:tcBorders>
              <w:top w:val="single" w:sz="6" w:space="0" w:color="000000"/>
              <w:left w:val="single" w:sz="6" w:space="0" w:color="000000"/>
              <w:bottom w:val="single" w:sz="6" w:space="0" w:color="000000"/>
              <w:right w:val="single" w:sz="6" w:space="0" w:color="000000"/>
            </w:tcBorders>
            <w:shd w:val="clear" w:color="auto" w:fill="E6E6FF"/>
          </w:tcPr>
          <w:p w:rsidR="00412D3F" w:rsidRDefault="004011BA">
            <w:pPr>
              <w:ind w:left="48" w:right="0"/>
              <w:jc w:val="left"/>
            </w:pPr>
            <w:r>
              <w:t xml:space="preserve">¿Conocen los/las asistentes el orden del día?  </w:t>
            </w:r>
          </w:p>
        </w:tc>
        <w:tc>
          <w:tcPr>
            <w:tcW w:w="1675" w:type="dxa"/>
            <w:tcBorders>
              <w:top w:val="single" w:sz="6" w:space="0" w:color="000000"/>
              <w:left w:val="single" w:sz="6" w:space="0" w:color="000000"/>
              <w:bottom w:val="single" w:sz="6" w:space="0" w:color="000000"/>
              <w:right w:val="nil"/>
            </w:tcBorders>
            <w:shd w:val="clear" w:color="auto" w:fill="E6E6FF"/>
          </w:tcPr>
          <w:p w:rsidR="00412D3F" w:rsidRDefault="00412D3F">
            <w:pPr>
              <w:spacing w:after="160"/>
              <w:ind w:right="0"/>
              <w:jc w:val="left"/>
            </w:pPr>
          </w:p>
        </w:tc>
        <w:tc>
          <w:tcPr>
            <w:tcW w:w="1440" w:type="dxa"/>
            <w:tcBorders>
              <w:top w:val="single" w:sz="6" w:space="0" w:color="000000"/>
              <w:left w:val="nil"/>
              <w:bottom w:val="single" w:sz="6" w:space="0" w:color="000000"/>
              <w:right w:val="nil"/>
            </w:tcBorders>
            <w:shd w:val="clear" w:color="auto" w:fill="E6E6FF"/>
          </w:tcPr>
          <w:p w:rsidR="00412D3F" w:rsidRDefault="00412D3F">
            <w:pPr>
              <w:spacing w:after="160"/>
              <w:ind w:right="0"/>
              <w:jc w:val="left"/>
            </w:pPr>
          </w:p>
        </w:tc>
        <w:tc>
          <w:tcPr>
            <w:tcW w:w="1694" w:type="dxa"/>
            <w:tcBorders>
              <w:top w:val="single" w:sz="6" w:space="0" w:color="000000"/>
              <w:left w:val="nil"/>
              <w:bottom w:val="single" w:sz="6" w:space="0" w:color="000000"/>
              <w:right w:val="single" w:sz="6" w:space="0" w:color="000000"/>
            </w:tcBorders>
            <w:shd w:val="clear" w:color="auto" w:fill="E6E6FF"/>
          </w:tcPr>
          <w:p w:rsidR="00412D3F" w:rsidRDefault="004011BA">
            <w:pPr>
              <w:ind w:left="405" w:right="0"/>
              <w:jc w:val="left"/>
            </w:pPr>
            <w:r>
              <w:rPr>
                <w:b w:val="0"/>
              </w:rPr>
              <w:t xml:space="preserve">SI </w:t>
            </w:r>
          </w:p>
        </w:tc>
        <w:tc>
          <w:tcPr>
            <w:tcW w:w="2587" w:type="dxa"/>
            <w:tcBorders>
              <w:top w:val="single" w:sz="6" w:space="0" w:color="000000"/>
              <w:left w:val="single" w:sz="6" w:space="0" w:color="000000"/>
              <w:bottom w:val="single" w:sz="6" w:space="0" w:color="000000"/>
              <w:right w:val="single" w:sz="6" w:space="0" w:color="000000"/>
            </w:tcBorders>
            <w:shd w:val="clear" w:color="auto" w:fill="E6E6FF"/>
          </w:tcPr>
          <w:p w:rsidR="00412D3F" w:rsidRDefault="004011BA">
            <w:pPr>
              <w:ind w:right="2"/>
              <w:jc w:val="center"/>
            </w:pPr>
            <w:r>
              <w:rPr>
                <w:b w:val="0"/>
              </w:rPr>
              <w:t xml:space="preserve">NO </w:t>
            </w:r>
          </w:p>
        </w:tc>
      </w:tr>
      <w:tr w:rsidR="00412D3F">
        <w:trPr>
          <w:trHeight w:val="680"/>
        </w:trPr>
        <w:tc>
          <w:tcPr>
            <w:tcW w:w="2242" w:type="dxa"/>
            <w:vMerge/>
            <w:tcBorders>
              <w:top w:val="single" w:sz="6" w:space="0" w:color="000000"/>
              <w:left w:val="single" w:sz="6" w:space="0" w:color="000000"/>
              <w:bottom w:val="single" w:sz="6" w:space="0" w:color="000000"/>
              <w:right w:val="single" w:sz="6" w:space="0" w:color="000000"/>
            </w:tcBorders>
            <w:shd w:val="clear" w:color="auto" w:fill="E6E6FF"/>
          </w:tcPr>
          <w:p w:rsidR="00412D3F" w:rsidRDefault="00412D3F">
            <w:pPr>
              <w:widowControl w:val="0"/>
              <w:pBdr>
                <w:top w:val="nil"/>
                <w:left w:val="nil"/>
                <w:bottom w:val="nil"/>
                <w:right w:val="nil"/>
                <w:between w:val="nil"/>
              </w:pBdr>
              <w:spacing w:line="276" w:lineRule="auto"/>
              <w:ind w:right="0"/>
              <w:jc w:val="left"/>
            </w:pPr>
          </w:p>
        </w:tc>
        <w:tc>
          <w:tcPr>
            <w:tcW w:w="1675" w:type="dxa"/>
            <w:tcBorders>
              <w:top w:val="single" w:sz="6" w:space="0" w:color="000000"/>
              <w:left w:val="single" w:sz="6" w:space="0" w:color="000000"/>
              <w:bottom w:val="single" w:sz="6" w:space="0" w:color="000000"/>
              <w:right w:val="nil"/>
            </w:tcBorders>
          </w:tcPr>
          <w:p w:rsidR="00412D3F" w:rsidRDefault="004011BA">
            <w:pPr>
              <w:ind w:left="48" w:right="0"/>
              <w:jc w:val="left"/>
            </w:pPr>
            <w:r>
              <w:rPr>
                <w:b w:val="0"/>
              </w:rPr>
              <w:t xml:space="preserve"> </w:t>
            </w:r>
          </w:p>
        </w:tc>
        <w:tc>
          <w:tcPr>
            <w:tcW w:w="1440" w:type="dxa"/>
            <w:tcBorders>
              <w:top w:val="single" w:sz="6" w:space="0" w:color="000000"/>
              <w:left w:val="nil"/>
              <w:bottom w:val="single" w:sz="6" w:space="0" w:color="000000"/>
              <w:right w:val="nil"/>
            </w:tcBorders>
          </w:tcPr>
          <w:p w:rsidR="00412D3F" w:rsidRDefault="00412D3F">
            <w:pPr>
              <w:spacing w:after="160"/>
              <w:ind w:right="0"/>
              <w:jc w:val="left"/>
            </w:pPr>
          </w:p>
        </w:tc>
        <w:tc>
          <w:tcPr>
            <w:tcW w:w="1694" w:type="dxa"/>
            <w:tcBorders>
              <w:top w:val="single" w:sz="6" w:space="0" w:color="000000"/>
              <w:left w:val="nil"/>
              <w:bottom w:val="single" w:sz="6" w:space="0" w:color="000000"/>
              <w:right w:val="single" w:sz="6" w:space="0" w:color="000000"/>
            </w:tcBorders>
          </w:tcPr>
          <w:p w:rsidR="00412D3F" w:rsidRDefault="004011BA">
            <w:pPr>
              <w:spacing w:after="160"/>
              <w:ind w:right="0"/>
              <w:jc w:val="left"/>
            </w:pPr>
            <w:r>
              <w:t>X</w:t>
            </w:r>
          </w:p>
        </w:tc>
        <w:tc>
          <w:tcPr>
            <w:tcW w:w="2587" w:type="dxa"/>
            <w:tcBorders>
              <w:top w:val="single" w:sz="6" w:space="0" w:color="000000"/>
              <w:left w:val="single" w:sz="6" w:space="0" w:color="000000"/>
              <w:bottom w:val="single" w:sz="6" w:space="0" w:color="000000"/>
              <w:right w:val="single" w:sz="6" w:space="0" w:color="000000"/>
            </w:tcBorders>
          </w:tcPr>
          <w:p w:rsidR="00412D3F" w:rsidRDefault="004011BA">
            <w:pPr>
              <w:ind w:left="46" w:right="0"/>
              <w:jc w:val="left"/>
            </w:pPr>
            <w:r>
              <w:rPr>
                <w:b w:val="0"/>
              </w:rPr>
              <w:t xml:space="preserve"> </w:t>
            </w:r>
          </w:p>
        </w:tc>
      </w:tr>
      <w:tr w:rsidR="007B6C1A" w:rsidTr="008A2771">
        <w:trPr>
          <w:trHeight w:val="1060"/>
        </w:trPr>
        <w:tc>
          <w:tcPr>
            <w:tcW w:w="2242" w:type="dxa"/>
            <w:tcBorders>
              <w:top w:val="single" w:sz="6" w:space="0" w:color="000000"/>
              <w:left w:val="single" w:sz="6" w:space="0" w:color="000000"/>
              <w:bottom w:val="single" w:sz="6" w:space="0" w:color="000000"/>
              <w:right w:val="single" w:sz="6" w:space="0" w:color="000000"/>
            </w:tcBorders>
            <w:shd w:val="clear" w:color="auto" w:fill="E6E6FF"/>
            <w:vAlign w:val="center"/>
          </w:tcPr>
          <w:p w:rsidR="007B6C1A" w:rsidRDefault="007B6C1A">
            <w:pPr>
              <w:ind w:left="48" w:right="0"/>
              <w:jc w:val="both"/>
            </w:pPr>
            <w:r>
              <w:t xml:space="preserve">Desarrollo de de la sesión </w:t>
            </w:r>
          </w:p>
          <w:p w:rsidR="007B6C1A" w:rsidRDefault="007B6C1A">
            <w:pPr>
              <w:ind w:left="769" w:right="0"/>
              <w:jc w:val="left"/>
            </w:pPr>
            <w:r>
              <w:t xml:space="preserve"> </w:t>
            </w:r>
          </w:p>
        </w:tc>
        <w:tc>
          <w:tcPr>
            <w:tcW w:w="4809" w:type="dxa"/>
            <w:gridSpan w:val="3"/>
            <w:tcBorders>
              <w:top w:val="single" w:sz="6" w:space="0" w:color="000000"/>
              <w:left w:val="single" w:sz="6" w:space="0" w:color="000000"/>
              <w:bottom w:val="single" w:sz="6" w:space="0" w:color="000000"/>
              <w:right w:val="nil"/>
            </w:tcBorders>
          </w:tcPr>
          <w:p w:rsidR="001D2086" w:rsidRPr="001D2086" w:rsidRDefault="001D2086" w:rsidP="001D2086">
            <w:pPr>
              <w:pStyle w:val="Prrafodelista"/>
              <w:numPr>
                <w:ilvl w:val="0"/>
                <w:numId w:val="2"/>
              </w:numPr>
              <w:ind w:right="0"/>
              <w:jc w:val="left"/>
              <w:rPr>
                <w:b w:val="0"/>
              </w:rPr>
            </w:pPr>
            <w:r w:rsidRPr="001D2086">
              <w:rPr>
                <w:b w:val="0"/>
              </w:rPr>
              <w:t>Check -in: dinámica para trabajar la asertividad “Mi globo”.</w:t>
            </w:r>
            <w:r>
              <w:rPr>
                <w:b w:val="0"/>
              </w:rPr>
              <w:t xml:space="preserve"> Objetivo: mantener nuestro globo hinchado durante 60 segundos. Cada participante tiene un objeto punzante. Evaluación de la dinámica entre todos. </w:t>
            </w:r>
          </w:p>
          <w:p w:rsidR="001D2086" w:rsidRPr="007B6C1A" w:rsidRDefault="001D2086" w:rsidP="001D2086">
            <w:pPr>
              <w:pStyle w:val="Prrafodelista"/>
              <w:numPr>
                <w:ilvl w:val="0"/>
                <w:numId w:val="2"/>
              </w:numPr>
              <w:ind w:right="0"/>
              <w:jc w:val="left"/>
              <w:rPr>
                <w:b w:val="0"/>
              </w:rPr>
            </w:pPr>
            <w:r>
              <w:rPr>
                <w:b w:val="0"/>
              </w:rPr>
              <w:t>Tertulia dialógica: Texto “Elementos del Aprendizaje Cooperativo”.</w:t>
            </w:r>
            <w:r w:rsidRPr="007B6C1A">
              <w:rPr>
                <w:b w:val="0"/>
              </w:rPr>
              <w:t xml:space="preserve"> </w:t>
            </w:r>
            <w:r>
              <w:rPr>
                <w:b w:val="0"/>
              </w:rPr>
              <w:t xml:space="preserve"> Se inicia la tertulia, pero ante la necesidad de comentar más allá, se produce un pequeño debate entre todos los miembros.</w:t>
            </w:r>
          </w:p>
          <w:p w:rsidR="001D2086" w:rsidRPr="001D2086" w:rsidRDefault="001D2086" w:rsidP="001D2086">
            <w:pPr>
              <w:pStyle w:val="Prrafodelista"/>
              <w:numPr>
                <w:ilvl w:val="0"/>
                <w:numId w:val="2"/>
              </w:numPr>
              <w:ind w:right="0"/>
              <w:jc w:val="left"/>
              <w:rPr>
                <w:b w:val="0"/>
              </w:rPr>
            </w:pPr>
            <w:r>
              <w:rPr>
                <w:b w:val="0"/>
              </w:rPr>
              <w:t xml:space="preserve">Análisis de la secuencia de Implantación y toma de decisiones de implantación en el centro. Se analiza la secuencia en tres fases que propone el texto leído. Surgen dudas que entre todos resolvemos. Al finalizar este punto, la totalidad de miembros está dispuesto a implantar esta metodología en el centro, pero con una ayuda lineal. Es por ello que se propone para el curso próximo realizar un Grupo de Trabajo para la implantación del Aprendizaje Cooperativo. La finalidad de este grupo de trabajo sería el acompañamiento y establecimiento de las líneas a seguir entre todos y ver las dificultades y logros que se nos presentan. </w:t>
            </w:r>
          </w:p>
          <w:p w:rsidR="001D2086" w:rsidRPr="007B6C1A" w:rsidRDefault="001D2086" w:rsidP="001D2086">
            <w:pPr>
              <w:pStyle w:val="Prrafodelista"/>
              <w:numPr>
                <w:ilvl w:val="0"/>
                <w:numId w:val="2"/>
              </w:numPr>
              <w:ind w:right="0"/>
              <w:jc w:val="left"/>
              <w:rPr>
                <w:b w:val="0"/>
              </w:rPr>
            </w:pPr>
            <w:r>
              <w:rPr>
                <w:b w:val="0"/>
              </w:rPr>
              <w:t xml:space="preserve">Selección de una técnica informal y aplicar en el aula. </w:t>
            </w:r>
            <w:r w:rsidR="00417201">
              <w:rPr>
                <w:b w:val="0"/>
              </w:rPr>
              <w:t xml:space="preserve">Se reparte la segunda lectura para su comentario crítico “Anexo I: Técnicas informales y formales del Aprendizaje Cooperativo”. </w:t>
            </w:r>
            <w:r>
              <w:rPr>
                <w:b w:val="0"/>
              </w:rPr>
              <w:t>La aplicación y su evidencia gráfica se subirá a Colabora en el apartado de Recursos&gt;Imágenes y vídeos, junto a un breve comentario sobre las dificultades o logros obtenidos en la aplicación.</w:t>
            </w:r>
          </w:p>
          <w:p w:rsidR="007B6C1A" w:rsidRDefault="001D2086" w:rsidP="001D2086">
            <w:pPr>
              <w:pStyle w:val="Prrafodelista"/>
              <w:numPr>
                <w:ilvl w:val="0"/>
                <w:numId w:val="2"/>
              </w:numPr>
              <w:ind w:right="0"/>
              <w:jc w:val="left"/>
            </w:pPr>
            <w:r w:rsidRPr="001D2086">
              <w:rPr>
                <w:b w:val="0"/>
              </w:rPr>
              <w:lastRenderedPageBreak/>
              <w:t>Check-out: Dinámica de cohesión “Besos y abrazos”.</w:t>
            </w:r>
            <w:r>
              <w:rPr>
                <w:b w:val="0"/>
              </w:rPr>
              <w:t xml:space="preserve"> El dinamizador organiza en círculo a todos los miembros y manda un mensaje a la derecha (de un abrazo que se repite) y otro a su izquierda (de un beso que se repite). Evaluación de la dinámica entre todos. </w:t>
            </w:r>
          </w:p>
        </w:tc>
        <w:tc>
          <w:tcPr>
            <w:tcW w:w="2587" w:type="dxa"/>
            <w:tcBorders>
              <w:top w:val="single" w:sz="6" w:space="0" w:color="000000"/>
              <w:left w:val="nil"/>
              <w:bottom w:val="single" w:sz="6" w:space="0" w:color="000000"/>
              <w:right w:val="single" w:sz="6" w:space="0" w:color="000000"/>
            </w:tcBorders>
          </w:tcPr>
          <w:p w:rsidR="007B6C1A" w:rsidRDefault="007B6C1A">
            <w:pPr>
              <w:spacing w:after="160"/>
              <w:ind w:right="0"/>
              <w:jc w:val="left"/>
            </w:pPr>
          </w:p>
        </w:tc>
      </w:tr>
      <w:tr w:rsidR="007B6C1A" w:rsidTr="005D41E7">
        <w:trPr>
          <w:trHeight w:val="980"/>
        </w:trPr>
        <w:tc>
          <w:tcPr>
            <w:tcW w:w="2242" w:type="dxa"/>
            <w:tcBorders>
              <w:top w:val="single" w:sz="6" w:space="0" w:color="000000"/>
              <w:left w:val="single" w:sz="6" w:space="0" w:color="000000"/>
              <w:bottom w:val="single" w:sz="6" w:space="0" w:color="000000"/>
              <w:right w:val="single" w:sz="6" w:space="0" w:color="000000"/>
            </w:tcBorders>
            <w:shd w:val="clear" w:color="auto" w:fill="E6E6FF"/>
          </w:tcPr>
          <w:p w:rsidR="007B6C1A" w:rsidRDefault="007B6C1A">
            <w:pPr>
              <w:ind w:left="48" w:right="0"/>
              <w:jc w:val="left"/>
            </w:pPr>
            <w:r>
              <w:t xml:space="preserve">Conclusiones </w:t>
            </w:r>
          </w:p>
        </w:tc>
        <w:tc>
          <w:tcPr>
            <w:tcW w:w="7396" w:type="dxa"/>
            <w:gridSpan w:val="4"/>
            <w:tcBorders>
              <w:top w:val="single" w:sz="6" w:space="0" w:color="000000"/>
              <w:left w:val="single" w:sz="6" w:space="0" w:color="000000"/>
              <w:bottom w:val="single" w:sz="6" w:space="0" w:color="000000"/>
              <w:right w:val="single" w:sz="6" w:space="0" w:color="000000"/>
            </w:tcBorders>
          </w:tcPr>
          <w:p w:rsidR="007B6C1A" w:rsidRPr="00417201" w:rsidRDefault="001D2086" w:rsidP="001D2086">
            <w:pPr>
              <w:ind w:right="0"/>
              <w:jc w:val="left"/>
              <w:rPr>
                <w:b w:val="0"/>
              </w:rPr>
            </w:pPr>
            <w:bookmarkStart w:id="1" w:name="_gjdgxs" w:colFirst="0" w:colLast="0"/>
            <w:bookmarkEnd w:id="1"/>
            <w:r w:rsidRPr="00417201">
              <w:rPr>
                <w:b w:val="0"/>
              </w:rPr>
              <w:t>La totalidad de miembros de la formación acoge con gran interés el Aprendizaje Cooperativo como metodología para el aula</w:t>
            </w:r>
            <w:r w:rsidR="00417201" w:rsidRPr="00417201">
              <w:rPr>
                <w:b w:val="0"/>
              </w:rPr>
              <w:t xml:space="preserve"> por su eficacia probada.</w:t>
            </w:r>
          </w:p>
        </w:tc>
      </w:tr>
      <w:tr w:rsidR="007B6C1A" w:rsidTr="0091786D">
        <w:trPr>
          <w:trHeight w:val="1060"/>
        </w:trPr>
        <w:tc>
          <w:tcPr>
            <w:tcW w:w="2242" w:type="dxa"/>
            <w:tcBorders>
              <w:top w:val="single" w:sz="6" w:space="0" w:color="000000"/>
              <w:left w:val="single" w:sz="6" w:space="0" w:color="000000"/>
              <w:bottom w:val="single" w:sz="6" w:space="0" w:color="000000"/>
              <w:right w:val="single" w:sz="6" w:space="0" w:color="000000"/>
            </w:tcBorders>
            <w:shd w:val="clear" w:color="auto" w:fill="E6E6FF"/>
            <w:vAlign w:val="center"/>
          </w:tcPr>
          <w:p w:rsidR="007B6C1A" w:rsidRDefault="007B6C1A">
            <w:pPr>
              <w:ind w:left="48" w:right="0"/>
              <w:jc w:val="left"/>
            </w:pPr>
            <w:r>
              <w:t xml:space="preserve">Tareas pendientes </w:t>
            </w:r>
          </w:p>
          <w:p w:rsidR="007B6C1A" w:rsidRDefault="007B6C1A">
            <w:pPr>
              <w:ind w:left="769" w:right="0"/>
              <w:jc w:val="left"/>
            </w:pPr>
            <w:r>
              <w:t xml:space="preserve"> </w:t>
            </w:r>
          </w:p>
        </w:tc>
        <w:tc>
          <w:tcPr>
            <w:tcW w:w="7396" w:type="dxa"/>
            <w:gridSpan w:val="4"/>
            <w:tcBorders>
              <w:top w:val="single" w:sz="6" w:space="0" w:color="000000"/>
              <w:left w:val="single" w:sz="6" w:space="0" w:color="000000"/>
              <w:bottom w:val="single" w:sz="6" w:space="0" w:color="000000"/>
              <w:right w:val="single" w:sz="6" w:space="0" w:color="000000"/>
            </w:tcBorders>
          </w:tcPr>
          <w:p w:rsidR="007B6C1A" w:rsidRDefault="007B6C1A">
            <w:pPr>
              <w:ind w:left="15" w:right="0"/>
              <w:jc w:val="left"/>
            </w:pPr>
            <w:r>
              <w:rPr>
                <w:b w:val="0"/>
              </w:rPr>
              <w:t xml:space="preserve"> </w:t>
            </w:r>
          </w:p>
          <w:p w:rsidR="00417201" w:rsidRDefault="007B6C1A" w:rsidP="00417201">
            <w:pPr>
              <w:ind w:left="15" w:right="0"/>
              <w:jc w:val="left"/>
            </w:pPr>
            <w:r>
              <w:rPr>
                <w:b w:val="0"/>
              </w:rPr>
              <w:t xml:space="preserve"> </w:t>
            </w:r>
            <w:r w:rsidR="00417201">
              <w:rPr>
                <w:b w:val="0"/>
              </w:rPr>
              <w:t xml:space="preserve">Queda pendiente subir a colabora la aplicación de la técnica informal y la lectura y comentario crítico sobre el documento Anexo I: Técnicas informales y formales del Aprendizaje Cooperativo. </w:t>
            </w:r>
          </w:p>
          <w:p w:rsidR="007B6C1A" w:rsidRDefault="007B6C1A">
            <w:pPr>
              <w:spacing w:after="160"/>
              <w:ind w:right="0"/>
              <w:jc w:val="left"/>
            </w:pPr>
          </w:p>
        </w:tc>
      </w:tr>
      <w:tr w:rsidR="007B6C1A" w:rsidTr="00142B87">
        <w:trPr>
          <w:trHeight w:val="640"/>
        </w:trPr>
        <w:tc>
          <w:tcPr>
            <w:tcW w:w="2242" w:type="dxa"/>
            <w:tcBorders>
              <w:top w:val="single" w:sz="6" w:space="0" w:color="000000"/>
              <w:left w:val="single" w:sz="6" w:space="0" w:color="000000"/>
              <w:bottom w:val="single" w:sz="6" w:space="0" w:color="000000"/>
              <w:right w:val="single" w:sz="6" w:space="0" w:color="000000"/>
            </w:tcBorders>
            <w:shd w:val="clear" w:color="auto" w:fill="E6E6FF"/>
            <w:vAlign w:val="center"/>
          </w:tcPr>
          <w:p w:rsidR="007B6C1A" w:rsidRDefault="007B6C1A">
            <w:pPr>
              <w:ind w:left="48" w:right="0"/>
              <w:jc w:val="left"/>
            </w:pPr>
            <w:r>
              <w:t xml:space="preserve">Otras observaciones </w:t>
            </w:r>
          </w:p>
        </w:tc>
        <w:tc>
          <w:tcPr>
            <w:tcW w:w="7396" w:type="dxa"/>
            <w:gridSpan w:val="4"/>
            <w:tcBorders>
              <w:top w:val="single" w:sz="6" w:space="0" w:color="000000"/>
              <w:left w:val="single" w:sz="6" w:space="0" w:color="000000"/>
              <w:bottom w:val="single" w:sz="6" w:space="0" w:color="000000"/>
              <w:right w:val="single" w:sz="6" w:space="0" w:color="000000"/>
            </w:tcBorders>
          </w:tcPr>
          <w:p w:rsidR="007B6C1A" w:rsidRDefault="007B6C1A">
            <w:pPr>
              <w:ind w:left="48" w:right="0"/>
              <w:jc w:val="left"/>
            </w:pPr>
            <w:r>
              <w:rPr>
                <w:b w:val="0"/>
              </w:rPr>
              <w:t xml:space="preserve"> </w:t>
            </w:r>
          </w:p>
          <w:p w:rsidR="007B6C1A" w:rsidRDefault="00417201">
            <w:pPr>
              <w:spacing w:after="160"/>
              <w:ind w:right="0"/>
              <w:jc w:val="left"/>
              <w:rPr>
                <w:b w:val="0"/>
              </w:rPr>
            </w:pPr>
            <w:r>
              <w:rPr>
                <w:b w:val="0"/>
              </w:rPr>
              <w:t xml:space="preserve">Ninguna. </w:t>
            </w:r>
          </w:p>
        </w:tc>
      </w:tr>
    </w:tbl>
    <w:p w:rsidR="00412D3F" w:rsidRDefault="004011BA">
      <w:pPr>
        <w:spacing w:after="0"/>
        <w:ind w:right="0"/>
        <w:jc w:val="left"/>
      </w:pPr>
      <w:r>
        <w:rPr>
          <w:b w:val="0"/>
        </w:rPr>
        <w:t xml:space="preserve"> </w:t>
      </w:r>
    </w:p>
    <w:sectPr w:rsidR="00412D3F" w:rsidSect="007B6C1A">
      <w:pgSz w:w="11920" w:h="16860"/>
      <w:pgMar w:top="1417" w:right="1701" w:bottom="1417" w:left="1701" w:header="720" w:footer="720" w:gutter="0"/>
      <w:pgNumType w:start="1"/>
      <w:cols w:space="720"/>
      <w:docGrid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A5F70"/>
    <w:multiLevelType w:val="hybridMultilevel"/>
    <w:tmpl w:val="9FB6A18C"/>
    <w:lvl w:ilvl="0" w:tplc="4C421902">
      <w:start w:val="1"/>
      <w:numFmt w:val="decimal"/>
      <w:lvlText w:val="%1."/>
      <w:lvlJc w:val="left"/>
      <w:pPr>
        <w:ind w:left="375" w:hanging="360"/>
      </w:pPr>
      <w:rPr>
        <w:rFonts w:hint="default"/>
      </w:rPr>
    </w:lvl>
    <w:lvl w:ilvl="1" w:tplc="0C0A0019" w:tentative="1">
      <w:start w:val="1"/>
      <w:numFmt w:val="lowerLetter"/>
      <w:lvlText w:val="%2."/>
      <w:lvlJc w:val="left"/>
      <w:pPr>
        <w:ind w:left="1095" w:hanging="360"/>
      </w:pPr>
    </w:lvl>
    <w:lvl w:ilvl="2" w:tplc="0C0A001B" w:tentative="1">
      <w:start w:val="1"/>
      <w:numFmt w:val="lowerRoman"/>
      <w:lvlText w:val="%3."/>
      <w:lvlJc w:val="right"/>
      <w:pPr>
        <w:ind w:left="1815" w:hanging="180"/>
      </w:pPr>
    </w:lvl>
    <w:lvl w:ilvl="3" w:tplc="0C0A000F" w:tentative="1">
      <w:start w:val="1"/>
      <w:numFmt w:val="decimal"/>
      <w:lvlText w:val="%4."/>
      <w:lvlJc w:val="left"/>
      <w:pPr>
        <w:ind w:left="2535" w:hanging="360"/>
      </w:pPr>
    </w:lvl>
    <w:lvl w:ilvl="4" w:tplc="0C0A0019" w:tentative="1">
      <w:start w:val="1"/>
      <w:numFmt w:val="lowerLetter"/>
      <w:lvlText w:val="%5."/>
      <w:lvlJc w:val="left"/>
      <w:pPr>
        <w:ind w:left="3255" w:hanging="360"/>
      </w:pPr>
    </w:lvl>
    <w:lvl w:ilvl="5" w:tplc="0C0A001B" w:tentative="1">
      <w:start w:val="1"/>
      <w:numFmt w:val="lowerRoman"/>
      <w:lvlText w:val="%6."/>
      <w:lvlJc w:val="right"/>
      <w:pPr>
        <w:ind w:left="3975" w:hanging="180"/>
      </w:pPr>
    </w:lvl>
    <w:lvl w:ilvl="6" w:tplc="0C0A000F" w:tentative="1">
      <w:start w:val="1"/>
      <w:numFmt w:val="decimal"/>
      <w:lvlText w:val="%7."/>
      <w:lvlJc w:val="left"/>
      <w:pPr>
        <w:ind w:left="4695" w:hanging="360"/>
      </w:pPr>
    </w:lvl>
    <w:lvl w:ilvl="7" w:tplc="0C0A0019" w:tentative="1">
      <w:start w:val="1"/>
      <w:numFmt w:val="lowerLetter"/>
      <w:lvlText w:val="%8."/>
      <w:lvlJc w:val="left"/>
      <w:pPr>
        <w:ind w:left="5415" w:hanging="360"/>
      </w:pPr>
    </w:lvl>
    <w:lvl w:ilvl="8" w:tplc="0C0A001B" w:tentative="1">
      <w:start w:val="1"/>
      <w:numFmt w:val="lowerRoman"/>
      <w:lvlText w:val="%9."/>
      <w:lvlJc w:val="right"/>
      <w:pPr>
        <w:ind w:left="6135" w:hanging="180"/>
      </w:pPr>
    </w:lvl>
  </w:abstractNum>
  <w:abstractNum w:abstractNumId="1" w15:restartNumberingAfterBreak="0">
    <w:nsid w:val="6AAB639E"/>
    <w:multiLevelType w:val="hybridMultilevel"/>
    <w:tmpl w:val="9E28FE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3F"/>
    <w:rsid w:val="001D2086"/>
    <w:rsid w:val="004011BA"/>
    <w:rsid w:val="00412D3F"/>
    <w:rsid w:val="00417201"/>
    <w:rsid w:val="007B6C1A"/>
    <w:rsid w:val="00B47AEB"/>
    <w:rsid w:val="00E65F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278C"/>
  <w15:docId w15:val="{610ECA8E-FAF0-499F-A8D6-BF853C36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b/>
        <w:sz w:val="24"/>
        <w:szCs w:val="24"/>
        <w:lang w:val="es-ES" w:eastAsia="es-ES" w:bidi="ar-SA"/>
      </w:rPr>
    </w:rPrDefault>
    <w:pPrDefault>
      <w:pPr>
        <w:spacing w:after="105" w:line="259" w:lineRule="auto"/>
        <w:ind w:right="3557"/>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sz w:val="48"/>
      <w:szCs w:val="48"/>
    </w:rPr>
  </w:style>
  <w:style w:type="paragraph" w:styleId="Ttulo2">
    <w:name w:val="heading 2"/>
    <w:basedOn w:val="Normal"/>
    <w:next w:val="Normal"/>
    <w:uiPriority w:val="9"/>
    <w:semiHidden/>
    <w:unhideWhenUsed/>
    <w:qFormat/>
    <w:pPr>
      <w:keepNext/>
      <w:keepLines/>
      <w:spacing w:before="360" w:after="80"/>
      <w:outlineLvl w:val="1"/>
    </w:pPr>
    <w:rPr>
      <w:sz w:val="36"/>
      <w:szCs w:val="36"/>
    </w:rPr>
  </w:style>
  <w:style w:type="paragraph" w:styleId="Ttulo3">
    <w:name w:val="heading 3"/>
    <w:basedOn w:val="Normal"/>
    <w:next w:val="Normal"/>
    <w:uiPriority w:val="9"/>
    <w:semiHidden/>
    <w:unhideWhenUsed/>
    <w:qFormat/>
    <w:pPr>
      <w:keepNext/>
      <w:keepLines/>
      <w:spacing w:before="280" w:after="80"/>
      <w:outlineLvl w:val="2"/>
    </w:pPr>
    <w:rPr>
      <w:sz w:val="28"/>
      <w:szCs w:val="28"/>
    </w:rPr>
  </w:style>
  <w:style w:type="paragraph" w:styleId="Ttulo4">
    <w:name w:val="heading 4"/>
    <w:basedOn w:val="Normal"/>
    <w:next w:val="Normal"/>
    <w:uiPriority w:val="9"/>
    <w:semiHidden/>
    <w:unhideWhenUsed/>
    <w:qFormat/>
    <w:pPr>
      <w:keepNext/>
      <w:keepLines/>
      <w:spacing w:before="240" w:after="40"/>
      <w:outlineLvl w:val="3"/>
    </w:pPr>
  </w:style>
  <w:style w:type="paragraph" w:styleId="Ttulo5">
    <w:name w:val="heading 5"/>
    <w:basedOn w:val="Normal"/>
    <w:next w:val="Normal"/>
    <w:uiPriority w:val="9"/>
    <w:semiHidden/>
    <w:unhideWhenUsed/>
    <w:qFormat/>
    <w:pPr>
      <w:keepNext/>
      <w:keepLines/>
      <w:spacing w:before="220" w:after="40"/>
      <w:outlineLvl w:val="4"/>
    </w:pPr>
    <w:rPr>
      <w:sz w:val="22"/>
      <w:szCs w:val="22"/>
    </w:rPr>
  </w:style>
  <w:style w:type="paragraph" w:styleId="Ttulo6">
    <w:name w:val="heading 6"/>
    <w:basedOn w:val="Normal"/>
    <w:next w:val="Normal"/>
    <w:uiPriority w:val="9"/>
    <w:semiHidden/>
    <w:unhideWhenUsed/>
    <w:qFormat/>
    <w:pPr>
      <w:keepNext/>
      <w:keepLines/>
      <w:spacing w:before="200" w:after="40"/>
      <w:outlineLvl w:val="5"/>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79" w:type="dxa"/>
        <w:bottom w:w="74" w:type="dxa"/>
        <w:right w:w="52" w:type="dxa"/>
      </w:tblCellMar>
    </w:tblPr>
  </w:style>
  <w:style w:type="paragraph" w:styleId="Prrafodelista">
    <w:name w:val="List Paragraph"/>
    <w:basedOn w:val="Normal"/>
    <w:uiPriority w:val="34"/>
    <w:qFormat/>
    <w:rsid w:val="007B6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2542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Direccion</cp:lastModifiedBy>
  <cp:revision>3</cp:revision>
  <dcterms:created xsi:type="dcterms:W3CDTF">2019-02-06T09:49:00Z</dcterms:created>
  <dcterms:modified xsi:type="dcterms:W3CDTF">2019-06-06T11:19:00Z</dcterms:modified>
</cp:coreProperties>
</file>