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3E" w:rsidRPr="009A386F" w:rsidRDefault="00886F3E" w:rsidP="00B17ED7">
      <w:pPr>
        <w:spacing w:after="0" w:line="258" w:lineRule="atLeast"/>
        <w:jc w:val="center"/>
        <w:rPr>
          <w:rFonts w:ascii="Times New Roman" w:eastAsia="Times New Roman" w:hAnsi="Times New Roman" w:cs="Times New Roman"/>
          <w:sz w:val="32"/>
          <w:szCs w:val="24"/>
          <w:lang w:eastAsia="es-ES"/>
        </w:rPr>
      </w:pPr>
      <w:r w:rsidRPr="009A386F">
        <w:rPr>
          <w:rFonts w:ascii="Times New Roman" w:eastAsia="Times New Roman" w:hAnsi="Times New Roman" w:cs="Times New Roman"/>
          <w:b/>
          <w:bCs/>
          <w:sz w:val="32"/>
          <w:szCs w:val="24"/>
          <w:lang w:eastAsia="es-ES"/>
        </w:rPr>
        <w:t>PROPUESTA DE GUIÓN DE ACTA DE REUNIONES (Autoformación)</w:t>
      </w:r>
    </w:p>
    <w:p w:rsidR="00886F3E" w:rsidRPr="009A386F" w:rsidRDefault="00886F3E" w:rsidP="00B17ED7">
      <w:pPr>
        <w:spacing w:after="0" w:line="360" w:lineRule="auto"/>
        <w:ind w:right="240"/>
        <w:jc w:val="both"/>
        <w:rPr>
          <w:rFonts w:ascii="Times New Roman" w:eastAsia="Times New Roman" w:hAnsi="Times New Roman" w:cs="Times New Roman"/>
          <w:color w:val="000000"/>
          <w:sz w:val="24"/>
          <w:szCs w:val="24"/>
          <w:lang w:eastAsia="es-ES"/>
        </w:rPr>
      </w:pPr>
      <w:bookmarkStart w:id="0" w:name="_GoBack"/>
      <w:bookmarkEnd w:id="0"/>
    </w:p>
    <w:p w:rsidR="00886F3E" w:rsidRPr="009A386F" w:rsidRDefault="00886F3E" w:rsidP="00B17ED7">
      <w:pPr>
        <w:spacing w:after="0" w:line="360" w:lineRule="auto"/>
        <w:ind w:right="240"/>
        <w:jc w:val="both"/>
        <w:rPr>
          <w:rFonts w:ascii="Times New Roman" w:eastAsia="Times New Roman" w:hAnsi="Times New Roman" w:cs="Times New Roman"/>
          <w:color w:val="000000"/>
          <w:sz w:val="24"/>
          <w:szCs w:val="24"/>
          <w:lang w:eastAsia="es-ES"/>
        </w:rPr>
      </w:pPr>
    </w:p>
    <w:p w:rsidR="00886F3E" w:rsidRPr="009A386F" w:rsidRDefault="00886F3E" w:rsidP="00B17ED7">
      <w:pPr>
        <w:numPr>
          <w:ilvl w:val="0"/>
          <w:numId w:val="1"/>
        </w:numPr>
        <w:spacing w:after="0" w:line="360" w:lineRule="auto"/>
        <w:ind w:left="480" w:right="240"/>
        <w:jc w:val="both"/>
        <w:rPr>
          <w:rFonts w:ascii="Times New Roman" w:eastAsia="Times New Roman" w:hAnsi="Times New Roman" w:cs="Times New Roman"/>
          <w:sz w:val="24"/>
          <w:szCs w:val="24"/>
          <w:lang w:eastAsia="es-ES"/>
        </w:rPr>
      </w:pPr>
      <w:r w:rsidRPr="008E3BE7">
        <w:rPr>
          <w:rFonts w:ascii="Times New Roman" w:eastAsia="Times New Roman" w:hAnsi="Times New Roman" w:cs="Times New Roman"/>
          <w:b/>
          <w:sz w:val="24"/>
          <w:szCs w:val="24"/>
          <w:lang w:eastAsia="es-ES"/>
        </w:rPr>
        <w:t>Reunión número</w:t>
      </w:r>
      <w:r w:rsidRPr="009A386F">
        <w:rPr>
          <w:rFonts w:ascii="Times New Roman" w:eastAsia="Times New Roman" w:hAnsi="Times New Roman" w:cs="Times New Roman"/>
          <w:sz w:val="24"/>
          <w:szCs w:val="24"/>
          <w:lang w:eastAsia="es-ES"/>
        </w:rPr>
        <w:t>:</w:t>
      </w:r>
      <w:r w:rsidR="00BE6637">
        <w:rPr>
          <w:rFonts w:ascii="Times New Roman" w:eastAsia="Times New Roman" w:hAnsi="Times New Roman" w:cs="Times New Roman"/>
          <w:sz w:val="24"/>
          <w:szCs w:val="24"/>
          <w:lang w:eastAsia="es-ES"/>
        </w:rPr>
        <w:t xml:space="preserve"> </w:t>
      </w:r>
      <w:r w:rsidR="00B17ED7">
        <w:rPr>
          <w:rFonts w:ascii="Times New Roman" w:eastAsia="Times New Roman" w:hAnsi="Times New Roman" w:cs="Times New Roman"/>
          <w:sz w:val="24"/>
          <w:szCs w:val="24"/>
          <w:lang w:eastAsia="es-ES"/>
        </w:rPr>
        <w:t>7</w:t>
      </w:r>
    </w:p>
    <w:p w:rsidR="00886F3E" w:rsidRPr="009A386F" w:rsidRDefault="00886F3E" w:rsidP="00B17ED7">
      <w:pPr>
        <w:numPr>
          <w:ilvl w:val="0"/>
          <w:numId w:val="1"/>
        </w:numPr>
        <w:spacing w:after="0" w:line="360" w:lineRule="auto"/>
        <w:ind w:left="480" w:right="240"/>
        <w:jc w:val="both"/>
        <w:rPr>
          <w:rFonts w:ascii="Times New Roman" w:eastAsia="Times New Roman" w:hAnsi="Times New Roman" w:cs="Times New Roman"/>
          <w:sz w:val="24"/>
          <w:szCs w:val="24"/>
          <w:lang w:eastAsia="es-ES"/>
        </w:rPr>
      </w:pPr>
      <w:r w:rsidRPr="008E3BE7">
        <w:rPr>
          <w:rFonts w:ascii="Times New Roman" w:eastAsia="Times New Roman" w:hAnsi="Times New Roman" w:cs="Times New Roman"/>
          <w:b/>
          <w:sz w:val="24"/>
          <w:szCs w:val="24"/>
          <w:lang w:eastAsia="es-ES"/>
        </w:rPr>
        <w:t>Fecha de la reunión</w:t>
      </w:r>
      <w:r w:rsidRPr="009A386F">
        <w:rPr>
          <w:rFonts w:ascii="Times New Roman" w:eastAsia="Times New Roman" w:hAnsi="Times New Roman" w:cs="Times New Roman"/>
          <w:sz w:val="24"/>
          <w:szCs w:val="24"/>
          <w:lang w:eastAsia="es-ES"/>
        </w:rPr>
        <w:t>:</w:t>
      </w:r>
      <w:r w:rsidR="00B17ED7">
        <w:rPr>
          <w:rFonts w:ascii="Times New Roman" w:eastAsia="Times New Roman" w:hAnsi="Times New Roman" w:cs="Times New Roman"/>
          <w:sz w:val="24"/>
          <w:szCs w:val="24"/>
          <w:lang w:eastAsia="es-ES"/>
        </w:rPr>
        <w:t xml:space="preserve"> 3 de abril</w:t>
      </w:r>
      <w:r w:rsidR="009A386F" w:rsidRPr="009A386F">
        <w:rPr>
          <w:rFonts w:ascii="Times New Roman" w:eastAsia="Times New Roman" w:hAnsi="Times New Roman" w:cs="Times New Roman"/>
          <w:sz w:val="24"/>
          <w:szCs w:val="24"/>
          <w:lang w:eastAsia="es-ES"/>
        </w:rPr>
        <w:t xml:space="preserve"> de 2017</w:t>
      </w:r>
    </w:p>
    <w:p w:rsidR="00886F3E" w:rsidRPr="009A386F" w:rsidRDefault="00886F3E" w:rsidP="00B17ED7">
      <w:pPr>
        <w:numPr>
          <w:ilvl w:val="0"/>
          <w:numId w:val="1"/>
        </w:numPr>
        <w:spacing w:after="0" w:line="360" w:lineRule="auto"/>
        <w:ind w:left="480" w:right="240"/>
        <w:jc w:val="both"/>
        <w:rPr>
          <w:rFonts w:ascii="Times New Roman" w:eastAsia="Times New Roman" w:hAnsi="Times New Roman" w:cs="Times New Roman"/>
          <w:sz w:val="24"/>
          <w:szCs w:val="24"/>
          <w:lang w:eastAsia="es-ES"/>
        </w:rPr>
      </w:pPr>
      <w:r w:rsidRPr="008E3BE7">
        <w:rPr>
          <w:rFonts w:ascii="Times New Roman" w:eastAsia="Times New Roman" w:hAnsi="Times New Roman" w:cs="Times New Roman"/>
          <w:b/>
          <w:sz w:val="24"/>
          <w:szCs w:val="24"/>
          <w:lang w:eastAsia="es-ES"/>
        </w:rPr>
        <w:t>Profesorado asistente</w:t>
      </w:r>
      <w:r w:rsidR="00755D90" w:rsidRPr="009A386F">
        <w:rPr>
          <w:rFonts w:ascii="Times New Roman" w:eastAsia="Times New Roman" w:hAnsi="Times New Roman" w:cs="Times New Roman"/>
          <w:sz w:val="24"/>
          <w:szCs w:val="24"/>
          <w:lang w:eastAsia="es-ES"/>
        </w:rPr>
        <w:t>:</w:t>
      </w:r>
    </w:p>
    <w:p w:rsidR="009A386F" w:rsidRPr="009A386F" w:rsidRDefault="009A386F" w:rsidP="00B17ED7">
      <w:pPr>
        <w:numPr>
          <w:ilvl w:val="1"/>
          <w:numId w:val="1"/>
        </w:numPr>
        <w:spacing w:after="0" w:line="360" w:lineRule="auto"/>
        <w:ind w:right="240"/>
        <w:jc w:val="both"/>
        <w:rPr>
          <w:rFonts w:ascii="Times New Roman" w:eastAsia="Times New Roman" w:hAnsi="Times New Roman" w:cs="Times New Roman"/>
          <w:sz w:val="24"/>
          <w:szCs w:val="24"/>
          <w:lang w:eastAsia="es-ES"/>
        </w:rPr>
      </w:pPr>
      <w:r w:rsidRPr="009A386F">
        <w:rPr>
          <w:rFonts w:ascii="Times New Roman" w:eastAsia="Times New Roman" w:hAnsi="Times New Roman" w:cs="Times New Roman"/>
          <w:sz w:val="24"/>
          <w:szCs w:val="24"/>
          <w:lang w:eastAsia="es-ES"/>
        </w:rPr>
        <w:t>Rogelio Javier González Gálvez.</w:t>
      </w:r>
    </w:p>
    <w:p w:rsidR="009A386F" w:rsidRPr="009A386F" w:rsidRDefault="009A386F" w:rsidP="00B17ED7">
      <w:pPr>
        <w:numPr>
          <w:ilvl w:val="1"/>
          <w:numId w:val="1"/>
        </w:numPr>
        <w:spacing w:after="0" w:line="360" w:lineRule="auto"/>
        <w:ind w:right="240"/>
        <w:jc w:val="both"/>
        <w:rPr>
          <w:rFonts w:ascii="Times New Roman" w:eastAsia="Times New Roman" w:hAnsi="Times New Roman" w:cs="Times New Roman"/>
          <w:sz w:val="24"/>
          <w:szCs w:val="24"/>
          <w:lang w:eastAsia="es-ES"/>
        </w:rPr>
      </w:pPr>
      <w:r w:rsidRPr="009A386F">
        <w:rPr>
          <w:rFonts w:ascii="Times New Roman" w:eastAsia="Times New Roman" w:hAnsi="Times New Roman" w:cs="Times New Roman"/>
          <w:sz w:val="24"/>
          <w:szCs w:val="24"/>
          <w:lang w:eastAsia="es-ES"/>
        </w:rPr>
        <w:t>Raquel Valverde Spínola.</w:t>
      </w:r>
    </w:p>
    <w:p w:rsidR="009A386F" w:rsidRPr="009A386F" w:rsidRDefault="009A386F" w:rsidP="00B17ED7">
      <w:pPr>
        <w:numPr>
          <w:ilvl w:val="1"/>
          <w:numId w:val="1"/>
        </w:numPr>
        <w:spacing w:after="0" w:line="360" w:lineRule="auto"/>
        <w:ind w:right="240"/>
        <w:jc w:val="both"/>
        <w:rPr>
          <w:rFonts w:ascii="Times New Roman" w:eastAsia="Times New Roman" w:hAnsi="Times New Roman" w:cs="Times New Roman"/>
          <w:sz w:val="24"/>
          <w:szCs w:val="24"/>
          <w:lang w:eastAsia="es-ES"/>
        </w:rPr>
      </w:pPr>
      <w:r w:rsidRPr="009A386F">
        <w:rPr>
          <w:rFonts w:ascii="Times New Roman" w:eastAsia="Times New Roman" w:hAnsi="Times New Roman" w:cs="Times New Roman"/>
          <w:sz w:val="24"/>
          <w:szCs w:val="24"/>
          <w:lang w:eastAsia="es-ES"/>
        </w:rPr>
        <w:t>Ana María De La Flor Latorre.</w:t>
      </w:r>
    </w:p>
    <w:p w:rsidR="009A386F" w:rsidRDefault="009A386F" w:rsidP="00B17ED7">
      <w:pPr>
        <w:numPr>
          <w:ilvl w:val="1"/>
          <w:numId w:val="1"/>
        </w:numPr>
        <w:spacing w:after="0" w:line="360" w:lineRule="auto"/>
        <w:ind w:right="240"/>
        <w:jc w:val="both"/>
        <w:rPr>
          <w:rFonts w:ascii="Times New Roman" w:eastAsia="Times New Roman" w:hAnsi="Times New Roman" w:cs="Times New Roman"/>
          <w:sz w:val="24"/>
          <w:szCs w:val="24"/>
          <w:lang w:eastAsia="es-ES"/>
        </w:rPr>
      </w:pPr>
      <w:r w:rsidRPr="009A386F">
        <w:rPr>
          <w:rFonts w:ascii="Times New Roman" w:eastAsia="Times New Roman" w:hAnsi="Times New Roman" w:cs="Times New Roman"/>
          <w:sz w:val="24"/>
          <w:szCs w:val="24"/>
          <w:lang w:eastAsia="es-ES"/>
        </w:rPr>
        <w:t>Nerea Martín Vinuesa.</w:t>
      </w:r>
    </w:p>
    <w:p w:rsidR="009A386F" w:rsidRPr="009A386F" w:rsidRDefault="009A386F" w:rsidP="00B17ED7">
      <w:pPr>
        <w:spacing w:after="0" w:line="360" w:lineRule="auto"/>
        <w:ind w:left="1440" w:right="240"/>
        <w:jc w:val="both"/>
        <w:rPr>
          <w:rFonts w:ascii="Times New Roman" w:eastAsia="Times New Roman" w:hAnsi="Times New Roman" w:cs="Times New Roman"/>
          <w:sz w:val="24"/>
          <w:szCs w:val="24"/>
          <w:lang w:eastAsia="es-ES"/>
        </w:rPr>
      </w:pPr>
    </w:p>
    <w:p w:rsidR="00886F3E" w:rsidRPr="009A386F" w:rsidRDefault="00886F3E" w:rsidP="00B17ED7">
      <w:pPr>
        <w:numPr>
          <w:ilvl w:val="0"/>
          <w:numId w:val="1"/>
        </w:numPr>
        <w:spacing w:after="0" w:line="360" w:lineRule="auto"/>
        <w:ind w:left="480" w:right="240"/>
        <w:jc w:val="both"/>
        <w:rPr>
          <w:rFonts w:ascii="Times New Roman" w:eastAsia="Times New Roman" w:hAnsi="Times New Roman" w:cs="Times New Roman"/>
          <w:sz w:val="24"/>
          <w:szCs w:val="24"/>
          <w:lang w:eastAsia="es-ES"/>
        </w:rPr>
      </w:pPr>
      <w:r w:rsidRPr="008E3BE7">
        <w:rPr>
          <w:rFonts w:ascii="Times New Roman" w:eastAsia="Times New Roman" w:hAnsi="Times New Roman" w:cs="Times New Roman"/>
          <w:b/>
          <w:sz w:val="24"/>
          <w:szCs w:val="24"/>
          <w:lang w:eastAsia="es-ES"/>
        </w:rPr>
        <w:t>Temas tratados</w:t>
      </w:r>
      <w:r w:rsidR="00755D90" w:rsidRPr="009A386F">
        <w:rPr>
          <w:rFonts w:ascii="Times New Roman" w:eastAsia="Times New Roman" w:hAnsi="Times New Roman" w:cs="Times New Roman"/>
          <w:sz w:val="24"/>
          <w:szCs w:val="24"/>
          <w:lang w:eastAsia="es-ES"/>
        </w:rPr>
        <w:t>:</w:t>
      </w:r>
    </w:p>
    <w:p w:rsidR="00B17ED7" w:rsidRPr="00B17ED7" w:rsidRDefault="00B17ED7" w:rsidP="00B17ED7">
      <w:pPr>
        <w:spacing w:after="0" w:line="360" w:lineRule="auto"/>
        <w:ind w:right="2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es la última reunión que se va a realizar en este grupo de trabajo, ya que tal y como consta en la temporalización, las actuaciones previstas hasta ahora se han llevado a cabo satisfactoriamente. Se acuerda que lo único que debo hacer yo, como coordinadora, es subir las fotos de la nueva distribución que le hemos dado a la biblioteca.</w:t>
      </w:r>
    </w:p>
    <w:p w:rsidR="00886F3E" w:rsidRPr="00D16F2B" w:rsidRDefault="00995EC5" w:rsidP="00B17ED7">
      <w:pPr>
        <w:numPr>
          <w:ilvl w:val="0"/>
          <w:numId w:val="1"/>
        </w:numPr>
        <w:spacing w:after="0" w:line="360" w:lineRule="auto"/>
        <w:ind w:left="480" w:right="240"/>
        <w:jc w:val="both"/>
        <w:rPr>
          <w:rFonts w:ascii="Times New Roman" w:eastAsia="Times New Roman" w:hAnsi="Times New Roman" w:cs="Times New Roman"/>
          <w:sz w:val="24"/>
          <w:szCs w:val="24"/>
          <w:lang w:eastAsia="es-ES"/>
        </w:rPr>
      </w:pPr>
      <w:r w:rsidRPr="008E3BE7">
        <w:rPr>
          <w:rFonts w:ascii="Times New Roman" w:eastAsia="Times New Roman" w:hAnsi="Times New Roman" w:cs="Times New Roman"/>
          <w:b/>
          <w:sz w:val="24"/>
          <w:szCs w:val="24"/>
          <w:lang w:eastAsia="es-ES"/>
        </w:rPr>
        <w:t xml:space="preserve">Conclusiones o acuerdos </w:t>
      </w:r>
      <w:r w:rsidR="00886F3E" w:rsidRPr="008E3BE7">
        <w:rPr>
          <w:rFonts w:ascii="Times New Roman" w:eastAsia="Times New Roman" w:hAnsi="Times New Roman" w:cs="Times New Roman"/>
          <w:b/>
          <w:sz w:val="24"/>
          <w:szCs w:val="24"/>
          <w:lang w:eastAsia="es-ES"/>
        </w:rPr>
        <w:t>tomados</w:t>
      </w:r>
      <w:r w:rsidR="00755D90" w:rsidRPr="009A386F">
        <w:rPr>
          <w:rFonts w:ascii="Times New Roman" w:eastAsia="Times New Roman" w:hAnsi="Times New Roman" w:cs="Times New Roman"/>
          <w:sz w:val="24"/>
          <w:szCs w:val="24"/>
          <w:lang w:eastAsia="es-ES"/>
        </w:rPr>
        <w:t>:</w:t>
      </w:r>
      <w:r w:rsidR="00886F3E" w:rsidRPr="009A386F">
        <w:rPr>
          <w:rFonts w:ascii="Times New Roman" w:eastAsia="Times New Roman" w:hAnsi="Times New Roman" w:cs="Times New Roman"/>
          <w:sz w:val="24"/>
          <w:szCs w:val="24"/>
          <w:lang w:eastAsia="es-ES"/>
        </w:rPr>
        <w:t xml:space="preserve"> </w:t>
      </w:r>
    </w:p>
    <w:p w:rsidR="00D06DA4" w:rsidRPr="00D16F2B" w:rsidRDefault="00D16F2B" w:rsidP="00B17ED7">
      <w:pPr>
        <w:jc w:val="both"/>
        <w:rPr>
          <w:rFonts w:ascii="Times New Roman" w:hAnsi="Times New Roman" w:cs="Times New Roman"/>
          <w:sz w:val="24"/>
        </w:rPr>
      </w:pPr>
      <w:r>
        <w:rPr>
          <w:rFonts w:ascii="Times New Roman" w:hAnsi="Times New Roman" w:cs="Times New Roman"/>
          <w:sz w:val="24"/>
        </w:rPr>
        <w:t>Co</w:t>
      </w:r>
      <w:r w:rsidR="00B17ED7">
        <w:rPr>
          <w:rFonts w:ascii="Times New Roman" w:hAnsi="Times New Roman" w:cs="Times New Roman"/>
          <w:sz w:val="24"/>
        </w:rPr>
        <w:t>mo conclusión, hemos hablado y preparados algunas de las actividades que se van a llevar a cabo en el día del libro, el cual se celebrará el día 24 de abril, puesto que el 23 es domingo. La principal actividad que se va a hacer en ambas sedes son manualidades que sirvan para decorar la biblioteca del centro y la biblioteca de aula de la sede de Fuente Vera. Y, por último, hemos puesto en común las valoraciones personales de todos los miembros del grupo para realizar tanto la memoria como la valoración final del proyecto.</w:t>
      </w:r>
    </w:p>
    <w:sectPr w:rsidR="00D06DA4" w:rsidRPr="00D16F2B" w:rsidSect="00D06D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AEB"/>
    <w:multiLevelType w:val="multilevel"/>
    <w:tmpl w:val="BC3E3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EF0C18"/>
    <w:multiLevelType w:val="hybridMultilevel"/>
    <w:tmpl w:val="C40CAE1A"/>
    <w:lvl w:ilvl="0" w:tplc="C0867C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6A2075"/>
    <w:multiLevelType w:val="hybridMultilevel"/>
    <w:tmpl w:val="A066E5A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6F3E"/>
    <w:rsid w:val="000C64DC"/>
    <w:rsid w:val="001461CC"/>
    <w:rsid w:val="0021698E"/>
    <w:rsid w:val="00323C2F"/>
    <w:rsid w:val="004E0333"/>
    <w:rsid w:val="00502E2C"/>
    <w:rsid w:val="005045C6"/>
    <w:rsid w:val="00571C2C"/>
    <w:rsid w:val="005D0217"/>
    <w:rsid w:val="00755D90"/>
    <w:rsid w:val="008112B1"/>
    <w:rsid w:val="00886F3E"/>
    <w:rsid w:val="008E3BE7"/>
    <w:rsid w:val="00995EC5"/>
    <w:rsid w:val="009A386F"/>
    <w:rsid w:val="00A91383"/>
    <w:rsid w:val="00B17ED7"/>
    <w:rsid w:val="00BE6637"/>
    <w:rsid w:val="00D06DA4"/>
    <w:rsid w:val="00D16F2B"/>
    <w:rsid w:val="00E67858"/>
    <w:rsid w:val="00FE7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8587"/>
  <w15:docId w15:val="{73828BE4-9259-4F22-AB2A-31318A93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6F3E"/>
    <w:rPr>
      <w:b/>
      <w:bCs/>
    </w:rPr>
  </w:style>
  <w:style w:type="paragraph" w:styleId="Prrafodelista">
    <w:name w:val="List Paragraph"/>
    <w:basedOn w:val="Normal"/>
    <w:uiPriority w:val="34"/>
    <w:qFormat/>
    <w:rsid w:val="00FE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4463">
      <w:bodyDiv w:val="1"/>
      <w:marLeft w:val="0"/>
      <w:marRight w:val="0"/>
      <w:marTop w:val="0"/>
      <w:marBottom w:val="0"/>
      <w:divBdr>
        <w:top w:val="none" w:sz="0" w:space="0" w:color="auto"/>
        <w:left w:val="none" w:sz="0" w:space="0" w:color="auto"/>
        <w:bottom w:val="none" w:sz="0" w:space="0" w:color="auto"/>
        <w:right w:val="none" w:sz="0" w:space="0" w:color="auto"/>
      </w:divBdr>
      <w:divsChild>
        <w:div w:id="141420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Nerea Martín Vinuesa</cp:lastModifiedBy>
  <cp:revision>4</cp:revision>
  <cp:lastPrinted>2014-11-03T16:54:00Z</cp:lastPrinted>
  <dcterms:created xsi:type="dcterms:W3CDTF">2017-03-29T17:24:00Z</dcterms:created>
  <dcterms:modified xsi:type="dcterms:W3CDTF">2017-04-04T20:55:00Z</dcterms:modified>
</cp:coreProperties>
</file>