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Theme="minorHAnsi" w:hAnsiTheme="minorHAnsi"/>
          <w:b/>
          <w:color w:val="000000"/>
        </w:rPr>
      </w:pPr>
      <w:r>
        <w:rPr>
          <w:rStyle w:val="apple-converted-space"/>
          <w:rFonts w:asciiTheme="minorHAnsi" w:hAnsiTheme="minorHAnsi"/>
          <w:b/>
          <w:color w:val="000000"/>
        </w:rPr>
        <w:t>MEMORIA</w:t>
      </w:r>
      <w:r w:rsidRPr="007D4993">
        <w:rPr>
          <w:rStyle w:val="apple-converted-space"/>
          <w:rFonts w:asciiTheme="minorHAnsi" w:hAnsiTheme="minorHAnsi"/>
          <w:b/>
          <w:color w:val="000000"/>
        </w:rPr>
        <w:t xml:space="preserve"> FORMACIÓN EN CENTRO</w:t>
      </w:r>
      <w:r>
        <w:rPr>
          <w:rStyle w:val="apple-converted-space"/>
          <w:rFonts w:asciiTheme="minorHAnsi" w:hAnsiTheme="minorHAnsi"/>
          <w:b/>
          <w:color w:val="000000"/>
        </w:rPr>
        <w:t>S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Theme="minorHAnsi" w:hAnsiTheme="minorHAnsi"/>
          <w:b/>
          <w:color w:val="000000"/>
        </w:rPr>
      </w:pP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Theme="minorHAnsi" w:hAnsiTheme="minorHAnsi"/>
          <w:b/>
          <w:color w:val="000000"/>
        </w:rPr>
      </w:pPr>
      <w:r w:rsidRPr="007D4993">
        <w:rPr>
          <w:rStyle w:val="apple-converted-space"/>
          <w:rFonts w:asciiTheme="minorHAnsi" w:hAnsiTheme="minorHAnsi"/>
          <w:b/>
          <w:color w:val="000000"/>
        </w:rPr>
        <w:t>VERÓNICA MARTÍN PÉREZ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Theme="minorHAnsi" w:hAnsiTheme="minorHAnsi"/>
          <w:b/>
          <w:color w:val="000000"/>
        </w:rPr>
      </w:pP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000000"/>
        </w:rPr>
      </w:pP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D4993">
        <w:rPr>
          <w:rFonts w:asciiTheme="minorHAnsi" w:hAnsiTheme="minorHAnsi"/>
          <w:b/>
          <w:bCs/>
          <w:color w:val="000000"/>
        </w:rPr>
        <w:t>1.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7D4993">
        <w:rPr>
          <w:rFonts w:asciiTheme="minorHAnsi" w:hAnsiTheme="minorHAnsi"/>
          <w:b/>
          <w:bCs/>
          <w:color w:val="000000"/>
        </w:rPr>
        <w:t>Grado de cumplimiento de los compromisos individuales: Tareas realizadas, materiales elaborados (en su caso) y aplicación en el aula.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</w:p>
    <w:p w:rsidR="007D4993" w:rsidRDefault="00E6506B" w:rsidP="00E6506B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En el ciclo de Educación Infantil hemos cumplido con todos los objetivos marcados en el compromiso, acudiendo a las sesiones formativas que han servido para diseñar nuestras propias UDIS de Los Castillos y valorando todo el proceso.</w:t>
      </w:r>
    </w:p>
    <w:p w:rsidR="00E6506B" w:rsidRDefault="00E6506B" w:rsidP="00E6506B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E6506B" w:rsidRDefault="00E6506B" w:rsidP="00E6506B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Partiendo de unos objetivos comunes cada nivel los adaptó a las características y ritmos de su alumnado, dando cabida a actividades de motivación, de desarrollo y de evaluación. En ellas ha primado el interés de los niños/as y las actividades manipulativas y artísticas.</w:t>
      </w:r>
    </w:p>
    <w:p w:rsidR="00E6506B" w:rsidRDefault="00E6506B" w:rsidP="00E6506B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E6506B" w:rsidRPr="00E6506B" w:rsidRDefault="00E6506B" w:rsidP="00E6506B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D4993">
        <w:rPr>
          <w:rFonts w:asciiTheme="minorHAnsi" w:hAnsiTheme="minorHAnsi"/>
          <w:b/>
          <w:bCs/>
          <w:color w:val="000000"/>
        </w:rPr>
        <w:t>2. Logros y dificultades en el proceso.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</w:p>
    <w:p w:rsidR="007D4993" w:rsidRDefault="00E6506B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Como logros destacaría la motivación que el tema ha despertado en los alumnos/as y la gran participación que ha habido por parte de las familias aportando materiales que han contribuido a despertar aún más el interés de sus hijos/as.</w:t>
      </w:r>
    </w:p>
    <w:p w:rsidR="00E6506B" w:rsidRDefault="00E6506B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E6506B" w:rsidRDefault="00E6506B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Como dificultades, la falta de tiempo para realizar materiales y para coordinarnos como</w:t>
      </w:r>
      <w:r w:rsidR="00E92D6F">
        <w:rPr>
          <w:rFonts w:asciiTheme="minorHAnsi" w:hAnsiTheme="minorHAnsi"/>
          <w:bCs/>
          <w:color w:val="000000"/>
        </w:rPr>
        <w:t xml:space="preserve"> requiere un proyecto de esta envergadura.</w:t>
      </w:r>
    </w:p>
    <w:p w:rsidR="00E92D6F" w:rsidRDefault="00E92D6F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E92D6F" w:rsidRPr="00E6506B" w:rsidRDefault="00E92D6F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D4993">
        <w:rPr>
          <w:rFonts w:asciiTheme="minorHAnsi" w:hAnsiTheme="minorHAnsi"/>
          <w:b/>
          <w:bCs/>
          <w:color w:val="000000"/>
        </w:rPr>
        <w:t>3. Conclusiones.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</w:p>
    <w:p w:rsidR="007D4993" w:rsidRDefault="00E92D6F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Pese a las dificultades señaladas la realización de la UDI ha resultado muy positiva. Conocido es por </w:t>
      </w:r>
      <w:proofErr w:type="gramStart"/>
      <w:r>
        <w:rPr>
          <w:rFonts w:asciiTheme="minorHAnsi" w:hAnsiTheme="minorHAnsi"/>
          <w:bCs/>
          <w:color w:val="000000"/>
        </w:rPr>
        <w:t>todos el beneficio</w:t>
      </w:r>
      <w:proofErr w:type="gramEnd"/>
      <w:r>
        <w:rPr>
          <w:rFonts w:asciiTheme="minorHAnsi" w:hAnsiTheme="minorHAnsi"/>
          <w:bCs/>
          <w:color w:val="000000"/>
        </w:rPr>
        <w:t xml:space="preserve"> que supone la metodología por proyectos en estas edades: respeta intereses y ritmos por lo que atiende a la diversidad, </w:t>
      </w:r>
      <w:r>
        <w:rPr>
          <w:rFonts w:asciiTheme="minorHAnsi" w:hAnsiTheme="minorHAnsi"/>
          <w:bCs/>
          <w:color w:val="000000"/>
        </w:rPr>
        <w:t>favorece el aprendizaje significativo</w:t>
      </w:r>
      <w:r>
        <w:rPr>
          <w:rFonts w:asciiTheme="minorHAnsi" w:hAnsiTheme="minorHAnsi"/>
          <w:bCs/>
          <w:color w:val="000000"/>
        </w:rPr>
        <w:t>, la manipulación, la exploración, la autoevaluación, recoge diferentes tipos de actividades, trabaja valores…</w:t>
      </w:r>
    </w:p>
    <w:p w:rsidR="00E92D6F" w:rsidRDefault="00E92D6F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E92D6F" w:rsidRPr="00E92D6F" w:rsidRDefault="00E92D6F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bookmarkStart w:id="0" w:name="_GoBack"/>
      <w:bookmarkEnd w:id="0"/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D4993">
        <w:rPr>
          <w:rFonts w:asciiTheme="minorHAnsi" w:hAnsiTheme="minorHAnsi"/>
          <w:b/>
          <w:bCs/>
          <w:color w:val="000000"/>
        </w:rPr>
        <w:t>4. Perspectivas de continuidad para el próximo curso.</w:t>
      </w:r>
    </w:p>
    <w:p w:rsidR="007D4993" w:rsidRPr="007D4993" w:rsidRDefault="007D4993" w:rsidP="007D4993">
      <w:pPr>
        <w:pStyle w:val="m7451741312885846800standard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D4993">
        <w:rPr>
          <w:rFonts w:asciiTheme="minorHAnsi" w:hAnsiTheme="minorHAnsi"/>
          <w:b/>
          <w:bCs/>
          <w:color w:val="000000"/>
          <w:sz w:val="22"/>
          <w:szCs w:val="22"/>
        </w:rPr>
        <w:t> </w:t>
      </w:r>
    </w:p>
    <w:p w:rsidR="006708D2" w:rsidRPr="007D4993" w:rsidRDefault="007D4993" w:rsidP="007D4993">
      <w:pPr>
        <w:jc w:val="both"/>
      </w:pPr>
      <w:r>
        <w:t>Por mi parte nulas, debido a mi situación de provisionalidad el año que viene iré a otro centro casi con total seguridad. En cuanto al centro creo que sería muy positivo seguir poniendo en práctica la</w:t>
      </w:r>
      <w:r w:rsidR="00E6506B">
        <w:t xml:space="preserve"> realización de una UDI que implique a todo el profesorado.</w:t>
      </w:r>
    </w:p>
    <w:sectPr w:rsidR="006708D2" w:rsidRPr="007D4993" w:rsidSect="00E85C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928"/>
    <w:multiLevelType w:val="hybridMultilevel"/>
    <w:tmpl w:val="7AFE0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F28D0"/>
    <w:multiLevelType w:val="hybridMultilevel"/>
    <w:tmpl w:val="AEF8F1BA"/>
    <w:lvl w:ilvl="0" w:tplc="0562E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9"/>
    <w:rsid w:val="00354419"/>
    <w:rsid w:val="006708D2"/>
    <w:rsid w:val="007D4993"/>
    <w:rsid w:val="00E6506B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7D4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7D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7D4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7D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2017-05-08T17:30:00Z</dcterms:created>
  <dcterms:modified xsi:type="dcterms:W3CDTF">2017-05-08T18:13:00Z</dcterms:modified>
</cp:coreProperties>
</file>