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8" w:rsidRPr="006D0396" w:rsidRDefault="00071DA3" w:rsidP="00071DA3">
      <w:pPr>
        <w:jc w:val="center"/>
        <w:rPr>
          <w:rFonts w:ascii="Century Gothic" w:hAnsi="Century Gothic"/>
          <w:color w:val="000000" w:themeColor="text1"/>
        </w:rPr>
      </w:pPr>
      <w:r w:rsidRPr="006D0396">
        <w:rPr>
          <w:rFonts w:ascii="Century Gothic" w:hAnsi="Century Gothic"/>
          <w:color w:val="000000" w:themeColor="text1"/>
        </w:rPr>
        <w:t>PROYECTO MATEMÁTICO.SESION DE TRABAJO DEL 2º CICLO</w:t>
      </w:r>
    </w:p>
    <w:p w:rsidR="00071DA3" w:rsidRPr="006D0396" w:rsidRDefault="00071DA3" w:rsidP="00071DA3">
      <w:pPr>
        <w:rPr>
          <w:rFonts w:ascii="Century Gothic" w:hAnsi="Century Gothic"/>
          <w:color w:val="000000" w:themeColor="text1"/>
        </w:rPr>
      </w:pPr>
    </w:p>
    <w:p w:rsidR="00071DA3" w:rsidRDefault="00071DA3" w:rsidP="00071DA3">
      <w:pPr>
        <w:rPr>
          <w:rFonts w:ascii="Century Gothic" w:hAnsi="Century Gothic"/>
          <w:color w:val="000000" w:themeColor="text1"/>
          <w:u w:val="single"/>
        </w:rPr>
      </w:pPr>
      <w:r w:rsidRPr="006D0396">
        <w:rPr>
          <w:rFonts w:ascii="Century Gothic" w:hAnsi="Century Gothic"/>
          <w:color w:val="000000" w:themeColor="text1"/>
          <w:u w:val="single"/>
        </w:rPr>
        <w:t>Criterios de evaluación</w:t>
      </w:r>
    </w:p>
    <w:p w:rsidR="006D0396" w:rsidRPr="006D0396" w:rsidRDefault="006D0396" w:rsidP="00071DA3">
      <w:pPr>
        <w:rPr>
          <w:rFonts w:ascii="Century Gothic" w:hAnsi="Century Gothic"/>
          <w:color w:val="000000" w:themeColor="text1"/>
          <w:u w:val="single"/>
        </w:rPr>
      </w:pPr>
    </w:p>
    <w:p w:rsidR="00071DA3" w:rsidRPr="006D0396" w:rsidRDefault="006D0396" w:rsidP="00071DA3">
      <w:pPr>
        <w:rPr>
          <w:rFonts w:ascii="Century Gothic" w:hAnsi="Century Gothic"/>
          <w:color w:val="000000" w:themeColor="text1"/>
        </w:rPr>
      </w:pPr>
      <w:r w:rsidRPr="006D0396">
        <w:rPr>
          <w:rFonts w:ascii="Century Gothic" w:hAnsi="Century Gothic"/>
          <w:color w:val="000000" w:themeColor="text1"/>
        </w:rPr>
        <w:t>Trabajar</w:t>
      </w:r>
      <w:r w:rsidR="00071DA3" w:rsidRPr="006D0396">
        <w:rPr>
          <w:rFonts w:ascii="Century Gothic" w:hAnsi="Century Gothic"/>
          <w:color w:val="000000" w:themeColor="text1"/>
        </w:rPr>
        <w:t xml:space="preserve"> los algoritmos matemáticos a partir de situaciones problemáticas, funcionales y significativas para el alumnado.</w:t>
      </w:r>
    </w:p>
    <w:p w:rsidR="006D0396" w:rsidRPr="006D0396" w:rsidRDefault="006D0396" w:rsidP="00071DA3">
      <w:pPr>
        <w:rPr>
          <w:rFonts w:ascii="Century Gothic" w:hAnsi="Century Gothic"/>
          <w:color w:val="000000" w:themeColor="text1"/>
        </w:rPr>
      </w:pPr>
    </w:p>
    <w:p w:rsidR="006D0396" w:rsidRDefault="006D0396" w:rsidP="00071DA3">
      <w:pPr>
        <w:rPr>
          <w:rFonts w:ascii="Century Gothic" w:hAnsi="Century Gothic" w:cs="Helvetica"/>
          <w:color w:val="000000" w:themeColor="text1"/>
          <w:sz w:val="23"/>
          <w:szCs w:val="23"/>
        </w:rPr>
      </w:pPr>
      <w:r w:rsidRPr="006D0396">
        <w:rPr>
          <w:rFonts w:ascii="Century Gothic" w:hAnsi="Century Gothic"/>
          <w:color w:val="000000" w:themeColor="text1"/>
        </w:rPr>
        <w:t xml:space="preserve">Potenciar el cálculo mental como </w:t>
      </w:r>
      <w:r>
        <w:rPr>
          <w:rFonts w:ascii="Century Gothic" w:hAnsi="Century Gothic" w:cs="Helvetica"/>
          <w:color w:val="000000" w:themeColor="text1"/>
          <w:sz w:val="23"/>
          <w:szCs w:val="23"/>
        </w:rPr>
        <w:t>herramienta</w:t>
      </w:r>
      <w:r w:rsidRPr="006D0396">
        <w:rPr>
          <w:rFonts w:ascii="Century Gothic" w:hAnsi="Century Gothic" w:cs="Helvetica"/>
          <w:color w:val="000000" w:themeColor="text1"/>
          <w:sz w:val="23"/>
          <w:szCs w:val="23"/>
        </w:rPr>
        <w:t xml:space="preserve"> para responder de forma flexible y adecuada a distintas situaciones de la vida cotidiana</w:t>
      </w:r>
      <w:r>
        <w:rPr>
          <w:rFonts w:ascii="Century Gothic" w:hAnsi="Century Gothic" w:cs="Helvetica"/>
          <w:color w:val="000000" w:themeColor="text1"/>
          <w:sz w:val="23"/>
          <w:szCs w:val="23"/>
        </w:rPr>
        <w:t>.</w:t>
      </w:r>
    </w:p>
    <w:p w:rsidR="006D0396" w:rsidRDefault="006D0396" w:rsidP="00071DA3">
      <w:pPr>
        <w:rPr>
          <w:rFonts w:ascii="Century Gothic" w:hAnsi="Century Gothic" w:cs="Helvetica"/>
          <w:color w:val="000000" w:themeColor="text1"/>
          <w:sz w:val="23"/>
          <w:szCs w:val="23"/>
        </w:rPr>
      </w:pPr>
    </w:p>
    <w:p w:rsidR="006D0396" w:rsidRDefault="006D0396" w:rsidP="00071DA3">
      <w:pPr>
        <w:rPr>
          <w:rFonts w:ascii="Century Gothic" w:hAnsi="Century Gothic" w:cs="Helvetica"/>
          <w:color w:val="000000" w:themeColor="text1"/>
          <w:sz w:val="23"/>
          <w:szCs w:val="23"/>
        </w:rPr>
      </w:pPr>
      <w:r>
        <w:rPr>
          <w:rFonts w:ascii="Century Gothic" w:hAnsi="Century Gothic" w:cs="Helvetica"/>
          <w:color w:val="000000" w:themeColor="text1"/>
          <w:sz w:val="23"/>
          <w:szCs w:val="23"/>
        </w:rPr>
        <w:t xml:space="preserve">Leer escribir y ordenar de forma razonada </w:t>
      </w:r>
      <w:r w:rsidR="00677D33">
        <w:rPr>
          <w:rFonts w:ascii="Century Gothic" w:hAnsi="Century Gothic" w:cs="Helvetica"/>
          <w:color w:val="000000" w:themeColor="text1"/>
          <w:sz w:val="23"/>
          <w:szCs w:val="23"/>
        </w:rPr>
        <w:t>distintos tipos de números ( naturales, enteros,fracciones, decimales hasta las centésimas para interpretar e intercambiar información en situaciones de la vida cotidiana.</w:t>
      </w:r>
    </w:p>
    <w:p w:rsidR="00677D33" w:rsidRDefault="00677D33" w:rsidP="00071DA3">
      <w:pPr>
        <w:rPr>
          <w:rFonts w:ascii="Century Gothic" w:hAnsi="Century Gothic" w:cs="Helvetica"/>
          <w:color w:val="000000" w:themeColor="text1"/>
          <w:sz w:val="23"/>
          <w:szCs w:val="23"/>
        </w:rPr>
      </w:pPr>
    </w:p>
    <w:p w:rsidR="003374E3" w:rsidRDefault="003374E3" w:rsidP="00071DA3">
      <w:pPr>
        <w:rPr>
          <w:rFonts w:ascii="Century Gothic" w:hAnsi="Century Gothic" w:cs="Helvetica"/>
          <w:color w:val="000000" w:themeColor="text1"/>
          <w:sz w:val="23"/>
          <w:szCs w:val="23"/>
        </w:rPr>
      </w:pPr>
      <w:r>
        <w:rPr>
          <w:rFonts w:ascii="Century Gothic" w:hAnsi="Century Gothic" w:cs="Helvetica"/>
          <w:color w:val="000000" w:themeColor="text1"/>
          <w:sz w:val="23"/>
          <w:szCs w:val="23"/>
        </w:rPr>
        <w:t>Utilizar distintas estrategias personales y procedimientos para realizar cálculos. (algoritmos, escritos,cálculo mental, tanteo, estimación calculadora)</w:t>
      </w:r>
    </w:p>
    <w:p w:rsidR="003374E3" w:rsidRDefault="003374E3" w:rsidP="00071DA3">
      <w:pPr>
        <w:rPr>
          <w:rFonts w:ascii="Century Gothic" w:hAnsi="Century Gothic" w:cs="Helvetica"/>
          <w:color w:val="000000" w:themeColor="text1"/>
          <w:sz w:val="23"/>
          <w:szCs w:val="23"/>
        </w:rPr>
      </w:pPr>
    </w:p>
    <w:p w:rsidR="003374E3" w:rsidRDefault="003374E3" w:rsidP="00071DA3">
      <w:pPr>
        <w:rPr>
          <w:rFonts w:ascii="Century Gothic" w:hAnsi="Century Gothic" w:cs="Helvetica"/>
          <w:color w:val="000000" w:themeColor="text1"/>
          <w:sz w:val="23"/>
          <w:szCs w:val="23"/>
          <w:u w:val="single"/>
        </w:rPr>
      </w:pPr>
      <w:r>
        <w:rPr>
          <w:rFonts w:ascii="Century Gothic" w:hAnsi="Century Gothic" w:cs="Helvetica"/>
          <w:color w:val="000000" w:themeColor="text1"/>
          <w:sz w:val="23"/>
          <w:szCs w:val="23"/>
          <w:u w:val="single"/>
        </w:rPr>
        <w:t>Contenidos</w:t>
      </w:r>
    </w:p>
    <w:p w:rsidR="003374E3" w:rsidRDefault="003374E3" w:rsidP="00071DA3">
      <w:pPr>
        <w:rPr>
          <w:rFonts w:ascii="Century Gothic" w:hAnsi="Century Gothic" w:cs="Helvetica"/>
          <w:color w:val="000000" w:themeColor="text1"/>
          <w:sz w:val="23"/>
          <w:szCs w:val="23"/>
          <w:u w:val="single"/>
        </w:rPr>
      </w:pPr>
    </w:p>
    <w:p w:rsidR="003374E3" w:rsidRPr="003539EB" w:rsidRDefault="003374E3" w:rsidP="003539EB">
      <w:pPr>
        <w:pStyle w:val="Prrafodelista"/>
        <w:numPr>
          <w:ilvl w:val="0"/>
          <w:numId w:val="3"/>
        </w:numPr>
        <w:rPr>
          <w:rFonts w:ascii="Century Gothic" w:hAnsi="Century Gothic" w:cs="Helvetica"/>
          <w:color w:val="000000" w:themeColor="text1"/>
          <w:sz w:val="23"/>
          <w:szCs w:val="23"/>
        </w:rPr>
      </w:pPr>
      <w:r w:rsidRPr="003539EB">
        <w:rPr>
          <w:rFonts w:ascii="Century Gothic" w:hAnsi="Century Gothic" w:cs="Helvetica"/>
          <w:color w:val="000000" w:themeColor="text1"/>
          <w:sz w:val="23"/>
          <w:szCs w:val="23"/>
        </w:rPr>
        <w:t xml:space="preserve">Significado y utilidad </w:t>
      </w:r>
      <w:r w:rsidR="003539EB" w:rsidRPr="003539EB">
        <w:rPr>
          <w:rFonts w:ascii="Century Gothic" w:hAnsi="Century Gothic" w:cs="Helvetica"/>
          <w:color w:val="000000" w:themeColor="text1"/>
          <w:sz w:val="23"/>
          <w:szCs w:val="23"/>
        </w:rPr>
        <w:t>de los números naturales y fracciones en la vida cotidiana.</w:t>
      </w:r>
    </w:p>
    <w:p w:rsidR="003539EB" w:rsidRDefault="003539EB" w:rsidP="003539EB">
      <w:pPr>
        <w:pStyle w:val="Prrafodelista"/>
        <w:numPr>
          <w:ilvl w:val="0"/>
          <w:numId w:val="3"/>
        </w:numPr>
        <w:rPr>
          <w:rFonts w:ascii="Century Gothic" w:hAnsi="Century Gothic" w:cs="Helvetica"/>
          <w:color w:val="000000" w:themeColor="text1"/>
          <w:sz w:val="23"/>
          <w:szCs w:val="23"/>
        </w:rPr>
      </w:pPr>
      <w:r w:rsidRPr="003539EB">
        <w:rPr>
          <w:rFonts w:ascii="Century Gothic" w:hAnsi="Century Gothic" w:cs="Helvetica"/>
          <w:color w:val="000000" w:themeColor="text1"/>
          <w:sz w:val="23"/>
          <w:szCs w:val="23"/>
        </w:rPr>
        <w:t xml:space="preserve">Interpretación </w:t>
      </w:r>
      <w:r>
        <w:rPr>
          <w:rFonts w:ascii="Century Gothic" w:hAnsi="Century Gothic" w:cs="Helvetica"/>
          <w:color w:val="000000" w:themeColor="text1"/>
          <w:sz w:val="23"/>
          <w:szCs w:val="23"/>
        </w:rPr>
        <w:t>de textos numéricos y expresiones de la vida cotidiana relacionada con los números ( folletos publicitarios, catálogos de precios….)</w:t>
      </w:r>
    </w:p>
    <w:p w:rsidR="003539EB" w:rsidRDefault="003539EB" w:rsidP="003539EB">
      <w:pPr>
        <w:pStyle w:val="Prrafodelista"/>
        <w:numPr>
          <w:ilvl w:val="0"/>
          <w:numId w:val="3"/>
        </w:numPr>
        <w:rPr>
          <w:rFonts w:ascii="Century Gothic" w:hAnsi="Century Gothic" w:cs="Helvetica"/>
          <w:color w:val="000000" w:themeColor="text1"/>
          <w:sz w:val="23"/>
          <w:szCs w:val="23"/>
        </w:rPr>
      </w:pPr>
      <w:r>
        <w:rPr>
          <w:rFonts w:ascii="Century Gothic" w:hAnsi="Century Gothic" w:cs="Helvetica"/>
          <w:color w:val="000000" w:themeColor="text1"/>
          <w:sz w:val="23"/>
          <w:szCs w:val="23"/>
        </w:rPr>
        <w:t>Numeración romana</w:t>
      </w:r>
    </w:p>
    <w:p w:rsidR="003539EB" w:rsidRDefault="003539EB" w:rsidP="003539EB">
      <w:pPr>
        <w:pStyle w:val="Prrafodelista"/>
        <w:numPr>
          <w:ilvl w:val="0"/>
          <w:numId w:val="3"/>
        </w:numPr>
        <w:rPr>
          <w:rFonts w:ascii="Century Gothic" w:hAnsi="Century Gothic" w:cs="Helvetica"/>
          <w:color w:val="000000" w:themeColor="text1"/>
          <w:sz w:val="23"/>
          <w:szCs w:val="23"/>
        </w:rPr>
      </w:pPr>
      <w:r>
        <w:rPr>
          <w:rFonts w:ascii="Century Gothic" w:hAnsi="Century Gothic" w:cs="Helvetica"/>
          <w:color w:val="000000" w:themeColor="text1"/>
          <w:sz w:val="23"/>
          <w:szCs w:val="23"/>
        </w:rPr>
        <w:t>Sistema de numeración decimal. Reglas de formación y valor de posición de los números hasta seis cifras.</w:t>
      </w:r>
    </w:p>
    <w:p w:rsidR="003539EB" w:rsidRDefault="003539EB" w:rsidP="003539EB">
      <w:pPr>
        <w:pStyle w:val="Prrafodelista"/>
        <w:numPr>
          <w:ilvl w:val="0"/>
          <w:numId w:val="3"/>
        </w:numPr>
        <w:rPr>
          <w:rFonts w:ascii="Century Gothic" w:hAnsi="Century Gothic" w:cs="Helvetica"/>
          <w:color w:val="000000" w:themeColor="text1"/>
          <w:sz w:val="23"/>
          <w:szCs w:val="23"/>
        </w:rPr>
      </w:pPr>
      <w:r>
        <w:rPr>
          <w:rFonts w:ascii="Century Gothic" w:hAnsi="Century Gothic" w:cs="Helvetica"/>
          <w:color w:val="000000" w:themeColor="text1"/>
          <w:sz w:val="23"/>
          <w:szCs w:val="23"/>
        </w:rPr>
        <w:t>Utilización de los números en situaciones reales: lectura, escritura, ordenación, comparación, representación en la</w:t>
      </w:r>
      <w:r w:rsidR="000C0936">
        <w:rPr>
          <w:rFonts w:ascii="Century Gothic" w:hAnsi="Century Gothic" w:cs="Helvetica"/>
          <w:color w:val="000000" w:themeColor="text1"/>
          <w:sz w:val="23"/>
          <w:szCs w:val="23"/>
        </w:rPr>
        <w:t xml:space="preserve"> recta numérica, descomposición, composición y redondeo hasta la centena de millar.</w:t>
      </w:r>
    </w:p>
    <w:p w:rsidR="003539EB" w:rsidRPr="003539EB" w:rsidRDefault="003539EB" w:rsidP="003539EB">
      <w:pPr>
        <w:pStyle w:val="Prrafodelista"/>
        <w:numPr>
          <w:ilvl w:val="0"/>
          <w:numId w:val="3"/>
        </w:numPr>
        <w:rPr>
          <w:rFonts w:ascii="Century Gothic" w:hAnsi="Century Gothic" w:cs="Helvetica"/>
          <w:color w:val="000000" w:themeColor="text1"/>
          <w:sz w:val="23"/>
          <w:szCs w:val="23"/>
        </w:rPr>
      </w:pPr>
    </w:p>
    <w:p w:rsidR="006D0396" w:rsidRPr="006D0396" w:rsidRDefault="006D0396" w:rsidP="00071DA3">
      <w:pPr>
        <w:rPr>
          <w:rFonts w:ascii="Century Gothic" w:hAnsi="Century Gothic"/>
          <w:color w:val="000000" w:themeColor="text1"/>
        </w:rPr>
      </w:pPr>
    </w:p>
    <w:p w:rsidR="006D0396" w:rsidRPr="006D0396" w:rsidRDefault="006D0396" w:rsidP="00071DA3">
      <w:pPr>
        <w:rPr>
          <w:rFonts w:ascii="Century Gothic" w:hAnsi="Century Gothic"/>
          <w:color w:val="000000" w:themeColor="text1"/>
        </w:rPr>
      </w:pPr>
    </w:p>
    <w:p w:rsidR="006D0396" w:rsidRPr="006D0396" w:rsidRDefault="006D0396" w:rsidP="00071DA3">
      <w:pPr>
        <w:rPr>
          <w:rFonts w:ascii="Century Gothic" w:hAnsi="Century Gothic"/>
          <w:color w:val="000000" w:themeColor="text1"/>
        </w:rPr>
      </w:pPr>
    </w:p>
    <w:p w:rsidR="00071DA3" w:rsidRPr="006D0396" w:rsidRDefault="00071DA3" w:rsidP="00071DA3">
      <w:pPr>
        <w:rPr>
          <w:rFonts w:ascii="Comic Sans MS" w:hAnsi="Comic Sans MS"/>
          <w:color w:val="000000" w:themeColor="text1"/>
        </w:rPr>
      </w:pPr>
    </w:p>
    <w:sectPr w:rsidR="00071DA3" w:rsidRPr="006D0396" w:rsidSect="00571A25">
      <w:head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40" w:rsidRDefault="007A4C40">
      <w:r>
        <w:separator/>
      </w:r>
    </w:p>
  </w:endnote>
  <w:endnote w:type="continuationSeparator" w:id="1">
    <w:p w:rsidR="007A4C40" w:rsidRDefault="007A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40" w:rsidRDefault="007A4C40">
      <w:r>
        <w:separator/>
      </w:r>
    </w:p>
  </w:footnote>
  <w:footnote w:type="continuationSeparator" w:id="1">
    <w:p w:rsidR="007A4C40" w:rsidRDefault="007A4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69" w:rsidRDefault="00114B46" w:rsidP="009867C2">
    <w:pPr>
      <w:pStyle w:val="Encabezado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0</wp:posOffset>
          </wp:positionH>
          <wp:positionV relativeFrom="page">
            <wp:posOffset>477520</wp:posOffset>
          </wp:positionV>
          <wp:extent cx="914400" cy="702945"/>
          <wp:effectExtent l="19050" t="0" r="0" b="0"/>
          <wp:wrapThrough wrapText="bothSides">
            <wp:wrapPolygon edited="0">
              <wp:start x="-450" y="0"/>
              <wp:lineTo x="-450" y="21073"/>
              <wp:lineTo x="21600" y="21073"/>
              <wp:lineTo x="21600" y="0"/>
              <wp:lineTo x="-450" y="0"/>
            </wp:wrapPolygon>
          </wp:wrapThrough>
          <wp:docPr id="2" name="Imagen 2" descr="logo_juntaEDUCACIÓN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untaEDUCACIÓN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72" r="17714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67C2">
      <w:t xml:space="preserve">                                                                                                               </w:t>
    </w:r>
    <w:r w:rsidR="00692669">
      <w:t>C.E.I.P. Natalia Albanés</w:t>
    </w:r>
  </w:p>
  <w:p w:rsidR="00571A25" w:rsidRDefault="00571A25">
    <w:pPr>
      <w:pStyle w:val="Encabezado"/>
      <w:jc w:val="right"/>
    </w:pPr>
    <w:r>
      <w:t>Cod. 41008325</w:t>
    </w:r>
  </w:p>
  <w:p w:rsidR="00571A25" w:rsidRDefault="00692669" w:rsidP="00571A25">
    <w:pPr>
      <w:pStyle w:val="Encabezado"/>
      <w:jc w:val="right"/>
    </w:pPr>
    <w:r>
      <w:t>Espartinas (Sevilla)</w:t>
    </w:r>
  </w:p>
  <w:p w:rsidR="00692669" w:rsidRDefault="00571A25" w:rsidP="00571A25">
    <w:pPr>
      <w:pStyle w:val="Encabezado"/>
      <w:jc w:val="right"/>
    </w:pPr>
    <w:r>
      <w:t>C.P.:41807</w:t>
    </w:r>
  </w:p>
  <w:p w:rsidR="00EA332E" w:rsidRPr="00EA332E" w:rsidRDefault="00114B46" w:rsidP="00571A25">
    <w:pPr>
      <w:pStyle w:val="Encabezad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12065</wp:posOffset>
          </wp:positionV>
          <wp:extent cx="857250" cy="409575"/>
          <wp:effectExtent l="19050" t="0" r="0" b="0"/>
          <wp:wrapNone/>
          <wp:docPr id="3" name="Imagen 3" descr="Logo del cole (por alum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l cole (por alumna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32E" w:rsidRPr="00EA332E">
      <w:rPr>
        <w:sz w:val="20"/>
        <w:szCs w:val="20"/>
      </w:rPr>
      <w:t>http://www.juntadeandalucia.es/averroes/centros-tic/41008325/helvia/sitio/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4F3"/>
    <w:multiLevelType w:val="hybridMultilevel"/>
    <w:tmpl w:val="DD18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562D3"/>
    <w:multiLevelType w:val="hybridMultilevel"/>
    <w:tmpl w:val="23E46E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12064"/>
    <w:multiLevelType w:val="hybridMultilevel"/>
    <w:tmpl w:val="8988B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D0396"/>
    <w:rsid w:val="00071DA3"/>
    <w:rsid w:val="000721C0"/>
    <w:rsid w:val="000A0617"/>
    <w:rsid w:val="000C0936"/>
    <w:rsid w:val="00114B46"/>
    <w:rsid w:val="001B78F2"/>
    <w:rsid w:val="002313A8"/>
    <w:rsid w:val="002C2D0B"/>
    <w:rsid w:val="003374E3"/>
    <w:rsid w:val="003539EB"/>
    <w:rsid w:val="00422EBF"/>
    <w:rsid w:val="00571A25"/>
    <w:rsid w:val="005D5ADA"/>
    <w:rsid w:val="00677D33"/>
    <w:rsid w:val="00692669"/>
    <w:rsid w:val="006D0396"/>
    <w:rsid w:val="00741432"/>
    <w:rsid w:val="007A4C40"/>
    <w:rsid w:val="00891D0F"/>
    <w:rsid w:val="00980BFC"/>
    <w:rsid w:val="009867C2"/>
    <w:rsid w:val="009A55FC"/>
    <w:rsid w:val="009C0902"/>
    <w:rsid w:val="009C1CC8"/>
    <w:rsid w:val="00A077E2"/>
    <w:rsid w:val="00A07D05"/>
    <w:rsid w:val="00A412A1"/>
    <w:rsid w:val="00AB0994"/>
    <w:rsid w:val="00CB6BF8"/>
    <w:rsid w:val="00EA332E"/>
    <w:rsid w:val="00E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8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B78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78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91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esktop\Membrete%20del%20co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del cole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.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Secretaría</dc:creator>
  <cp:lastModifiedBy>Wolf</cp:lastModifiedBy>
  <cp:revision>2</cp:revision>
  <cp:lastPrinted>2014-04-10T13:36:00Z</cp:lastPrinted>
  <dcterms:created xsi:type="dcterms:W3CDTF">2017-04-20T12:35:00Z</dcterms:created>
  <dcterms:modified xsi:type="dcterms:W3CDTF">2017-04-20T12:35:00Z</dcterms:modified>
</cp:coreProperties>
</file>