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2480"/>
        <w:gridCol w:w="142"/>
        <w:gridCol w:w="1347"/>
        <w:gridCol w:w="1063"/>
        <w:gridCol w:w="283"/>
        <w:gridCol w:w="2623"/>
      </w:tblGrid>
      <w:tr w:rsidR="00BE2AC9" w:rsidTr="00BE2AC9">
        <w:trPr>
          <w:trHeight w:val="283"/>
          <w:jc w:val="center"/>
        </w:trPr>
        <w:tc>
          <w:tcPr>
            <w:tcW w:w="10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TAREA AICLE    </w:t>
            </w:r>
          </w:p>
        </w:tc>
      </w:tr>
      <w:tr w:rsidR="00BE2AC9" w:rsidTr="00BE2AC9">
        <w:trPr>
          <w:trHeight w:val="29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FF2743" w:rsidP="001E4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 CUIDAMOS</w:t>
            </w:r>
          </w:p>
        </w:tc>
      </w:tr>
      <w:tr w:rsidR="00BE2AC9" w:rsidTr="00BE2AC9">
        <w:trPr>
          <w:trHeight w:val="114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</w:t>
            </w:r>
          </w:p>
          <w:p w:rsidR="00BE2AC9" w:rsidRDefault="002F079C">
            <w:pPr>
              <w:spacing w:after="0" w:line="240" w:lineRule="auto"/>
            </w:pPr>
            <w:r>
              <w:rPr>
                <w:sz w:val="24"/>
                <w:szCs w:val="24"/>
              </w:rPr>
              <w:t>(De qué trata, por qué la elegimos, por qué es interesante)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43" w:rsidRPr="004261C2" w:rsidRDefault="00FF2743" w:rsidP="00FF2743">
            <w:pPr>
              <w:suppressAutoHyphens w:val="0"/>
              <w:spacing w:before="240" w:after="120"/>
              <w:jc w:val="both"/>
              <w:rPr>
                <w:color w:val="231F20"/>
              </w:rPr>
            </w:pPr>
            <w:r>
              <w:rPr>
                <w:color w:val="231F20"/>
              </w:rPr>
              <w:t>En esta</w:t>
            </w:r>
            <w:r w:rsidRPr="004261C2">
              <w:rPr>
                <w:color w:val="231F20"/>
              </w:rPr>
              <w:t xml:space="preserve"> unidad </w:t>
            </w:r>
            <w:r>
              <w:rPr>
                <w:color w:val="231F20"/>
              </w:rPr>
              <w:t xml:space="preserve">se abordan contenidos relacionados con la </w:t>
            </w:r>
            <w:r w:rsidRPr="00FC51A5">
              <w:rPr>
                <w:color w:val="231F20"/>
              </w:rPr>
              <w:t>alimentación, el aseo, el deporte, el descanso y los h</w:t>
            </w:r>
            <w:r>
              <w:rPr>
                <w:color w:val="231F20"/>
              </w:rPr>
              <w:t xml:space="preserve">ábitos saludables </w:t>
            </w:r>
            <w:r w:rsidRPr="00FC51A5">
              <w:rPr>
                <w:color w:val="231F20"/>
              </w:rPr>
              <w:t xml:space="preserve">para evitar enfermedades y accidentes. </w:t>
            </w:r>
            <w:r>
              <w:rPr>
                <w:color w:val="231F20"/>
              </w:rPr>
              <w:t>Asimismo, s</w:t>
            </w:r>
            <w:r w:rsidRPr="00FC51A5">
              <w:rPr>
                <w:color w:val="231F20"/>
              </w:rPr>
              <w:t xml:space="preserve">e </w:t>
            </w:r>
            <w:r>
              <w:rPr>
                <w:color w:val="231F20"/>
              </w:rPr>
              <w:t>aborda</w:t>
            </w:r>
            <w:r w:rsidRPr="00FC51A5">
              <w:rPr>
                <w:color w:val="231F20"/>
              </w:rPr>
              <w:t xml:space="preserve"> la importancia y </w:t>
            </w:r>
            <w:r>
              <w:rPr>
                <w:color w:val="231F20"/>
              </w:rPr>
              <w:t xml:space="preserve">la </w:t>
            </w:r>
            <w:r w:rsidRPr="00FC51A5">
              <w:rPr>
                <w:color w:val="231F20"/>
              </w:rPr>
              <w:t xml:space="preserve">necesidad de </w:t>
            </w:r>
            <w:r>
              <w:rPr>
                <w:color w:val="231F20"/>
              </w:rPr>
              <w:t>expresar</w:t>
            </w:r>
            <w:r w:rsidRPr="00FC51A5">
              <w:rPr>
                <w:color w:val="231F20"/>
              </w:rPr>
              <w:t xml:space="preserve"> las emociones y los sentimientos.</w:t>
            </w:r>
          </w:p>
          <w:p w:rsidR="00FF2743" w:rsidRPr="00DB4958" w:rsidRDefault="00FF2743" w:rsidP="00FF2743">
            <w:pPr>
              <w:suppressAutoHyphens w:val="0"/>
              <w:spacing w:after="120"/>
              <w:ind w:right="-1"/>
              <w:jc w:val="both"/>
            </w:pPr>
            <w:r>
              <w:rPr>
                <w:color w:val="000000" w:themeColor="text1"/>
              </w:rPr>
              <w:t xml:space="preserve">A través del trabajo perseguiremos dos objetivos: por una </w:t>
            </w:r>
            <w:proofErr w:type="gramStart"/>
            <w:r>
              <w:rPr>
                <w:color w:val="000000" w:themeColor="text1"/>
              </w:rPr>
              <w:t>parte</w:t>
            </w:r>
            <w:proofErr w:type="gramEnd"/>
            <w:r>
              <w:rPr>
                <w:color w:val="000000" w:themeColor="text1"/>
              </w:rPr>
              <w:t xml:space="preserve"> que el alumnado conozca y maneje</w:t>
            </w:r>
            <w:r w:rsidRPr="00FC51A5">
              <w:rPr>
                <w:color w:val="000000" w:themeColor="text1"/>
              </w:rPr>
              <w:t xml:space="preserve"> un voca</w:t>
            </w:r>
            <w:r>
              <w:rPr>
                <w:color w:val="000000" w:themeColor="text1"/>
              </w:rPr>
              <w:t xml:space="preserve">bulario específico para tratar estos temas; por otra parte, que </w:t>
            </w:r>
            <w:r w:rsidRPr="00FC51A5">
              <w:rPr>
                <w:color w:val="000000" w:themeColor="text1"/>
              </w:rPr>
              <w:t xml:space="preserve">el alumnado obtenga un conocimiento acerca de los cuidados de su propio cuerpo y, con ello, </w:t>
            </w:r>
            <w:r>
              <w:rPr>
                <w:color w:val="000000" w:themeColor="text1"/>
              </w:rPr>
              <w:t>que adquiera</w:t>
            </w:r>
            <w:r w:rsidRPr="00FC51A5">
              <w:rPr>
                <w:color w:val="000000" w:themeColor="text1"/>
              </w:rPr>
              <w:t xml:space="preserve"> una serie de </w:t>
            </w:r>
            <w:r>
              <w:rPr>
                <w:color w:val="000000" w:themeColor="text1"/>
              </w:rPr>
              <w:t xml:space="preserve">hábitos o </w:t>
            </w:r>
            <w:r w:rsidRPr="00FC51A5">
              <w:rPr>
                <w:color w:val="000000" w:themeColor="text1"/>
              </w:rPr>
              <w:t xml:space="preserve">actitudes adecuadas para </w:t>
            </w:r>
            <w:r>
              <w:rPr>
                <w:color w:val="000000" w:themeColor="text1"/>
              </w:rPr>
              <w:t>conseguir</w:t>
            </w:r>
            <w:r w:rsidRPr="00FC51A5">
              <w:rPr>
                <w:color w:val="000000" w:themeColor="text1"/>
              </w:rPr>
              <w:t xml:space="preserve"> una vida</w:t>
            </w:r>
            <w:r>
              <w:rPr>
                <w:color w:val="000000" w:themeColor="text1"/>
              </w:rPr>
              <w:t xml:space="preserve"> sana y equilibrada</w:t>
            </w:r>
            <w:r w:rsidRPr="00FC51A5">
              <w:rPr>
                <w:color w:val="000000" w:themeColor="text1"/>
              </w:rPr>
              <w:t>.</w:t>
            </w:r>
          </w:p>
          <w:p w:rsidR="00BE2AC9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2AC9" w:rsidTr="00BE2AC9">
        <w:trPr>
          <w:trHeight w:val="29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ÁREA / MATERIA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FF27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</w:tr>
      <w:tr w:rsidR="00BE2AC9" w:rsidTr="00BE2AC9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FF27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  <w:tr w:rsidR="00BE2AC9" w:rsidTr="00BE2AC9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FF27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BE2AC9" w:rsidTr="00BE2AC9">
        <w:trPr>
          <w:trHeight w:val="28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TEMPORALIZACIÓN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FF27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SEMANAS</w:t>
            </w:r>
          </w:p>
        </w:tc>
      </w:tr>
      <w:tr w:rsidR="00BE2AC9" w:rsidTr="00BE2AC9">
        <w:trPr>
          <w:trHeight w:val="56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4B" w:rsidRPr="00023028" w:rsidRDefault="0054684B" w:rsidP="0054684B">
            <w:pPr>
              <w:widowControl w:val="0"/>
              <w:numPr>
                <w:ilvl w:val="0"/>
                <w:numId w:val="6"/>
              </w:numPr>
              <w:suppressAutoHyphens w:val="0"/>
              <w:autoSpaceDN/>
              <w:spacing w:before="120" w:after="120" w:line="240" w:lineRule="auto"/>
              <w:ind w:right="268"/>
              <w:jc w:val="both"/>
              <w:textAlignment w:val="auto"/>
              <w:rPr>
                <w:rFonts w:eastAsia="Arial"/>
                <w:color w:val="181717"/>
              </w:rPr>
            </w:pPr>
            <w:r w:rsidRPr="00023028">
              <w:rPr>
                <w:rFonts w:eastAsia="Arial"/>
                <w:color w:val="181717"/>
              </w:rPr>
              <w:t>Utilizar estrategias para realizar trabajos individuales y cooperativos, respetando las opiniones y el trabajo de los demás, así como los materiales y herramientas empleadas.</w:t>
            </w:r>
          </w:p>
          <w:p w:rsidR="0054684B" w:rsidRPr="00023028" w:rsidRDefault="0054684B" w:rsidP="0054684B">
            <w:pPr>
              <w:widowControl w:val="0"/>
              <w:numPr>
                <w:ilvl w:val="0"/>
                <w:numId w:val="6"/>
              </w:numPr>
              <w:suppressAutoHyphens w:val="0"/>
              <w:autoSpaceDN/>
              <w:spacing w:before="120" w:after="120" w:line="240" w:lineRule="auto"/>
              <w:ind w:right="268"/>
              <w:jc w:val="both"/>
              <w:textAlignment w:val="auto"/>
              <w:rPr>
                <w:rFonts w:eastAsia="Arial"/>
                <w:color w:val="181717"/>
              </w:rPr>
            </w:pPr>
            <w:r w:rsidRPr="00023028">
              <w:rPr>
                <w:rFonts w:eastAsia="Arial"/>
                <w:color w:val="181717"/>
              </w:rPr>
              <w:t xml:space="preserve">Poner ejemplos asociados a vida saludable: comida, aseo, ejercicio físico y descanso. </w:t>
            </w:r>
          </w:p>
          <w:p w:rsidR="0054684B" w:rsidRPr="007962F5" w:rsidRDefault="0054684B" w:rsidP="0054684B">
            <w:pPr>
              <w:pStyle w:val="Objetivos"/>
              <w:numPr>
                <w:ilvl w:val="0"/>
                <w:numId w:val="6"/>
              </w:numPr>
              <w:spacing w:before="120" w:after="120"/>
              <w:ind w:right="268"/>
              <w:jc w:val="both"/>
              <w:rPr>
                <w:rFonts w:ascii="Times New Roman" w:hAnsi="Times New Roman"/>
              </w:rPr>
            </w:pPr>
            <w:r w:rsidRPr="00023028">
              <w:rPr>
                <w:rFonts w:ascii="Times New Roman" w:eastAsia="Arial" w:hAnsi="Times New Roman"/>
                <w:color w:val="181717"/>
                <w:sz w:val="22"/>
                <w:szCs w:val="22"/>
              </w:rPr>
              <w:t>Identificar la relación entre descanso-estado emociona y expresión-sentimientos.</w:t>
            </w:r>
          </w:p>
          <w:p w:rsidR="0054684B" w:rsidRPr="007962F5" w:rsidRDefault="0054684B" w:rsidP="0054684B">
            <w:pPr>
              <w:pStyle w:val="Objetivos"/>
              <w:numPr>
                <w:ilvl w:val="0"/>
                <w:numId w:val="6"/>
              </w:numPr>
              <w:spacing w:before="120" w:after="120"/>
              <w:ind w:right="268"/>
              <w:jc w:val="both"/>
              <w:rPr>
                <w:rFonts w:ascii="Times New Roman" w:hAnsi="Times New Roman"/>
              </w:rPr>
            </w:pPr>
            <w:r w:rsidRPr="007962F5">
              <w:rPr>
                <w:rFonts w:ascii="Times New Roman" w:hAnsi="Times New Roman"/>
              </w:rPr>
              <w:t xml:space="preserve">Manifestar interés y confianza progresiva en el uso de la lengua extranjera. </w:t>
            </w:r>
          </w:p>
          <w:p w:rsidR="00BE2AC9" w:rsidRPr="0054684B" w:rsidRDefault="00BE2AC9">
            <w:pPr>
              <w:tabs>
                <w:tab w:val="left" w:pos="3690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BE2AC9" w:rsidTr="00513279">
        <w:trPr>
          <w:trHeight w:val="600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CLAVE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Pr="00460C93" w:rsidRDefault="002F079C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Comunicación lingüística</w:t>
            </w:r>
            <w:r w:rsidR="00460C93">
              <w:rPr>
                <w:b/>
                <w:bCs/>
                <w:sz w:val="24"/>
                <w:szCs w:val="24"/>
              </w:rPr>
              <w:t xml:space="preserve">: </w:t>
            </w:r>
            <w:r w:rsidR="00460C93" w:rsidRPr="00460C93">
              <w:rPr>
                <w:sz w:val="24"/>
                <w:szCs w:val="24"/>
              </w:rPr>
              <w:t>los alumnos/as interactúan de forma oral y escrita en diversidad de actividades</w:t>
            </w:r>
          </w:p>
          <w:p w:rsidR="00CE6448" w:rsidRPr="00CE6448" w:rsidRDefault="007F08B1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8B1">
              <w:rPr>
                <w:b/>
                <w:bCs/>
                <w:sz w:val="24"/>
                <w:szCs w:val="24"/>
              </w:rPr>
              <w:t xml:space="preserve">Competencia en el conocimiento e interacción con el mundo físico: </w:t>
            </w:r>
            <w:r w:rsidRPr="00CE6448">
              <w:rPr>
                <w:sz w:val="24"/>
                <w:szCs w:val="24"/>
              </w:rPr>
              <w:t>los alumnos/</w:t>
            </w:r>
            <w:r w:rsidR="000F4D1E" w:rsidRPr="00CE6448">
              <w:rPr>
                <w:sz w:val="24"/>
                <w:szCs w:val="24"/>
              </w:rPr>
              <w:t>as conocerán</w:t>
            </w:r>
            <w:r w:rsidRPr="00CE6448">
              <w:rPr>
                <w:sz w:val="24"/>
                <w:szCs w:val="24"/>
              </w:rPr>
              <w:t xml:space="preserve"> hábitos que favorezcan su salud, con respecto a una alimentación saludable, una dieta equilibrada, hábitos </w:t>
            </w:r>
            <w:r w:rsidR="000F4D1E" w:rsidRPr="00CE6448">
              <w:rPr>
                <w:sz w:val="24"/>
                <w:szCs w:val="24"/>
              </w:rPr>
              <w:t>saludables...</w:t>
            </w:r>
          </w:p>
          <w:p w:rsidR="00BE2AC9" w:rsidRPr="007F08B1" w:rsidRDefault="002F079C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Competencia digital</w:t>
            </w:r>
            <w:r w:rsidR="007F08B1">
              <w:rPr>
                <w:b/>
                <w:bCs/>
                <w:sz w:val="24"/>
                <w:szCs w:val="24"/>
              </w:rPr>
              <w:t xml:space="preserve">: </w:t>
            </w:r>
            <w:r w:rsidR="007F08B1" w:rsidRPr="007F08B1">
              <w:rPr>
                <w:sz w:val="24"/>
                <w:szCs w:val="24"/>
              </w:rPr>
              <w:t xml:space="preserve">Juegos en la pizarra digital, manejo de formato de video y </w:t>
            </w:r>
            <w:proofErr w:type="spellStart"/>
            <w:r w:rsidR="007F08B1" w:rsidRPr="007F08B1">
              <w:rPr>
                <w:sz w:val="24"/>
                <w:szCs w:val="24"/>
              </w:rPr>
              <w:t>ppt</w:t>
            </w:r>
            <w:proofErr w:type="spellEnd"/>
            <w:r w:rsidR="007F08B1" w:rsidRPr="007F08B1">
              <w:rPr>
                <w:sz w:val="24"/>
                <w:szCs w:val="24"/>
              </w:rPr>
              <w:t>.</w:t>
            </w:r>
          </w:p>
          <w:p w:rsidR="00BE2AC9" w:rsidRPr="00460C93" w:rsidRDefault="002F079C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Aprender a aprender</w:t>
            </w:r>
            <w:r w:rsidR="00460C93" w:rsidRPr="00460C93">
              <w:rPr>
                <w:sz w:val="24"/>
                <w:szCs w:val="24"/>
              </w:rPr>
              <w:t>:</w:t>
            </w:r>
            <w:r w:rsidR="00460C93" w:rsidRPr="00460C93">
              <w:t xml:space="preserve"> </w:t>
            </w:r>
            <w:r w:rsidR="00460C93" w:rsidRPr="00460C93">
              <w:rPr>
                <w:sz w:val="24"/>
                <w:szCs w:val="24"/>
              </w:rPr>
              <w:t xml:space="preserve">el alumnado trabaja de forma autónoma en </w:t>
            </w:r>
            <w:r w:rsidR="00460C93">
              <w:rPr>
                <w:sz w:val="24"/>
                <w:szCs w:val="24"/>
              </w:rPr>
              <w:t xml:space="preserve">el desarrollo de las actividades tanto individuales como grupales. </w:t>
            </w:r>
            <w:r w:rsidR="00460C93" w:rsidRPr="00460C93">
              <w:rPr>
                <w:sz w:val="24"/>
                <w:szCs w:val="24"/>
              </w:rPr>
              <w:t xml:space="preserve">Expresión y comprensión de </w:t>
            </w:r>
            <w:r w:rsidR="00460C93">
              <w:rPr>
                <w:sz w:val="24"/>
                <w:szCs w:val="24"/>
              </w:rPr>
              <w:t>gustos</w:t>
            </w:r>
            <w:r w:rsidR="00460C93" w:rsidRPr="00460C93">
              <w:rPr>
                <w:sz w:val="24"/>
                <w:szCs w:val="24"/>
              </w:rPr>
              <w:t>, pensamientos, capacidades, emociones y opiniones.</w:t>
            </w:r>
          </w:p>
          <w:p w:rsidR="00BE2AC9" w:rsidRPr="00D9430B" w:rsidRDefault="002F079C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Competencias sociales y cívicas</w:t>
            </w:r>
            <w:r w:rsidR="00D9430B">
              <w:rPr>
                <w:b/>
                <w:bCs/>
                <w:sz w:val="24"/>
                <w:szCs w:val="24"/>
              </w:rPr>
              <w:t xml:space="preserve">: </w:t>
            </w:r>
            <w:r w:rsidR="00D9430B" w:rsidRPr="00D9430B">
              <w:rPr>
                <w:sz w:val="24"/>
                <w:szCs w:val="24"/>
              </w:rPr>
              <w:t>el alumnado reflexionará sobre el comportamiento en comidas</w:t>
            </w:r>
            <w:r w:rsidR="00D9430B">
              <w:rPr>
                <w:sz w:val="24"/>
                <w:szCs w:val="24"/>
              </w:rPr>
              <w:t xml:space="preserve"> o nuestro comportamiento cuando vamos al médico.</w:t>
            </w:r>
          </w:p>
          <w:p w:rsidR="00BE2AC9" w:rsidRPr="00460C93" w:rsidRDefault="002F079C" w:rsidP="00460C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Sentido de iniciativa y espíritu emprendedor</w:t>
            </w:r>
          </w:p>
          <w:p w:rsidR="00BD61F1" w:rsidRDefault="002F079C" w:rsidP="001C05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C93">
              <w:rPr>
                <w:b/>
                <w:bCs/>
                <w:sz w:val="24"/>
                <w:szCs w:val="24"/>
              </w:rPr>
              <w:t>Conciencia y expresiones culturales</w:t>
            </w:r>
            <w:r w:rsidR="00711510">
              <w:rPr>
                <w:b/>
                <w:bCs/>
                <w:sz w:val="24"/>
                <w:szCs w:val="24"/>
              </w:rPr>
              <w:t xml:space="preserve">: </w:t>
            </w:r>
            <w:r w:rsidR="00546FCF" w:rsidRPr="00546FCF">
              <w:rPr>
                <w:sz w:val="24"/>
                <w:szCs w:val="24"/>
              </w:rPr>
              <w:t xml:space="preserve">observación de fotos, dibujos e ilustraciones. Creaciones plásticas requeridas </w:t>
            </w:r>
            <w:r w:rsidR="00546FCF">
              <w:rPr>
                <w:sz w:val="24"/>
                <w:szCs w:val="24"/>
              </w:rPr>
              <w:t>para la producción final (Poster).</w:t>
            </w:r>
            <w:r w:rsidR="007F08B1">
              <w:rPr>
                <w:sz w:val="24"/>
                <w:szCs w:val="24"/>
              </w:rPr>
              <w:t xml:space="preserve"> Comparaciones con comidas de la cultura americana.</w:t>
            </w:r>
            <w:r w:rsidR="00513279">
              <w:rPr>
                <w:sz w:val="24"/>
                <w:szCs w:val="24"/>
              </w:rPr>
              <w:t xml:space="preserve"> Comida típica del </w:t>
            </w:r>
            <w:hyperlink r:id="rId7" w:history="1">
              <w:r w:rsidR="00BE45C4" w:rsidRPr="00BE45C4">
                <w:rPr>
                  <w:rStyle w:val="Hipervnculo"/>
                  <w:b/>
                  <w:bCs/>
                  <w:i/>
                  <w:iCs/>
                  <w:color w:val="auto"/>
                  <w:u w:val="none"/>
                  <w:lang w:val="en-US"/>
                </w:rPr>
                <w:t>Thanksgiving</w:t>
              </w:r>
              <w:r w:rsidR="00BE45C4" w:rsidRPr="00BE45C4">
                <w:rPr>
                  <w:rStyle w:val="Hipervnculo"/>
                  <w:b/>
                  <w:bCs/>
                  <w:color w:val="auto"/>
                  <w:u w:val="none"/>
                  <w:lang w:val="en-US"/>
                </w:rPr>
                <w:t xml:space="preserve"> Day</w:t>
              </w:r>
            </w:hyperlink>
            <w:r w:rsidR="00BE45C4" w:rsidRPr="00BE45C4">
              <w:rPr>
                <w:b/>
                <w:bCs/>
                <w:lang w:val="en-US"/>
              </w:rPr>
              <w:t>.</w:t>
            </w:r>
          </w:p>
        </w:tc>
      </w:tr>
      <w:tr w:rsidR="00534A3B" w:rsidTr="00691967">
        <w:trPr>
          <w:trHeight w:val="153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EVALUACIÓN</w:t>
            </w:r>
          </w:p>
          <w:p w:rsidR="00534A3B" w:rsidRDefault="00534A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INDICADORES DE EVALUACIÓN</w:t>
            </w:r>
          </w:p>
          <w:p w:rsidR="00534A3B" w:rsidRDefault="00534A3B">
            <w:pPr>
              <w:tabs>
                <w:tab w:val="left" w:pos="11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INSTRUMENTOS </w:t>
            </w:r>
          </w:p>
        </w:tc>
      </w:tr>
      <w:tr w:rsidR="00534A3B" w:rsidTr="000656C4">
        <w:trPr>
          <w:trHeight w:val="143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4A3B" w:rsidRDefault="00534A3B" w:rsidP="00534A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5"/>
              <w:jc w:val="both"/>
              <w:rPr>
                <w:bCs/>
                <w:sz w:val="24"/>
                <w:szCs w:val="24"/>
              </w:rPr>
            </w:pPr>
            <w:r w:rsidRPr="00534A3B">
              <w:rPr>
                <w:bCs/>
                <w:sz w:val="24"/>
                <w:szCs w:val="24"/>
              </w:rPr>
              <w:t xml:space="preserve">Manifiesta autonomía en la ejecución de acciones y tareas, expresando oralmente los resultados obtenidos y aplicándolos a su vida cotidiana. </w:t>
            </w:r>
          </w:p>
          <w:p w:rsidR="00534A3B" w:rsidRPr="00534A3B" w:rsidRDefault="00534A3B" w:rsidP="00534A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5"/>
              <w:jc w:val="both"/>
              <w:rPr>
                <w:bCs/>
                <w:sz w:val="24"/>
                <w:szCs w:val="24"/>
              </w:rPr>
            </w:pPr>
            <w:r w:rsidRPr="00534A3B">
              <w:rPr>
                <w:bCs/>
                <w:sz w:val="24"/>
                <w:szCs w:val="24"/>
              </w:rPr>
              <w:t xml:space="preserve">Utiliza estrategias para realizar trabajos individuales y cooperativos, respetando las opiniones y el trabajo de los demás, así como los materiales y herramientas empleadas. </w:t>
            </w:r>
          </w:p>
          <w:p w:rsidR="00534A3B" w:rsidRDefault="00534A3B" w:rsidP="00534A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5"/>
              <w:jc w:val="both"/>
              <w:rPr>
                <w:bCs/>
                <w:sz w:val="24"/>
                <w:szCs w:val="24"/>
              </w:rPr>
            </w:pPr>
            <w:r w:rsidRPr="00534A3B">
              <w:rPr>
                <w:bCs/>
                <w:sz w:val="24"/>
                <w:szCs w:val="24"/>
              </w:rPr>
              <w:t xml:space="preserve">Pone ejemplos asociados a la higiene, la alimentación equilibrada, el ejercicio físico y el descanso como formas de mantener la salud, el bienestar y el buen funcionamiento del cuerpo. </w:t>
            </w:r>
          </w:p>
          <w:p w:rsidR="000F4D1E" w:rsidRPr="00534A3B" w:rsidRDefault="000F4D1E" w:rsidP="00534A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Reconoce y diferencia entre comidas americanas y españolas.</w:t>
            </w:r>
          </w:p>
          <w:p w:rsidR="00534A3B" w:rsidRPr="00534A3B" w:rsidRDefault="00534A3B" w:rsidP="00534A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85"/>
              <w:jc w:val="both"/>
              <w:rPr>
                <w:bCs/>
                <w:sz w:val="24"/>
                <w:szCs w:val="24"/>
              </w:rPr>
            </w:pPr>
            <w:r w:rsidRPr="00534A3B">
              <w:rPr>
                <w:bCs/>
                <w:sz w:val="24"/>
                <w:szCs w:val="24"/>
              </w:rPr>
              <w:t xml:space="preserve">Identifica emociones y sentimientos propios, de sus compañeros y de los adultos, manifestando conductas pacíficas. </w:t>
            </w:r>
          </w:p>
          <w:p w:rsidR="00534A3B" w:rsidRDefault="00534A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3B" w:rsidRDefault="00534A3B" w:rsidP="00E413D5">
            <w:pPr>
              <w:pStyle w:val="Prrafodelista"/>
              <w:spacing w:after="0" w:line="240" w:lineRule="auto"/>
              <w:ind w:left="318"/>
              <w:rPr>
                <w:sz w:val="24"/>
                <w:szCs w:val="24"/>
              </w:rPr>
            </w:pP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  <w:r w:rsidR="007248E0">
              <w:rPr>
                <w:sz w:val="24"/>
                <w:szCs w:val="24"/>
              </w:rPr>
              <w:t xml:space="preserve"> muy sencillo</w:t>
            </w: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Rúbrica </w:t>
            </w: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</w:t>
            </w: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escrita</w:t>
            </w: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oral</w:t>
            </w:r>
          </w:p>
          <w:p w:rsidR="00534A3B" w:rsidRDefault="00534A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clase</w:t>
            </w:r>
          </w:p>
        </w:tc>
      </w:tr>
      <w:tr w:rsidR="00BE2AC9" w:rsidTr="00BE2AC9">
        <w:trPr>
          <w:trHeight w:val="58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PROCESOS COGNITIVOS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nivel inferior:</w:t>
            </w:r>
          </w:p>
          <w:p w:rsidR="00415221" w:rsidRDefault="00415221" w:rsidP="004152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E334B">
              <w:rPr>
                <w:sz w:val="24"/>
                <w:szCs w:val="24"/>
              </w:rPr>
              <w:t xml:space="preserve">Memorizar </w:t>
            </w:r>
            <w:r>
              <w:rPr>
                <w:sz w:val="24"/>
                <w:szCs w:val="24"/>
              </w:rPr>
              <w:t>diferentes tipos de alimentos saludables</w:t>
            </w:r>
          </w:p>
          <w:p w:rsidR="00415221" w:rsidRPr="001E334B" w:rsidRDefault="00415221" w:rsidP="004152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Clasificar los hábitos saludables en: alimentación, deporte, emociones y sentimientos, descanso y seguridad,</w:t>
            </w:r>
          </w:p>
          <w:p w:rsidR="00415221" w:rsidRDefault="00415221" w:rsidP="004152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Comprender como las emociones afectan al bienestar/malestar personal.</w:t>
            </w:r>
          </w:p>
          <w:p w:rsidR="00415221" w:rsidRPr="00864E2C" w:rsidRDefault="00415221" w:rsidP="004152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13279">
              <w:rPr>
                <w:sz w:val="24"/>
                <w:szCs w:val="24"/>
              </w:rPr>
              <w:t xml:space="preserve">Reconocer distintos tipos de comidas americanas. </w:t>
            </w:r>
            <w:r w:rsidRPr="00513279">
              <w:rPr>
                <w:sz w:val="24"/>
                <w:szCs w:val="24"/>
                <w:lang w:val="en-US"/>
              </w:rPr>
              <w:t xml:space="preserve">Comida </w:t>
            </w:r>
            <w:proofErr w:type="spellStart"/>
            <w:r w:rsidRPr="00513279">
              <w:rPr>
                <w:sz w:val="24"/>
                <w:szCs w:val="24"/>
                <w:lang w:val="en-US"/>
              </w:rPr>
              <w:t>típica</w:t>
            </w:r>
            <w:proofErr w:type="spellEnd"/>
            <w:r w:rsidRPr="00513279">
              <w:rPr>
                <w:sz w:val="24"/>
                <w:szCs w:val="24"/>
                <w:lang w:val="en-US"/>
              </w:rPr>
              <w:t xml:space="preserve"> del </w:t>
            </w:r>
            <w:hyperlink r:id="rId8" w:history="1">
              <w:r w:rsidRPr="00BE45C4">
                <w:rPr>
                  <w:rStyle w:val="Hipervnculo"/>
                  <w:b/>
                  <w:bCs/>
                  <w:i/>
                  <w:iCs/>
                  <w:color w:val="auto"/>
                  <w:u w:val="none"/>
                  <w:lang w:val="en-US"/>
                </w:rPr>
                <w:t>Thanksgiving</w:t>
              </w:r>
              <w:r w:rsidRPr="00BE45C4">
                <w:rPr>
                  <w:rStyle w:val="Hipervnculo"/>
                  <w:b/>
                  <w:bCs/>
                  <w:color w:val="auto"/>
                  <w:u w:val="none"/>
                  <w:lang w:val="en-US"/>
                </w:rPr>
                <w:t xml:space="preserve"> </w:t>
              </w:r>
              <w:r w:rsidR="007248E0" w:rsidRPr="00BE45C4">
                <w:rPr>
                  <w:rStyle w:val="Hipervnculo"/>
                  <w:b/>
                  <w:bCs/>
                  <w:color w:val="auto"/>
                  <w:u w:val="none"/>
                  <w:lang w:val="en-US"/>
                </w:rPr>
                <w:t>D</w:t>
              </w:r>
              <w:r w:rsidRPr="00BE45C4">
                <w:rPr>
                  <w:rStyle w:val="Hipervnculo"/>
                  <w:b/>
                  <w:bCs/>
                  <w:color w:val="auto"/>
                  <w:u w:val="none"/>
                  <w:lang w:val="en-US"/>
                </w:rPr>
                <w:t>ay</w:t>
              </w:r>
            </w:hyperlink>
            <w:r w:rsidRPr="00BE45C4">
              <w:rPr>
                <w:b/>
                <w:bCs/>
                <w:lang w:val="en-US"/>
              </w:rPr>
              <w:t>.</w:t>
            </w:r>
            <w:r w:rsidRPr="00513279">
              <w:rPr>
                <w:sz w:val="24"/>
                <w:szCs w:val="24"/>
                <w:lang w:val="en-US"/>
              </w:rPr>
              <w:t xml:space="preserve">  </w:t>
            </w:r>
          </w:p>
          <w:p w:rsidR="00BE2AC9" w:rsidRPr="00415221" w:rsidRDefault="00BE2AC9" w:rsidP="00415221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De nivel superior:</w:t>
            </w:r>
          </w:p>
          <w:p w:rsidR="00C55D63" w:rsidRDefault="002F079C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5D63">
              <w:rPr>
                <w:sz w:val="24"/>
                <w:szCs w:val="24"/>
              </w:rPr>
              <w:t xml:space="preserve">  Analizar los sentimientos de los demás y los personales para crear un buen clima de trabajo.</w:t>
            </w:r>
          </w:p>
          <w:p w:rsidR="00C55D63" w:rsidRDefault="00C55D63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Comprobar cómo nos afectaría el tener una mala higiene en nuestra vida.</w:t>
            </w:r>
          </w:p>
          <w:p w:rsidR="00C55D63" w:rsidRDefault="00C55D63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un menú saludable.</w:t>
            </w:r>
          </w:p>
          <w:p w:rsidR="00C55D63" w:rsidRDefault="00C55D63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Comparar como afectan nuestras relaciones y sentimientos al bienestar diario.</w:t>
            </w:r>
          </w:p>
          <w:p w:rsidR="00BE2AC9" w:rsidRDefault="00C55D63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55D63">
              <w:rPr>
                <w:sz w:val="24"/>
                <w:szCs w:val="24"/>
              </w:rPr>
              <w:t xml:space="preserve"> Evaluar el trabajo conjunto entre los compañeros.</w:t>
            </w:r>
          </w:p>
          <w:p w:rsidR="00C55D63" w:rsidRDefault="00C55D63" w:rsidP="00C55D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55D63">
              <w:rPr>
                <w:sz w:val="24"/>
                <w:szCs w:val="24"/>
              </w:rPr>
              <w:t xml:space="preserve">Diseñar los pasos para </w:t>
            </w:r>
            <w:r w:rsidR="007248E0" w:rsidRPr="00C55D63">
              <w:rPr>
                <w:sz w:val="24"/>
                <w:szCs w:val="24"/>
              </w:rPr>
              <w:t xml:space="preserve">crear </w:t>
            </w:r>
            <w:r w:rsidR="007248E0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 poster donde se destaquen los hábitos de vida saludables.</w:t>
            </w:r>
          </w:p>
        </w:tc>
      </w:tr>
      <w:tr w:rsidR="00BE2AC9" w:rsidTr="00117300">
        <w:trPr>
          <w:trHeight w:val="4711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 DEL</w:t>
            </w:r>
          </w:p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/ MATERIA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Bloque 1: Iniciación a la actividad científica.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1.5. Desarrollo de habilidades en el manejo de diferentes fuentes para buscar y seleccionar información.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1.7. Curiosidad por observar, experimentar y extraer conclusiones.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1.8. Curiosidad por utilizar los términos adecuados para expresar oralmente los resultados de los experimentos o experiencias.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1.11. Presentación de los resultados de forma oral y escrita.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1.12. Planificación del trabajo individual y en grupo.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1.13. Curiosidad por cooperar con su grupo en igualdad y respeto hacia todos sus componentes. Desarrollo de la empatía.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1.14. Desarrollo de estrategias de diálogo y comunicación eficaz para llegar a consensos, respetando los principios básicos del funcionamiento democrático.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1.15. Desarrollo del pensamiento científico.</w:t>
            </w:r>
          </w:p>
          <w:p w:rsidR="000F4D1E" w:rsidRPr="00AF304E" w:rsidRDefault="000F4D1E" w:rsidP="000F4D1E">
            <w:pPr>
              <w:pStyle w:val="guinconfrancesa0"/>
              <w:spacing w:before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Bloque 2: El ser humano y la salud.</w:t>
            </w:r>
          </w:p>
          <w:p w:rsidR="000F4D1E" w:rsidRDefault="000F4D1E" w:rsidP="000F4D1E">
            <w:pPr>
              <w:pStyle w:val="guinconfrancesa0"/>
              <w:spacing w:before="60"/>
              <w:ind w:left="552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>2.3. Desarrollo de hábitos saludables y conductas responsables para prevenir enfermedades y accidentes domésticos.</w:t>
            </w:r>
          </w:p>
          <w:p w:rsidR="000F4D1E" w:rsidRPr="00AF304E" w:rsidRDefault="000F4D1E" w:rsidP="000F4D1E">
            <w:pPr>
              <w:pStyle w:val="guinconfrancesa0"/>
              <w:spacing w:before="60"/>
              <w:ind w:left="552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2176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2.4. Identificación de la relación entre el bienestar y la práctica de determina-dos hábitos: alimentación variada, higiene personal, ejercicio físico regulado sin excesos y descanso diario.</w:t>
            </w:r>
          </w:p>
          <w:p w:rsidR="000F4D1E" w:rsidRDefault="000F4D1E" w:rsidP="000F4D1E">
            <w:pPr>
              <w:pStyle w:val="guinconfrancesa0"/>
              <w:spacing w:before="60"/>
              <w:ind w:left="552"/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AF304E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2.5. Desarrollo del conocimiento de sí mismo y de los demás. Aceptación y no aceptación del propio cuerpo con sus posibilidades y limitaciones.</w:t>
            </w:r>
          </w:p>
          <w:p w:rsidR="000F4D1E" w:rsidRPr="00D21768" w:rsidRDefault="000F4D1E" w:rsidP="000F4D1E">
            <w:pPr>
              <w:pStyle w:val="guinconfrancesa0"/>
              <w:spacing w:before="60"/>
              <w:ind w:left="5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176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21768">
              <w:rPr>
                <w:rFonts w:ascii="Times New Roman" w:hAnsi="Times New Roman"/>
                <w:sz w:val="22"/>
                <w:szCs w:val="22"/>
              </w:rPr>
              <w:t>2.6. Curiosidad por valorar su propia identidad y autonomía personal.</w:t>
            </w:r>
          </w:p>
          <w:p w:rsidR="00BE2AC9" w:rsidRDefault="000F4D1E" w:rsidP="00117300">
            <w:pPr>
              <w:spacing w:after="0" w:line="240" w:lineRule="auto"/>
              <w:ind w:left="526" w:hanging="526"/>
              <w:rPr>
                <w:b/>
                <w:sz w:val="24"/>
                <w:szCs w:val="24"/>
              </w:rPr>
            </w:pPr>
            <w:r w:rsidRPr="00D2176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</w:t>
            </w:r>
            <w:r w:rsidRPr="00D21768">
              <w:rPr>
                <w:rFonts w:ascii="Times New Roman" w:hAnsi="Times New Roman"/>
              </w:rPr>
              <w:t>2.7. Desarrollo de la empatía en sus relaciones con los demás. La resolución pacífica de conflictos.</w:t>
            </w:r>
          </w:p>
          <w:p w:rsidR="00BE2AC9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2AC9" w:rsidTr="00BE2AC9">
        <w:trPr>
          <w:trHeight w:val="268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 LINGÜÍSTICOS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FUNCIONES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ESTRUCTURAS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VOCABULARIO</w:t>
            </w:r>
          </w:p>
        </w:tc>
      </w:tr>
      <w:tr w:rsidR="00BE2AC9" w:rsidRPr="00C76707" w:rsidTr="00BE2AC9">
        <w:trPr>
          <w:trHeight w:val="268"/>
          <w:jc w:val="center"/>
        </w:trPr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BF" w:rsidRDefault="002C4BBF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</w:p>
          <w:p w:rsidR="00AF3A55" w:rsidRDefault="002C4BBF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 w:rsidR="00AF3A55">
              <w:rPr>
                <w:rFonts w:ascii="ArialMT" w:hAnsi="ArialMT" w:cs="ArialMT"/>
                <w:sz w:val="20"/>
                <w:szCs w:val="20"/>
              </w:rPr>
              <w:t>Predecir usando imágenes.</w:t>
            </w:r>
          </w:p>
          <w:p w:rsidR="00AF3A55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 w:rsidR="002C4BBF">
              <w:rPr>
                <w:rFonts w:ascii="ArialMT" w:hAnsi="ArialMT" w:cs="ArialMT"/>
                <w:sz w:val="20"/>
                <w:szCs w:val="20"/>
              </w:rPr>
              <w:t>Explicar en qué consiste una vida saludable y sana.</w:t>
            </w:r>
          </w:p>
          <w:p w:rsidR="00AF3A55" w:rsidRDefault="00AF3A55" w:rsidP="002C4B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 w:rsidR="002C4BBF">
              <w:rPr>
                <w:rFonts w:ascii="ArialMT" w:hAnsi="ArialMT" w:cs="ArialMT"/>
                <w:sz w:val="20"/>
                <w:szCs w:val="20"/>
              </w:rPr>
              <w:t>Poner ejemplos de cómo es su vida diaria.</w:t>
            </w:r>
          </w:p>
          <w:p w:rsidR="00AF3A55" w:rsidRDefault="00AF3A55" w:rsidP="00AF3A55">
            <w:pPr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Comparar </w:t>
            </w:r>
            <w:r w:rsidR="002C4BBF">
              <w:rPr>
                <w:rFonts w:ascii="ArialMT" w:hAnsi="ArialMT" w:cs="ArialMT"/>
                <w:sz w:val="20"/>
                <w:szCs w:val="20"/>
              </w:rPr>
              <w:t xml:space="preserve">tipo de alimentación española y a </w:t>
            </w:r>
            <w:proofErr w:type="spellStart"/>
            <w:r w:rsidR="002C4BBF">
              <w:rPr>
                <w:rFonts w:ascii="ArialMT" w:hAnsi="ArialMT" w:cs="ArialMT"/>
                <w:sz w:val="20"/>
                <w:szCs w:val="20"/>
              </w:rPr>
              <w:t>mericana</w:t>
            </w:r>
            <w:proofErr w:type="spellEnd"/>
            <w:r w:rsidR="002C4BBF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AF3A55" w:rsidRDefault="00AF3A55" w:rsidP="00AF3A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Dar información sobre nuestros sentimientos.</w:t>
            </w:r>
          </w:p>
          <w:p w:rsidR="00BE2AC9" w:rsidRDefault="00BE2AC9">
            <w:pPr>
              <w:tabs>
                <w:tab w:val="left" w:pos="181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Pr="00AF3A55" w:rsidRDefault="00BE2AC9">
            <w:pPr>
              <w:tabs>
                <w:tab w:val="left" w:pos="181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Pr="00AF3A55" w:rsidRDefault="00BE2AC9">
            <w:pPr>
              <w:tabs>
                <w:tab w:val="left" w:pos="181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Pr="00AF3A55" w:rsidRDefault="00BE2AC9">
            <w:pPr>
              <w:tabs>
                <w:tab w:val="left" w:pos="181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Pr="00AF3A55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Pr="00AF3A55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F5" w:rsidRPr="008B47D9" w:rsidRDefault="00AE0CF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</w:p>
          <w:p w:rsidR="00AF3A55" w:rsidRPr="00443F6E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>- Is – are</w:t>
            </w:r>
          </w:p>
          <w:p w:rsidR="00AF3A55" w:rsidRPr="00443F6E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</w:t>
            </w:r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>Do you like…?</w:t>
            </w:r>
          </w:p>
          <w:p w:rsidR="00AF3A55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</w:t>
            </w:r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>I like…</w:t>
            </w:r>
          </w:p>
          <w:p w:rsidR="00AF3A55" w:rsidRPr="00443F6E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</w:t>
            </w:r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>You should…</w:t>
            </w:r>
          </w:p>
          <w:p w:rsidR="00AF3A55" w:rsidRPr="00443F6E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We </w:t>
            </w:r>
            <w:proofErr w:type="gramStart"/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>use  ...</w:t>
            </w:r>
            <w:proofErr w:type="gramEnd"/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>. to ...</w:t>
            </w:r>
          </w:p>
          <w:p w:rsidR="00AF3A55" w:rsidRPr="00443F6E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</w:t>
            </w:r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 xml:space="preserve">What’s </w:t>
            </w:r>
            <w:proofErr w:type="spellStart"/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>you</w:t>
            </w:r>
            <w:proofErr w:type="spellEnd"/>
            <w:r w:rsidR="00AE0CF5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favorite…?</w:t>
            </w:r>
          </w:p>
          <w:p w:rsidR="00BE2AC9" w:rsidRDefault="00AF3A55" w:rsidP="00AF3A55">
            <w:pPr>
              <w:spacing w:after="0" w:line="240" w:lineRule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443F6E">
              <w:rPr>
                <w:rFonts w:ascii="ArialMT" w:hAnsi="ArialMT" w:cs="ArialMT"/>
                <w:sz w:val="20"/>
                <w:szCs w:val="20"/>
                <w:lang w:val="en-US"/>
              </w:rPr>
              <w:t>- We need to</w:t>
            </w:r>
          </w:p>
          <w:p w:rsidR="002C74D7" w:rsidRPr="00AE0CF5" w:rsidRDefault="002C74D7" w:rsidP="00AF3A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- I brush/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wash..</w:t>
            </w:r>
            <w:proofErr w:type="gram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D7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Buena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salud</w:t>
            </w:r>
            <w:proofErr w:type="spellEnd"/>
            <w:r w:rsidR="002C74D7">
              <w:rPr>
                <w:rFonts w:ascii="ArialMT" w:hAnsi="ArialMT" w:cs="ArialMT"/>
                <w:sz w:val="20"/>
                <w:szCs w:val="20"/>
                <w:lang w:val="en-US"/>
              </w:rPr>
              <w:t>:</w:t>
            </w:r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Eat healthy food, limit computer game, have a shower, be kind to yourself and other…</w:t>
            </w:r>
          </w:p>
          <w:p w:rsidR="005D2C51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  <w:p w:rsidR="005D2C51" w:rsidRPr="005D2C51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  <w:r w:rsidRPr="005D2C51">
              <w:rPr>
                <w:rFonts w:ascii="ArialMT" w:hAnsi="ArialMT" w:cs="ArialMT"/>
                <w:sz w:val="20"/>
                <w:szCs w:val="20"/>
              </w:rPr>
              <w:t xml:space="preserve">Alimentos: </w:t>
            </w:r>
            <w:proofErr w:type="spellStart"/>
            <w:r w:rsidRPr="005D2C51">
              <w:rPr>
                <w:rFonts w:ascii="ArialMT" w:hAnsi="ArialMT" w:cs="ArialMT"/>
                <w:sz w:val="20"/>
                <w:szCs w:val="20"/>
              </w:rPr>
              <w:t>fruit</w:t>
            </w:r>
            <w:proofErr w:type="spellEnd"/>
            <w:r w:rsidRPr="005D2C51">
              <w:rPr>
                <w:rFonts w:ascii="ArialMT" w:hAnsi="ArialMT" w:cs="ArialMT"/>
                <w:sz w:val="20"/>
                <w:szCs w:val="20"/>
              </w:rPr>
              <w:t xml:space="preserve">, vegetables, </w:t>
            </w:r>
            <w:proofErr w:type="spellStart"/>
            <w:r w:rsidRPr="005D2C51">
              <w:rPr>
                <w:rFonts w:ascii="ArialMT" w:hAnsi="ArialMT" w:cs="ArialMT"/>
                <w:sz w:val="20"/>
                <w:szCs w:val="20"/>
              </w:rPr>
              <w:t>junk</w:t>
            </w:r>
            <w:proofErr w:type="spellEnd"/>
            <w:r w:rsidRPr="005D2C5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5D2C51">
              <w:rPr>
                <w:rFonts w:ascii="ArialMT" w:hAnsi="ArialMT" w:cs="ArialMT"/>
                <w:sz w:val="20"/>
                <w:szCs w:val="20"/>
              </w:rPr>
              <w:t>f</w:t>
            </w:r>
            <w:r>
              <w:rPr>
                <w:rFonts w:ascii="ArialMT" w:hAnsi="ArialMT" w:cs="ArialMT"/>
                <w:sz w:val="20"/>
                <w:szCs w:val="20"/>
              </w:rPr>
              <w:t>ood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...</w:t>
            </w:r>
          </w:p>
          <w:p w:rsidR="002C74D7" w:rsidRPr="005D2C51" w:rsidRDefault="002C74D7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</w:rPr>
            </w:pPr>
          </w:p>
          <w:p w:rsidR="002C74D7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Verbos</w:t>
            </w:r>
            <w:proofErr w:type="spellEnd"/>
            <w:r w:rsidR="002C74D7">
              <w:rPr>
                <w:rFonts w:ascii="ArialMT" w:hAnsi="ArialMT" w:cs="ArialMT"/>
                <w:sz w:val="20"/>
                <w:szCs w:val="20"/>
                <w:lang w:val="en-US"/>
              </w:rPr>
              <w:t>: run, jump, play</w:t>
            </w:r>
            <w:r>
              <w:rPr>
                <w:rFonts w:ascii="ArialMT" w:hAnsi="ArialMT" w:cs="ArialMT"/>
                <w:sz w:val="20"/>
                <w:szCs w:val="20"/>
                <w:lang w:val="en-US"/>
              </w:rPr>
              <w:t>, wash, comb</w:t>
            </w:r>
            <w:r w:rsidR="002C74D7">
              <w:rPr>
                <w:rFonts w:ascii="ArialMT" w:hAnsi="ArialMT" w:cs="ArialMT"/>
                <w:sz w:val="20"/>
                <w:szCs w:val="20"/>
                <w:lang w:val="en-US"/>
              </w:rPr>
              <w:t>…</w:t>
            </w:r>
          </w:p>
          <w:p w:rsidR="005D2C51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  <w:p w:rsidR="00AF3A55" w:rsidRPr="00D9477C" w:rsidRDefault="005D2C51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Partes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cuerpo</w:t>
            </w:r>
            <w:proofErr w:type="spellEnd"/>
            <w:r w:rsidR="00AF3A55" w:rsidRPr="00455215">
              <w:rPr>
                <w:rFonts w:ascii="ArialMT" w:hAnsi="ArialMT" w:cs="ArialMT"/>
                <w:sz w:val="20"/>
                <w:szCs w:val="20"/>
                <w:lang w:val="en-US"/>
              </w:rPr>
              <w:t xml:space="preserve">: eyes, </w:t>
            </w:r>
            <w:r w:rsidR="00AF3A55" w:rsidRPr="00D9477C">
              <w:rPr>
                <w:rFonts w:ascii="ArialMT" w:hAnsi="ArialMT" w:cs="ArialMT"/>
                <w:sz w:val="20"/>
                <w:szCs w:val="20"/>
                <w:lang w:val="en-US"/>
              </w:rPr>
              <w:t xml:space="preserve">mouth, nose, ears, </w:t>
            </w:r>
            <w:proofErr w:type="spellStart"/>
            <w:proofErr w:type="gramStart"/>
            <w:r w:rsidR="00AF3A55" w:rsidRPr="00D9477C">
              <w:rPr>
                <w:rFonts w:ascii="ArialMT" w:hAnsi="ArialMT" w:cs="ArialMT"/>
                <w:sz w:val="20"/>
                <w:szCs w:val="20"/>
                <w:lang w:val="en-US"/>
              </w:rPr>
              <w:t>hands,arms</w:t>
            </w:r>
            <w:proofErr w:type="spellEnd"/>
            <w:proofErr w:type="gramEnd"/>
            <w:r w:rsidR="00AF3A55" w:rsidRPr="00D9477C">
              <w:rPr>
                <w:rFonts w:ascii="ArialMT" w:hAnsi="ArialMT" w:cs="ArialMT"/>
                <w:sz w:val="20"/>
                <w:szCs w:val="20"/>
                <w:lang w:val="en-US"/>
              </w:rPr>
              <w:t>, fingers, legs,</w:t>
            </w:r>
          </w:p>
          <w:p w:rsidR="00AF3A55" w:rsidRDefault="00AF3A55" w:rsidP="005D2C5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D9477C">
              <w:rPr>
                <w:rFonts w:ascii="ArialMT" w:hAnsi="ArialMT" w:cs="ArialMT"/>
                <w:sz w:val="20"/>
                <w:szCs w:val="20"/>
                <w:lang w:val="en-US"/>
              </w:rPr>
              <w:t xml:space="preserve">foot/feet, </w:t>
            </w:r>
          </w:p>
          <w:p w:rsidR="005D2C51" w:rsidRDefault="005D2C51" w:rsidP="005D2C5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  <w:p w:rsidR="00AF3A55" w:rsidRDefault="00AF3A55" w:rsidP="00AF3A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Sentimientos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: happy, sad, hungry… </w:t>
            </w:r>
          </w:p>
          <w:p w:rsidR="00BE2AC9" w:rsidRPr="008B47D9" w:rsidRDefault="00AF3A55" w:rsidP="00AF3A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Actividades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: Complete, trace,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US"/>
              </w:rPr>
              <w:t>match,  choose</w:t>
            </w:r>
            <w:proofErr w:type="gramEnd"/>
            <w:r>
              <w:rPr>
                <w:rFonts w:ascii="ArialMT" w:hAnsi="ArialMT" w:cs="ArialMT"/>
                <w:sz w:val="20"/>
                <w:szCs w:val="20"/>
                <w:lang w:val="en-US"/>
              </w:rPr>
              <w:t>…</w:t>
            </w:r>
          </w:p>
        </w:tc>
      </w:tr>
      <w:tr w:rsidR="00BE2AC9" w:rsidTr="00BE2AC9">
        <w:trPr>
          <w:trHeight w:val="26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METODOLOGÍA </w:t>
            </w:r>
            <w:r>
              <w:rPr>
                <w:sz w:val="24"/>
                <w:szCs w:val="24"/>
              </w:rPr>
              <w:t>(Organización del aula y estrategias metodológicas)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98" w:rsidRDefault="00642F98" w:rsidP="00642F98">
            <w:pPr>
              <w:numPr>
                <w:ilvl w:val="0"/>
                <w:numId w:val="10"/>
              </w:numPr>
              <w:suppressAutoHyphens w:val="0"/>
              <w:autoSpaceDN/>
              <w:spacing w:before="120" w:after="60" w:line="240" w:lineRule="auto"/>
              <w:ind w:right="57"/>
              <w:jc w:val="both"/>
              <w:textAlignment w:val="auto"/>
              <w:rPr>
                <w:rFonts w:cs="Arial"/>
              </w:rPr>
            </w:pPr>
            <w:r w:rsidRPr="00176C99">
              <w:rPr>
                <w:rFonts w:eastAsia="Arial"/>
              </w:rPr>
              <w:t>La unidad comienza con una gran ilustración inicial que, de forma atractiva, presenta los contenidos seleccionados, relacionados con los hábitos saludables: alimentación, descanso, ejercicio físico… En ella, el alumnado podrá escuchar, repetir y, finalmente, familiarizarse con los nuevos contenidos</w:t>
            </w:r>
            <w:r>
              <w:rPr>
                <w:rFonts w:eastAsia="Arial"/>
              </w:rPr>
              <w:t>.</w:t>
            </w:r>
            <w:r w:rsidRPr="00176C99">
              <w:rPr>
                <w:rFonts w:eastAsia="Arial"/>
              </w:rPr>
              <w:t xml:space="preserve"> </w:t>
            </w:r>
            <w:r w:rsidRPr="009D18B0">
              <w:rPr>
                <w:rFonts w:cs="Arial"/>
              </w:rPr>
              <w:t xml:space="preserve">Plantearemos diferentes actividades visuales con objeto de que el alumnado </w:t>
            </w:r>
            <w:r>
              <w:rPr>
                <w:rFonts w:cs="Arial"/>
              </w:rPr>
              <w:t>para distinguir entre alimentos naturales y elaborados.</w:t>
            </w:r>
          </w:p>
          <w:p w:rsidR="0085427F" w:rsidRDefault="00642F98" w:rsidP="00642F98">
            <w:pPr>
              <w:numPr>
                <w:ilvl w:val="0"/>
                <w:numId w:val="10"/>
              </w:numPr>
              <w:suppressAutoHyphens w:val="0"/>
              <w:autoSpaceDN/>
              <w:spacing w:before="120" w:after="60" w:line="240" w:lineRule="auto"/>
              <w:ind w:right="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Se harán cuatro grupos de alumnos donde cada uno trabajar</w:t>
            </w:r>
            <w:r w:rsidR="0085427F">
              <w:rPr>
                <w:rFonts w:cs="Arial"/>
              </w:rPr>
              <w:t>á</w:t>
            </w:r>
            <w:r>
              <w:rPr>
                <w:rFonts w:cs="Arial"/>
              </w:rPr>
              <w:t xml:space="preserve">: </w:t>
            </w:r>
          </w:p>
          <w:p w:rsidR="00642F98" w:rsidRDefault="0085427F" w:rsidP="0085427F">
            <w:pPr>
              <w:suppressAutoHyphens w:val="0"/>
              <w:autoSpaceDN/>
              <w:spacing w:before="120" w:after="60" w:line="240" w:lineRule="auto"/>
              <w:ind w:left="720" w:right="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Grupo I. Alimentos saludables</w:t>
            </w:r>
          </w:p>
          <w:p w:rsidR="0085427F" w:rsidRDefault="0085427F" w:rsidP="0085427F">
            <w:pPr>
              <w:suppressAutoHyphens w:val="0"/>
              <w:autoSpaceDN/>
              <w:spacing w:before="120" w:after="60" w:line="240" w:lineRule="auto"/>
              <w:ind w:left="720" w:right="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Grupo 2: Deporte</w:t>
            </w:r>
          </w:p>
          <w:p w:rsidR="0085427F" w:rsidRDefault="0085427F" w:rsidP="0085427F">
            <w:pPr>
              <w:suppressAutoHyphens w:val="0"/>
              <w:autoSpaceDN/>
              <w:spacing w:before="120" w:after="60" w:line="240" w:lineRule="auto"/>
              <w:ind w:left="720" w:right="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Grupo 3: Higiene y descanso.</w:t>
            </w:r>
          </w:p>
          <w:p w:rsidR="0085427F" w:rsidRDefault="0085427F" w:rsidP="0085427F">
            <w:pPr>
              <w:suppressAutoHyphens w:val="0"/>
              <w:autoSpaceDN/>
              <w:spacing w:before="120" w:after="60" w:line="240" w:lineRule="auto"/>
              <w:ind w:left="720" w:right="57"/>
              <w:jc w:val="both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Grupo 4: emociones y sentimientos</w:t>
            </w:r>
          </w:p>
          <w:p w:rsidR="00667E16" w:rsidRPr="00035C35" w:rsidRDefault="00667E16" w:rsidP="00667E16">
            <w:pPr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397"/>
              <w:jc w:val="both"/>
              <w:textAlignment w:val="auto"/>
              <w:rPr>
                <w:rFonts w:eastAsia="Arial"/>
              </w:rPr>
            </w:pPr>
            <w:r w:rsidRPr="00035C35">
              <w:rPr>
                <w:rFonts w:eastAsia="Arial"/>
              </w:rPr>
              <w:t>El vocabulario, los enunciados, las estructuras lingüísticas y los textos siempre son pronunciados oralmente, favoreciendo la presentación previa del lenguaje oral y la adquisición de la pronunciación.</w:t>
            </w:r>
          </w:p>
          <w:p w:rsidR="00667E16" w:rsidRPr="00035C35" w:rsidRDefault="00667E16" w:rsidP="00667E16">
            <w:pPr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397"/>
              <w:jc w:val="both"/>
              <w:textAlignment w:val="auto"/>
              <w:rPr>
                <w:rFonts w:eastAsia="Arial"/>
              </w:rPr>
            </w:pPr>
            <w:r w:rsidRPr="00035C35">
              <w:rPr>
                <w:rFonts w:eastAsia="Arial"/>
              </w:rPr>
              <w:t xml:space="preserve"> En las actividades, los enunciados son sencillos y accesibles que favorecen la autonomía del alumnado. </w:t>
            </w:r>
          </w:p>
          <w:p w:rsidR="00667E16" w:rsidRPr="00035C35" w:rsidRDefault="00667E16" w:rsidP="00667E16">
            <w:pPr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397"/>
              <w:jc w:val="both"/>
              <w:textAlignment w:val="auto"/>
              <w:rPr>
                <w:rFonts w:cs="Courier"/>
              </w:rPr>
            </w:pPr>
            <w:r w:rsidRPr="00035C35">
              <w:rPr>
                <w:rFonts w:eastAsia="Arial"/>
              </w:rPr>
              <w:t xml:space="preserve">Uso de diferentes tipologías textuales que permiten el inicio de lectura de palabras y frases cortas. </w:t>
            </w:r>
          </w:p>
          <w:p w:rsidR="00BE2AC9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2AC9" w:rsidTr="00BE2AC9">
        <w:trPr>
          <w:trHeight w:val="175"/>
          <w:jc w:val="center"/>
        </w:trPr>
        <w:tc>
          <w:tcPr>
            <w:tcW w:w="10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tabs>
                <w:tab w:val="left" w:pos="1110"/>
              </w:tabs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           TAREA </w:t>
            </w:r>
            <w:r>
              <w:rPr>
                <w:sz w:val="24"/>
                <w:szCs w:val="24"/>
              </w:rPr>
              <w:t>(orientada a la elaboración de un producto final vinculado con la realidad)</w:t>
            </w:r>
          </w:p>
        </w:tc>
      </w:tr>
      <w:tr w:rsidR="00BE2AC9" w:rsidTr="00BE2AC9">
        <w:trPr>
          <w:trHeight w:val="175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2F079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PRODUCTO FINAL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C9" w:rsidRDefault="007C6B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Creación de un poster colectivo-informativo sobre hábitos de vida saludables.</w:t>
            </w:r>
            <w:r w:rsidR="008C588E">
              <w:rPr>
                <w:b/>
                <w:sz w:val="24"/>
                <w:szCs w:val="24"/>
              </w:rPr>
              <w:t xml:space="preserve"> </w:t>
            </w:r>
          </w:p>
          <w:p w:rsidR="008C588E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2737499</wp:posOffset>
                  </wp:positionH>
                  <wp:positionV relativeFrom="paragraph">
                    <wp:posOffset>15875</wp:posOffset>
                  </wp:positionV>
                  <wp:extent cx="1978895" cy="2866115"/>
                  <wp:effectExtent l="0" t="0" r="254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59" r="8932" b="13304"/>
                          <a:stretch/>
                        </pic:blipFill>
                        <pic:spPr bwMode="auto">
                          <a:xfrm>
                            <a:off x="0" y="0"/>
                            <a:ext cx="1978895" cy="28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174625</wp:posOffset>
                  </wp:positionV>
                  <wp:extent cx="2657475" cy="4124325"/>
                  <wp:effectExtent l="0" t="0" r="9525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6" r="5722" b="8722"/>
                          <a:stretch/>
                        </pic:blipFill>
                        <pic:spPr bwMode="auto">
                          <a:xfrm>
                            <a:off x="0" y="0"/>
                            <a:ext cx="2657475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95250</wp:posOffset>
                  </wp:positionV>
                  <wp:extent cx="1877984" cy="2333625"/>
                  <wp:effectExtent l="0" t="0" r="825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21" b="10832"/>
                          <a:stretch/>
                        </pic:blipFill>
                        <pic:spPr bwMode="auto">
                          <a:xfrm>
                            <a:off x="0" y="0"/>
                            <a:ext cx="1877984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1280" w:rsidRDefault="00871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88E" w:rsidRDefault="008C58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E2AC9" w:rsidRDefault="00BE2A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166C" w:rsidTr="0082166C">
        <w:trPr>
          <w:trHeight w:val="202"/>
          <w:jc w:val="center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 w:rsidP="00821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EJERCICIOS Y ACTIVIDADES PARA UNA SESIÓN CON EL O LA AUXILIAR DE CONVERSACIÓN</w:t>
            </w:r>
          </w:p>
          <w:p w:rsidR="0082166C" w:rsidRDefault="0082166C" w:rsidP="00821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deben poner práctica diferentes destrezas y actividades interactivas usando algún recurso TIC si es posible)</w:t>
            </w:r>
          </w:p>
          <w:p w:rsidR="0082166C" w:rsidRDefault="0082166C" w:rsidP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DESTREZAS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Y MATERIALES</w:t>
            </w:r>
          </w:p>
        </w:tc>
      </w:tr>
      <w:tr w:rsidR="0082166C" w:rsidTr="0034610C">
        <w:trPr>
          <w:trHeight w:val="2088"/>
          <w:jc w:val="center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Pronunciación y repetición del vocabulario y estructuras de las diferentes actividades</w:t>
            </w:r>
          </w:p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oral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escrita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Producción oral</w:t>
            </w:r>
          </w:p>
          <w:p w:rsidR="0082166C" w:rsidRDefault="0082166C" w:rsidP="004C15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166C" w:rsidRDefault="0082166C" w:rsidP="004C1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Flashcards, ilustración inicial del libro (pizarra digital).</w:t>
            </w:r>
          </w:p>
        </w:tc>
      </w:tr>
      <w:tr w:rsidR="0082166C" w:rsidTr="0034610C">
        <w:trPr>
          <w:trHeight w:val="1561"/>
          <w:jc w:val="center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 w:rsidP="004C1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Clasificación de flashcards en grupos dependiendo: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Food</w:t>
            </w:r>
            <w:proofErr w:type="spellEnd"/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</w:rPr>
              <w:t>Feeling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 higiene...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oral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escrita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Producción oral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Producción escrita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 w:rsidP="00E6257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.Flashcards</w:t>
            </w:r>
            <w:proofErr w:type="gramEnd"/>
            <w:r>
              <w:rPr>
                <w:sz w:val="24"/>
                <w:szCs w:val="24"/>
              </w:rPr>
              <w:t>, pizarra(normal).</w:t>
            </w:r>
          </w:p>
        </w:tc>
      </w:tr>
      <w:tr w:rsidR="0082166C" w:rsidTr="0082166C">
        <w:trPr>
          <w:trHeight w:val="1561"/>
          <w:jc w:val="center"/>
        </w:trPr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 w:rsidP="00E625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166C" w:rsidRDefault="0082166C" w:rsidP="00E625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Comprensión de la canción: </w:t>
            </w:r>
            <w:r w:rsidR="008B47D9">
              <w:rPr>
                <w:b/>
                <w:sz w:val="24"/>
                <w:szCs w:val="24"/>
              </w:rPr>
              <w:t>“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8B47D9" w:rsidRPr="008B47D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healthy</w:t>
            </w:r>
            <w:proofErr w:type="spellEnd"/>
            <w:r w:rsidR="008B47D9" w:rsidRPr="008B47D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Habits</w:t>
            </w:r>
            <w:proofErr w:type="spellEnd"/>
            <w:r w:rsidR="008B47D9" w:rsidRPr="008B47D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song</w:t>
            </w:r>
            <w:proofErr w:type="spellEnd"/>
            <w:r w:rsidR="008B47D9" w:rsidRPr="008B47D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="008B47D9" w:rsidRPr="008B47D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47D9" w:rsidRPr="008B47D9">
              <w:rPr>
                <w:bCs/>
                <w:i/>
                <w:iCs/>
                <w:sz w:val="24"/>
                <w:szCs w:val="24"/>
              </w:rPr>
              <w:t>kids</w:t>
            </w:r>
            <w:proofErr w:type="spellEnd"/>
            <w:r w:rsidR="008B47D9">
              <w:rPr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oral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escrita</w:t>
            </w:r>
          </w:p>
          <w:p w:rsidR="0082166C" w:rsidRDefault="00821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Producción oral</w:t>
            </w:r>
          </w:p>
          <w:p w:rsidR="0082166C" w:rsidRDefault="0082166C" w:rsidP="001F2163">
            <w:pPr>
              <w:pStyle w:val="Prrafodelista"/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66C" w:rsidRDefault="0082166C" w:rsidP="00821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Pizarra digital</w:t>
            </w:r>
          </w:p>
        </w:tc>
      </w:tr>
      <w:tr w:rsidR="0082166C" w:rsidRPr="00BE45C4" w:rsidTr="0082166C">
        <w:trPr>
          <w:trHeight w:val="1561"/>
          <w:jc w:val="center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Default="008216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66C" w:rsidRPr="00BE45C4" w:rsidRDefault="0082166C" w:rsidP="0082166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E45C4">
              <w:rPr>
                <w:b/>
                <w:sz w:val="24"/>
                <w:szCs w:val="24"/>
                <w:lang w:val="en-US"/>
              </w:rPr>
              <w:t xml:space="preserve">Power point </w:t>
            </w:r>
            <w:proofErr w:type="spellStart"/>
            <w:r w:rsidRPr="00BE45C4">
              <w:rPr>
                <w:b/>
                <w:sz w:val="24"/>
                <w:szCs w:val="24"/>
                <w:lang w:val="en-US"/>
              </w:rPr>
              <w:t>sobre</w:t>
            </w:r>
            <w:proofErr w:type="spellEnd"/>
            <w:r w:rsidRPr="00BE45C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5C4">
              <w:rPr>
                <w:b/>
                <w:sz w:val="24"/>
                <w:szCs w:val="24"/>
                <w:lang w:val="en-US"/>
              </w:rPr>
              <w:t>cómo</w:t>
            </w:r>
            <w:proofErr w:type="spellEnd"/>
            <w:r w:rsidRPr="00BE45C4">
              <w:rPr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E45C4">
              <w:rPr>
                <w:b/>
                <w:sz w:val="24"/>
                <w:szCs w:val="24"/>
                <w:lang w:val="en-US"/>
              </w:rPr>
              <w:t>celebra</w:t>
            </w:r>
            <w:proofErr w:type="spellEnd"/>
            <w:r w:rsidRPr="00BE45C4">
              <w:rPr>
                <w:b/>
                <w:sz w:val="24"/>
                <w:szCs w:val="24"/>
                <w:lang w:val="en-US"/>
              </w:rPr>
              <w:t xml:space="preserve">  </w:t>
            </w:r>
            <w:hyperlink r:id="rId12" w:history="1">
              <w:r w:rsidR="00BE45C4" w:rsidRPr="00BE45C4">
                <w:rPr>
                  <w:rStyle w:val="Hipervnculo"/>
                  <w:b/>
                  <w:bCs/>
                  <w:i/>
                  <w:iCs/>
                  <w:color w:val="auto"/>
                  <w:u w:val="none"/>
                  <w:lang w:val="en-US"/>
                </w:rPr>
                <w:t>Thanksgiving</w:t>
              </w:r>
              <w:r w:rsidR="00BE45C4" w:rsidRPr="00BE45C4">
                <w:rPr>
                  <w:rStyle w:val="Hipervnculo"/>
                  <w:b/>
                  <w:bCs/>
                  <w:color w:val="auto"/>
                  <w:u w:val="none"/>
                  <w:lang w:val="en-US"/>
                </w:rPr>
                <w:t xml:space="preserve"> Day</w:t>
              </w:r>
            </w:hyperlink>
            <w:r w:rsidR="00BE45C4" w:rsidRPr="00BE45C4">
              <w:rPr>
                <w:b/>
                <w:bCs/>
                <w:lang w:val="en-US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3" w:rsidRDefault="001F2163" w:rsidP="001F2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 w:rsidRPr="008B47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Comprensión oral</w:t>
            </w:r>
          </w:p>
          <w:p w:rsidR="001F2163" w:rsidRDefault="001F2163" w:rsidP="001F2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Comprensión escrita</w:t>
            </w:r>
          </w:p>
          <w:p w:rsidR="001F2163" w:rsidRDefault="001F2163" w:rsidP="001F2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Producción oral</w:t>
            </w:r>
          </w:p>
          <w:p w:rsidR="0082166C" w:rsidRPr="00BE45C4" w:rsidRDefault="001F2163" w:rsidP="001F2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Interacción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66C" w:rsidRPr="00BE45C4" w:rsidRDefault="001F2163" w:rsidP="001F21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Pizarra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digital</w:t>
            </w:r>
          </w:p>
        </w:tc>
      </w:tr>
    </w:tbl>
    <w:p w:rsidR="00BE2AC9" w:rsidRPr="00BE45C4" w:rsidRDefault="00BE2AC9">
      <w:pPr>
        <w:jc w:val="center"/>
        <w:rPr>
          <w:sz w:val="24"/>
          <w:szCs w:val="24"/>
          <w:lang w:val="en-US"/>
        </w:rPr>
      </w:pPr>
    </w:p>
    <w:sectPr w:rsidR="00BE2AC9" w:rsidRPr="00BE45C4" w:rsidSect="00BE2AC9">
      <w:pgSz w:w="11906" w:h="16838"/>
      <w:pgMar w:top="1134" w:right="964" w:bottom="113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46" w:rsidRDefault="00E15C46" w:rsidP="00BE2AC9">
      <w:pPr>
        <w:spacing w:after="0" w:line="240" w:lineRule="auto"/>
      </w:pPr>
      <w:r>
        <w:separator/>
      </w:r>
    </w:p>
  </w:endnote>
  <w:endnote w:type="continuationSeparator" w:id="0">
    <w:p w:rsidR="00E15C46" w:rsidRDefault="00E15C46" w:rsidP="00B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46" w:rsidRDefault="00E15C46" w:rsidP="00BE2AC9">
      <w:pPr>
        <w:spacing w:after="0" w:line="240" w:lineRule="auto"/>
      </w:pPr>
      <w:r w:rsidRPr="00BE2AC9">
        <w:rPr>
          <w:color w:val="000000"/>
        </w:rPr>
        <w:separator/>
      </w:r>
    </w:p>
  </w:footnote>
  <w:footnote w:type="continuationSeparator" w:id="0">
    <w:p w:rsidR="00E15C46" w:rsidRDefault="00E15C46" w:rsidP="00BE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AAA"/>
    <w:multiLevelType w:val="multilevel"/>
    <w:tmpl w:val="61F68C0C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E8540A"/>
    <w:multiLevelType w:val="multilevel"/>
    <w:tmpl w:val="766C7D58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6F34AF6"/>
    <w:multiLevelType w:val="hybridMultilevel"/>
    <w:tmpl w:val="CAAA5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28302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44504"/>
    <w:multiLevelType w:val="multilevel"/>
    <w:tmpl w:val="B706F9CC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F17622E"/>
    <w:multiLevelType w:val="multilevel"/>
    <w:tmpl w:val="79AC4462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CA574F5"/>
    <w:multiLevelType w:val="hybridMultilevel"/>
    <w:tmpl w:val="75860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3D68"/>
    <w:multiLevelType w:val="multilevel"/>
    <w:tmpl w:val="ED2433DC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3101E97"/>
    <w:multiLevelType w:val="hybridMultilevel"/>
    <w:tmpl w:val="83443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1140"/>
    <w:multiLevelType w:val="multilevel"/>
    <w:tmpl w:val="F04C129E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E566ED4"/>
    <w:multiLevelType w:val="multilevel"/>
    <w:tmpl w:val="12EC65C8"/>
    <w:lvl w:ilvl="0">
      <w:numFmt w:val="bullet"/>
      <w:lvlText w:val="*"/>
      <w:lvlJc w:val="left"/>
      <w:pPr>
        <w:ind w:left="36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C9"/>
    <w:rsid w:val="000F4D1E"/>
    <w:rsid w:val="00117300"/>
    <w:rsid w:val="001C057D"/>
    <w:rsid w:val="001E496C"/>
    <w:rsid w:val="001F2163"/>
    <w:rsid w:val="002874DB"/>
    <w:rsid w:val="002C4BBF"/>
    <w:rsid w:val="002C74D7"/>
    <w:rsid w:val="002F079C"/>
    <w:rsid w:val="00365D25"/>
    <w:rsid w:val="00405297"/>
    <w:rsid w:val="00415221"/>
    <w:rsid w:val="00460C93"/>
    <w:rsid w:val="004C158E"/>
    <w:rsid w:val="00513279"/>
    <w:rsid w:val="00534A3B"/>
    <w:rsid w:val="0054684B"/>
    <w:rsid w:val="00546FCF"/>
    <w:rsid w:val="005D2C51"/>
    <w:rsid w:val="00642F98"/>
    <w:rsid w:val="00667E16"/>
    <w:rsid w:val="00683DC5"/>
    <w:rsid w:val="006876A4"/>
    <w:rsid w:val="00711510"/>
    <w:rsid w:val="007248E0"/>
    <w:rsid w:val="007C6B3B"/>
    <w:rsid w:val="007D3A74"/>
    <w:rsid w:val="007F08B1"/>
    <w:rsid w:val="0082166C"/>
    <w:rsid w:val="0085427F"/>
    <w:rsid w:val="00864E2C"/>
    <w:rsid w:val="00871280"/>
    <w:rsid w:val="008B47D9"/>
    <w:rsid w:val="008C588E"/>
    <w:rsid w:val="00AE0CF5"/>
    <w:rsid w:val="00AF3A55"/>
    <w:rsid w:val="00B2303E"/>
    <w:rsid w:val="00BD61F1"/>
    <w:rsid w:val="00BE2AC9"/>
    <w:rsid w:val="00BE45C4"/>
    <w:rsid w:val="00C55D63"/>
    <w:rsid w:val="00C71C65"/>
    <w:rsid w:val="00C76707"/>
    <w:rsid w:val="00C87ED2"/>
    <w:rsid w:val="00CE6448"/>
    <w:rsid w:val="00D41C75"/>
    <w:rsid w:val="00D81043"/>
    <w:rsid w:val="00D9430B"/>
    <w:rsid w:val="00E15C46"/>
    <w:rsid w:val="00E413D5"/>
    <w:rsid w:val="00E62572"/>
    <w:rsid w:val="00EC5CAE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06BB"/>
  <w15:docId w15:val="{7DCEC6A1-02DE-4FFC-9424-1AECF601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2AC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sid w:val="00BE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BE2A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BE2AC9"/>
    <w:pPr>
      <w:ind w:left="720"/>
    </w:pPr>
  </w:style>
  <w:style w:type="paragraph" w:styleId="Encabezado">
    <w:name w:val="header"/>
    <w:basedOn w:val="Normal"/>
    <w:rsid w:val="00BE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BE2AC9"/>
  </w:style>
  <w:style w:type="paragraph" w:styleId="Piedepgina">
    <w:name w:val="footer"/>
    <w:basedOn w:val="Normal"/>
    <w:rsid w:val="00BE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BE2AC9"/>
  </w:style>
  <w:style w:type="paragraph" w:styleId="NormalWeb">
    <w:name w:val="Normal (Web)"/>
    <w:basedOn w:val="Normal"/>
    <w:rsid w:val="00BE2AC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Objetivos">
    <w:name w:val="Objetivos"/>
    <w:basedOn w:val="Normal"/>
    <w:rsid w:val="0054684B"/>
    <w:pPr>
      <w:widowControl w:val="0"/>
      <w:suppressAutoHyphens w:val="0"/>
      <w:autoSpaceDN/>
      <w:spacing w:after="0" w:line="240" w:lineRule="auto"/>
      <w:ind w:left="454" w:hanging="454"/>
      <w:textAlignment w:val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guinconfrancesa0">
    <w:name w:val="guión con francesa 0"/>
    <w:aliases w:val="38"/>
    <w:basedOn w:val="Normal"/>
    <w:link w:val="guinconfrancesa0Car"/>
    <w:rsid w:val="000F4D1E"/>
    <w:pPr>
      <w:widowControl w:val="0"/>
      <w:suppressAutoHyphens w:val="0"/>
      <w:autoSpaceDN/>
      <w:spacing w:after="0" w:line="240" w:lineRule="auto"/>
      <w:ind w:left="215" w:hanging="215"/>
      <w:textAlignment w:val="auto"/>
    </w:pPr>
    <w:rPr>
      <w:rFonts w:ascii="Arial" w:eastAsia="Times New Roman" w:hAnsi="Arial"/>
      <w:sz w:val="24"/>
      <w:szCs w:val="24"/>
      <w:lang w:val="es-ES_tradnl" w:eastAsia="x-none"/>
    </w:rPr>
  </w:style>
  <w:style w:type="character" w:customStyle="1" w:styleId="guinconfrancesa0Car">
    <w:name w:val="guión con francesa 0 Car"/>
    <w:aliases w:val="38 Car"/>
    <w:link w:val="guinconfrancesa0"/>
    <w:rsid w:val="000F4D1E"/>
    <w:rPr>
      <w:rFonts w:ascii="Arial" w:eastAsia="Times New Roman" w:hAnsi="Arial"/>
      <w:sz w:val="24"/>
      <w:szCs w:val="24"/>
      <w:lang w:val="es-ES_tradnl" w:eastAsia="x-none"/>
    </w:rPr>
  </w:style>
  <w:style w:type="character" w:styleId="Hipervnculo">
    <w:name w:val="Hyperlink"/>
    <w:basedOn w:val="Fuentedeprrafopredeter"/>
    <w:uiPriority w:val="99"/>
    <w:semiHidden/>
    <w:unhideWhenUsed/>
    <w:rsid w:val="0051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sxsrf=ACYBGNR9REidm3jjYFz9d-XVEnekj4Kn8g:1574526210265&amp;q=thanksgiving+day&amp;spell=1&amp;sa=X&amp;ved=2ahUKEwia3c6b34DmAhUjxoUKHbAVCp8QkeECKAB6BAgPE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sxsrf=ACYBGNR9REidm3jjYFz9d-XVEnekj4Kn8g:1574526210265&amp;q=thanksgiving+day&amp;spell=1&amp;sa=X&amp;ved=2ahUKEwia3c6b34DmAhUjxoUKHbAVCp8QkeECKAB6BAgPECo" TargetMode="External"/><Relationship Id="rId12" Type="http://schemas.openxmlformats.org/officeDocument/2006/relationships/hyperlink" Target="https://www.google.com/search?client=firefox-b-d&amp;sxsrf=ACYBGNR9REidm3jjYFz9d-XVEnekj4Kn8g:1574526210265&amp;q=thanksgiving+day&amp;spell=1&amp;sa=X&amp;ved=2ahUKEwia3c6b34DmAhUjxoUKHbAVCp8QkeECKAB6BAgP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Carmenmellado</dc:creator>
  <dc:description/>
  <cp:lastModifiedBy>Trini</cp:lastModifiedBy>
  <cp:revision>6</cp:revision>
  <dcterms:created xsi:type="dcterms:W3CDTF">2020-02-07T17:52:00Z</dcterms:created>
  <dcterms:modified xsi:type="dcterms:W3CDTF">2020-02-07T17:57:00Z</dcterms:modified>
</cp:coreProperties>
</file>