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1B" w:rsidRPr="003215B4" w:rsidRDefault="00E90D1B" w:rsidP="00E90D1B">
      <w:pPr>
        <w:rPr>
          <w:b/>
          <w:u w:val="single"/>
        </w:rPr>
      </w:pPr>
      <w:r w:rsidRPr="003215B4">
        <w:rPr>
          <w:b/>
          <w:u w:val="single"/>
        </w:rPr>
        <w:t xml:space="preserve">ACTA DE LA </w:t>
      </w:r>
      <w:r w:rsidR="008577F3">
        <w:rPr>
          <w:b/>
          <w:u w:val="single"/>
        </w:rPr>
        <w:t>SEGUNDA</w:t>
      </w:r>
      <w:r w:rsidRPr="003215B4">
        <w:rPr>
          <w:b/>
          <w:u w:val="single"/>
        </w:rPr>
        <w:t xml:space="preserve"> SESIÓN DE FORMACIÓN DEL GRUPO DE TRABAJO</w:t>
      </w:r>
    </w:p>
    <w:p w:rsidR="00E90D1B" w:rsidRDefault="008577F3" w:rsidP="00E90D1B">
      <w:pPr>
        <w:rPr>
          <w:b/>
        </w:rPr>
      </w:pPr>
      <w:r>
        <w:rPr>
          <w:b/>
        </w:rPr>
        <w:t>ACTA Nº 2</w:t>
      </w:r>
    </w:p>
    <w:p w:rsidR="00E90D1B" w:rsidRDefault="008577F3" w:rsidP="00E90D1B">
      <w:pPr>
        <w:rPr>
          <w:b/>
        </w:rPr>
      </w:pPr>
      <w:r>
        <w:rPr>
          <w:b/>
        </w:rPr>
        <w:t>Fecha: 10 de Febrero de 2020</w:t>
      </w:r>
      <w:r w:rsidR="00E90D1B">
        <w:rPr>
          <w:b/>
        </w:rPr>
        <w:tab/>
      </w:r>
      <w:r w:rsidR="00E90D1B">
        <w:rPr>
          <w:b/>
        </w:rPr>
        <w:tab/>
      </w:r>
      <w:r w:rsidR="00E90D1B">
        <w:rPr>
          <w:b/>
        </w:rPr>
        <w:tab/>
        <w:t>HORA: 16:00</w:t>
      </w:r>
    </w:p>
    <w:p w:rsidR="00E90D1B" w:rsidRDefault="00E90D1B" w:rsidP="00E90D1B">
      <w:pPr>
        <w:rPr>
          <w:b/>
        </w:rPr>
      </w:pPr>
      <w:r>
        <w:rPr>
          <w:b/>
        </w:rPr>
        <w:t>Lugar: Aula TIC IES LA BAHÍA</w:t>
      </w:r>
    </w:p>
    <w:p w:rsidR="00E90D1B" w:rsidRDefault="00E90D1B" w:rsidP="00E90D1B">
      <w:pPr>
        <w:rPr>
          <w:b/>
        </w:rPr>
      </w:pPr>
      <w:r>
        <w:rPr>
          <w:b/>
        </w:rPr>
        <w:t>Ponente: JUAN ANTONIO SACALUGA</w:t>
      </w:r>
    </w:p>
    <w:p w:rsidR="00E90D1B" w:rsidRDefault="00E90D1B" w:rsidP="00E90D1B">
      <w:pPr>
        <w:rPr>
          <w:b/>
        </w:rPr>
      </w:pPr>
      <w:r>
        <w:rPr>
          <w:b/>
        </w:rPr>
        <w:t>Asistentes: Asisten todos los participantes del Grupo de Trabajo.</w:t>
      </w:r>
    </w:p>
    <w:p w:rsidR="00E90D1B" w:rsidRDefault="00E90D1B" w:rsidP="00E90D1B">
      <w:pPr>
        <w:rPr>
          <w:b/>
        </w:rPr>
      </w:pPr>
      <w:r>
        <w:rPr>
          <w:b/>
        </w:rPr>
        <w:t xml:space="preserve">Orden del día: </w:t>
      </w:r>
    </w:p>
    <w:p w:rsidR="00E90D1B" w:rsidRPr="006E6C1B" w:rsidRDefault="00E90D1B" w:rsidP="00E90D1B">
      <w:r>
        <w:t>- Sesión de formación sobre el Módulo de Evalua</w:t>
      </w:r>
      <w:r w:rsidR="008577F3">
        <w:t>ción por Competenc</w:t>
      </w:r>
      <w:r w:rsidR="00C11DAF">
        <w:t>ias en Séneca: el Cuaderno de clase</w:t>
      </w:r>
      <w:r w:rsidR="008577F3">
        <w:t>.</w:t>
      </w:r>
    </w:p>
    <w:p w:rsidR="00E90D1B" w:rsidRPr="006E6C1B" w:rsidRDefault="00E90D1B" w:rsidP="00E90D1B">
      <w:pPr>
        <w:rPr>
          <w:b/>
        </w:rPr>
      </w:pPr>
      <w:r>
        <w:rPr>
          <w:b/>
        </w:rPr>
        <w:t>Asuntos tratados:</w:t>
      </w:r>
    </w:p>
    <w:p w:rsidR="00E90D1B" w:rsidRDefault="00E90D1B" w:rsidP="00E90D1B">
      <w:r>
        <w:t xml:space="preserve">En esta </w:t>
      </w:r>
      <w:r w:rsidR="008577F3">
        <w:t>segunda</w:t>
      </w:r>
      <w:r>
        <w:t xml:space="preserve"> sesión de formación, Juan Antonio </w:t>
      </w:r>
      <w:proofErr w:type="spellStart"/>
      <w:r>
        <w:t>Sacaluga</w:t>
      </w:r>
      <w:proofErr w:type="spellEnd"/>
      <w:r>
        <w:t xml:space="preserve"> nos introduce en el manejo del </w:t>
      </w:r>
      <w:r w:rsidR="008577F3">
        <w:t xml:space="preserve">Cuaderno de </w:t>
      </w:r>
      <w:r w:rsidR="00C11DAF">
        <w:t>clase</w:t>
      </w:r>
      <w:r>
        <w:t xml:space="preserve"> de Séneca.</w:t>
      </w:r>
      <w:r w:rsidR="00C11DAF">
        <w:t xml:space="preserve"> En esta ocasión, los puntos tratados son: </w:t>
      </w:r>
    </w:p>
    <w:p w:rsidR="00C11DAF" w:rsidRDefault="00C11DAF" w:rsidP="00E90D1B">
      <w:pPr>
        <w:pStyle w:val="Prrafodelista"/>
        <w:numPr>
          <w:ilvl w:val="0"/>
          <w:numId w:val="1"/>
        </w:numPr>
      </w:pPr>
      <w:r>
        <w:t xml:space="preserve">Introducción sobre la </w:t>
      </w:r>
      <w:r>
        <w:rPr>
          <w:b/>
        </w:rPr>
        <w:t>evaluación</w:t>
      </w:r>
      <w:r>
        <w:t xml:space="preserve"> del alumnado.</w:t>
      </w:r>
    </w:p>
    <w:p w:rsidR="00E90D1B" w:rsidRDefault="00C11DAF" w:rsidP="00E90D1B">
      <w:pPr>
        <w:pStyle w:val="Prrafodelista"/>
        <w:numPr>
          <w:ilvl w:val="0"/>
          <w:numId w:val="1"/>
        </w:numPr>
      </w:pPr>
      <w:r>
        <w:t xml:space="preserve">Parámetros. </w:t>
      </w:r>
    </w:p>
    <w:p w:rsidR="00C11DAF" w:rsidRDefault="00C11DAF" w:rsidP="00E90D1B">
      <w:pPr>
        <w:pStyle w:val="Prrafodelista"/>
        <w:numPr>
          <w:ilvl w:val="0"/>
          <w:numId w:val="1"/>
        </w:numPr>
      </w:pPr>
      <w:r>
        <w:t xml:space="preserve">Actividades Evaluables. </w:t>
      </w:r>
    </w:p>
    <w:p w:rsidR="00C11DAF" w:rsidRDefault="00C11DAF" w:rsidP="00E90D1B">
      <w:pPr>
        <w:pStyle w:val="Prrafodelista"/>
        <w:numPr>
          <w:ilvl w:val="0"/>
          <w:numId w:val="1"/>
        </w:numPr>
      </w:pPr>
      <w:r>
        <w:t>Cuaderno.</w:t>
      </w:r>
    </w:p>
    <w:p w:rsidR="00E90D1B" w:rsidRDefault="00C11DAF" w:rsidP="00C11DAF">
      <w:r>
        <w:t>Al principio de la sesión, le planteamos al ponente varias dudas que nos han surgido desde la  primera sesión y a raíz del trabajo de ponderación de criterios que cada departamento ha ido realizando en este periodo.</w:t>
      </w:r>
    </w:p>
    <w:p w:rsidR="00E90D1B" w:rsidRDefault="00E90D1B" w:rsidP="00E90D1B"/>
    <w:p w:rsidR="00E90D1B" w:rsidRDefault="00E90D1B" w:rsidP="00E90D1B"/>
    <w:p w:rsidR="00E90D1B" w:rsidRDefault="00E90D1B" w:rsidP="00E90D1B">
      <w:pPr>
        <w:jc w:val="right"/>
      </w:pPr>
      <w:r>
        <w:t xml:space="preserve">Isabel María Tocino García. </w:t>
      </w:r>
    </w:p>
    <w:p w:rsidR="00E90D1B" w:rsidRDefault="00E90D1B" w:rsidP="00E90D1B">
      <w:pPr>
        <w:jc w:val="right"/>
      </w:pPr>
      <w:r>
        <w:t>Coordinadora del Grupo de Trabajo</w:t>
      </w:r>
    </w:p>
    <w:p w:rsidR="00E90D1B" w:rsidRDefault="00E90D1B" w:rsidP="00E90D1B">
      <w:pPr>
        <w:jc w:val="right"/>
      </w:pPr>
      <w:r>
        <w:t xml:space="preserve"> “Módulo de Evaluación de Séneca en el ámbito sociolingüístico”</w:t>
      </w:r>
    </w:p>
    <w:p w:rsidR="00E90D1B" w:rsidRDefault="00E90D1B" w:rsidP="00E90D1B"/>
    <w:sectPr w:rsidR="00E90D1B" w:rsidSect="006872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C02"/>
    <w:multiLevelType w:val="hybridMultilevel"/>
    <w:tmpl w:val="CF9AF7DC"/>
    <w:lvl w:ilvl="0" w:tplc="BF3CD6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16126E"/>
    <w:multiLevelType w:val="hybridMultilevel"/>
    <w:tmpl w:val="D0804262"/>
    <w:lvl w:ilvl="0" w:tplc="BF3CD6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BD4F87"/>
    <w:multiLevelType w:val="hybridMultilevel"/>
    <w:tmpl w:val="E62CAF0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31664"/>
    <w:multiLevelType w:val="hybridMultilevel"/>
    <w:tmpl w:val="0EA08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439D9"/>
    <w:multiLevelType w:val="hybridMultilevel"/>
    <w:tmpl w:val="139EEF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426FC"/>
    <w:multiLevelType w:val="hybridMultilevel"/>
    <w:tmpl w:val="7BB8B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F23D8"/>
    <w:multiLevelType w:val="hybridMultilevel"/>
    <w:tmpl w:val="F06CF570"/>
    <w:lvl w:ilvl="0" w:tplc="BF3CD6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A906CF"/>
    <w:multiLevelType w:val="hybridMultilevel"/>
    <w:tmpl w:val="824E7D3C"/>
    <w:lvl w:ilvl="0" w:tplc="BF3CD6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7623D5"/>
    <w:multiLevelType w:val="hybridMultilevel"/>
    <w:tmpl w:val="BC8CE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F4ED2"/>
    <w:multiLevelType w:val="hybridMultilevel"/>
    <w:tmpl w:val="44189E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F543F"/>
    <w:multiLevelType w:val="hybridMultilevel"/>
    <w:tmpl w:val="F9E46A26"/>
    <w:lvl w:ilvl="0" w:tplc="BF3CD6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844B24"/>
    <w:multiLevelType w:val="hybridMultilevel"/>
    <w:tmpl w:val="B7DE438E"/>
    <w:lvl w:ilvl="0" w:tplc="BF3CD6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9B6E77"/>
    <w:multiLevelType w:val="hybridMultilevel"/>
    <w:tmpl w:val="23CCC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A29D6"/>
    <w:multiLevelType w:val="hybridMultilevel"/>
    <w:tmpl w:val="4AF62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8423F"/>
    <w:multiLevelType w:val="hybridMultilevel"/>
    <w:tmpl w:val="61CA16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3B349D"/>
    <w:multiLevelType w:val="hybridMultilevel"/>
    <w:tmpl w:val="C8E6942A"/>
    <w:lvl w:ilvl="0" w:tplc="BF3CD6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3B5290"/>
    <w:multiLevelType w:val="hybridMultilevel"/>
    <w:tmpl w:val="6B16C6E6"/>
    <w:lvl w:ilvl="0" w:tplc="BF3CD6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6F3D1A"/>
    <w:multiLevelType w:val="hybridMultilevel"/>
    <w:tmpl w:val="C3F2BF3E"/>
    <w:lvl w:ilvl="0" w:tplc="BF3CD6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756E79"/>
    <w:multiLevelType w:val="hybridMultilevel"/>
    <w:tmpl w:val="CFE8A9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410CF1"/>
    <w:multiLevelType w:val="hybridMultilevel"/>
    <w:tmpl w:val="64F6B2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8035D"/>
    <w:multiLevelType w:val="hybridMultilevel"/>
    <w:tmpl w:val="65A012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E2663F"/>
    <w:multiLevelType w:val="hybridMultilevel"/>
    <w:tmpl w:val="856CF8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D27248"/>
    <w:multiLevelType w:val="hybridMultilevel"/>
    <w:tmpl w:val="194E0A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2"/>
  </w:num>
  <w:num w:numId="4">
    <w:abstractNumId w:val="19"/>
  </w:num>
  <w:num w:numId="5">
    <w:abstractNumId w:val="6"/>
  </w:num>
  <w:num w:numId="6">
    <w:abstractNumId w:val="7"/>
  </w:num>
  <w:num w:numId="7">
    <w:abstractNumId w:val="20"/>
  </w:num>
  <w:num w:numId="8">
    <w:abstractNumId w:val="11"/>
  </w:num>
  <w:num w:numId="9">
    <w:abstractNumId w:val="9"/>
  </w:num>
  <w:num w:numId="10">
    <w:abstractNumId w:val="4"/>
  </w:num>
  <w:num w:numId="11">
    <w:abstractNumId w:val="13"/>
  </w:num>
  <w:num w:numId="12">
    <w:abstractNumId w:val="0"/>
  </w:num>
  <w:num w:numId="13">
    <w:abstractNumId w:val="3"/>
  </w:num>
  <w:num w:numId="14">
    <w:abstractNumId w:val="15"/>
  </w:num>
  <w:num w:numId="15">
    <w:abstractNumId w:val="17"/>
  </w:num>
  <w:num w:numId="16">
    <w:abstractNumId w:val="12"/>
  </w:num>
  <w:num w:numId="17">
    <w:abstractNumId w:val="18"/>
  </w:num>
  <w:num w:numId="18">
    <w:abstractNumId w:val="5"/>
  </w:num>
  <w:num w:numId="19">
    <w:abstractNumId w:val="1"/>
  </w:num>
  <w:num w:numId="20">
    <w:abstractNumId w:val="21"/>
  </w:num>
  <w:num w:numId="21">
    <w:abstractNumId w:val="10"/>
  </w:num>
  <w:num w:numId="22">
    <w:abstractNumId w:val="14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0D1B"/>
    <w:rsid w:val="00221586"/>
    <w:rsid w:val="004C28BB"/>
    <w:rsid w:val="006872B4"/>
    <w:rsid w:val="006C62F2"/>
    <w:rsid w:val="008577F3"/>
    <w:rsid w:val="00C11DAF"/>
    <w:rsid w:val="00D30DA8"/>
    <w:rsid w:val="00E90D1B"/>
    <w:rsid w:val="00F0445D"/>
    <w:rsid w:val="00F2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D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0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150</Words>
  <Characters>828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Quique</dc:creator>
  <cp:lastModifiedBy>Quique</cp:lastModifiedBy>
  <cp:revision>4</cp:revision>
  <dcterms:created xsi:type="dcterms:W3CDTF">2020-03-11T20:05:00Z</dcterms:created>
  <dcterms:modified xsi:type="dcterms:W3CDTF">2020-03-11T21:12:00Z</dcterms:modified>
</cp:coreProperties>
</file>