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78" w:rsidRPr="001A71A3" w:rsidRDefault="00B04F20" w:rsidP="00A41C78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</w:rPr>
      </w:pPr>
      <w:r w:rsidRPr="001A71A3">
        <w:rPr>
          <w:b/>
          <w:sz w:val="22"/>
          <w:szCs w:val="22"/>
        </w:rPr>
        <w:t>CRITERIOS DE CALIFICACIÓN PARA 2º DE LA ESO</w:t>
      </w:r>
      <w:bookmarkStart w:id="0" w:name="_GoBack"/>
      <w:bookmarkEnd w:id="0"/>
    </w:p>
    <w:p w:rsidR="00A41C78" w:rsidRPr="001A71A3" w:rsidRDefault="00A41C78" w:rsidP="00A41C78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</w:p>
    <w:tbl>
      <w:tblPr>
        <w:tblpPr w:leftFromText="141" w:rightFromText="141" w:vertAnchor="text" w:tblpX="-5" w:tblpY="1"/>
        <w:tblOverlap w:val="never"/>
        <w:tblW w:w="14358" w:type="dxa"/>
        <w:tblCellMar>
          <w:left w:w="70" w:type="dxa"/>
          <w:right w:w="70" w:type="dxa"/>
        </w:tblCellMar>
        <w:tblLook w:val="04A0"/>
      </w:tblPr>
      <w:tblGrid>
        <w:gridCol w:w="1081"/>
        <w:gridCol w:w="1300"/>
        <w:gridCol w:w="9191"/>
        <w:gridCol w:w="1460"/>
        <w:gridCol w:w="1326"/>
      </w:tblGrid>
      <w:tr w:rsidR="004F0052" w:rsidRPr="001A71A3" w:rsidTr="002F78D1">
        <w:trPr>
          <w:cantSplit/>
          <w:trHeight w:val="1028"/>
          <w:tblHeader/>
        </w:trPr>
        <w:tc>
          <w:tcPr>
            <w:tcW w:w="1081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CB9CA"/>
            <w:vAlign w:val="center"/>
          </w:tcPr>
          <w:p w:rsidR="00A41C78" w:rsidRPr="001A71A3" w:rsidRDefault="00A41C78" w:rsidP="00E8110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  <w:r w:rsidRPr="001A71A3">
              <w:rPr>
                <w:b/>
                <w:bCs/>
                <w:sz w:val="22"/>
                <w:szCs w:val="22"/>
                <w:lang w:val="es-ES"/>
              </w:rPr>
              <w:t>Trimestre</w:t>
            </w:r>
          </w:p>
        </w:tc>
        <w:tc>
          <w:tcPr>
            <w:tcW w:w="1300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CB9CA"/>
            <w:noWrap/>
            <w:vAlign w:val="center"/>
          </w:tcPr>
          <w:p w:rsidR="00A41C78" w:rsidRPr="0039262B" w:rsidRDefault="00A41C78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  <w:r w:rsidRPr="0039262B">
              <w:rPr>
                <w:b/>
                <w:bCs/>
                <w:sz w:val="22"/>
                <w:szCs w:val="22"/>
                <w:lang w:val="es-ES"/>
              </w:rPr>
              <w:t>Bloques de contenidos</w:t>
            </w:r>
          </w:p>
        </w:tc>
        <w:tc>
          <w:tcPr>
            <w:tcW w:w="9191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CB9CA"/>
            <w:noWrap/>
            <w:vAlign w:val="center"/>
          </w:tcPr>
          <w:p w:rsidR="00A41C78" w:rsidRPr="001A71A3" w:rsidRDefault="004F0052" w:rsidP="00E8110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  <w:r w:rsidRPr="001A71A3">
              <w:rPr>
                <w:b/>
                <w:bCs/>
                <w:sz w:val="22"/>
                <w:szCs w:val="22"/>
                <w:lang w:val="es-ES"/>
              </w:rPr>
              <w:t>CRITERIOS DE EVALUACIÓN</w:t>
            </w:r>
          </w:p>
        </w:tc>
        <w:tc>
          <w:tcPr>
            <w:tcW w:w="1460" w:type="dxa"/>
            <w:tcBorders>
              <w:top w:val="nil"/>
              <w:left w:val="nil"/>
              <w:right w:val="single" w:sz="12" w:space="0" w:color="FFFFFF"/>
            </w:tcBorders>
            <w:shd w:val="clear" w:color="auto" w:fill="ACB9CA"/>
            <w:vAlign w:val="center"/>
          </w:tcPr>
          <w:p w:rsidR="00A41C78" w:rsidRPr="001A71A3" w:rsidRDefault="00A41C78" w:rsidP="004F0052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  <w:r w:rsidRPr="001A71A3">
              <w:rPr>
                <w:b/>
                <w:bCs/>
                <w:sz w:val="22"/>
                <w:szCs w:val="22"/>
                <w:lang w:val="es-ES"/>
              </w:rPr>
              <w:t>Competencias clave</w:t>
            </w:r>
          </w:p>
        </w:tc>
        <w:tc>
          <w:tcPr>
            <w:tcW w:w="132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ACB9CA"/>
            <w:noWrap/>
            <w:vAlign w:val="center"/>
          </w:tcPr>
          <w:p w:rsidR="00A41C78" w:rsidRPr="002A6D08" w:rsidRDefault="00A41C78" w:rsidP="00E8110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  <w:r w:rsidRPr="002A6D08">
              <w:rPr>
                <w:b/>
                <w:bCs/>
                <w:sz w:val="22"/>
                <w:szCs w:val="22"/>
                <w:lang w:val="es-ES"/>
              </w:rPr>
              <w:t>Ponderación</w:t>
            </w:r>
          </w:p>
        </w:tc>
      </w:tr>
      <w:tr w:rsidR="007C5DD4" w:rsidRPr="001A71A3" w:rsidTr="002F78D1">
        <w:trPr>
          <w:trHeight w:val="680"/>
        </w:trPr>
        <w:tc>
          <w:tcPr>
            <w:tcW w:w="1081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000000" w:fill="FFF2CC"/>
            <w:vAlign w:val="center"/>
          </w:tcPr>
          <w:p w:rsidR="007C5DD4" w:rsidRPr="001A71A3" w:rsidRDefault="007C5DD4" w:rsidP="00E8110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  <w:r w:rsidRPr="001A71A3">
              <w:rPr>
                <w:b/>
                <w:bCs/>
                <w:sz w:val="22"/>
                <w:szCs w:val="22"/>
                <w:lang w:val="es-ES"/>
              </w:rPr>
              <w:t>Todos</w:t>
            </w:r>
          </w:p>
        </w:tc>
        <w:tc>
          <w:tcPr>
            <w:tcW w:w="1300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000000" w:fill="FFF2CC"/>
            <w:noWrap/>
            <w:vAlign w:val="center"/>
            <w:hideMark/>
          </w:tcPr>
          <w:p w:rsidR="007C5DD4" w:rsidRPr="0039262B" w:rsidRDefault="007C5DD4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  <w:r w:rsidRPr="0039262B">
              <w:rPr>
                <w:b/>
                <w:bCs/>
                <w:sz w:val="22"/>
                <w:szCs w:val="22"/>
                <w:lang w:val="es-ES"/>
              </w:rPr>
              <w:t xml:space="preserve">Bloque 1. </w:t>
            </w:r>
            <w:r w:rsidRPr="0039262B">
              <w:rPr>
                <w:b/>
                <w:sz w:val="22"/>
                <w:szCs w:val="22"/>
              </w:rPr>
              <w:t xml:space="preserve"> La actividad científica</w:t>
            </w:r>
          </w:p>
        </w:tc>
        <w:tc>
          <w:tcPr>
            <w:tcW w:w="919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2CC"/>
            <w:noWrap/>
            <w:hideMark/>
          </w:tcPr>
          <w:p w:rsidR="007C5DD4" w:rsidRPr="001A71A3" w:rsidRDefault="007C5DD4" w:rsidP="00774F4A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1. Reconocer e identificar las características del método científico. CMCT.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DD7D"/>
            <w:vAlign w:val="center"/>
          </w:tcPr>
          <w:p w:rsidR="007C5DD4" w:rsidRPr="001A71A3" w:rsidRDefault="007C5DD4" w:rsidP="00E467E9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  <w:r w:rsidRPr="001A71A3">
              <w:rPr>
                <w:sz w:val="22"/>
                <w:szCs w:val="22"/>
                <w:lang w:val="en-US"/>
              </w:rPr>
              <w:t xml:space="preserve">CMCT, </w:t>
            </w:r>
          </w:p>
        </w:tc>
        <w:tc>
          <w:tcPr>
            <w:tcW w:w="132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DD7D"/>
            <w:noWrap/>
            <w:vAlign w:val="center"/>
            <w:hideMark/>
          </w:tcPr>
          <w:p w:rsidR="007C5DD4" w:rsidRPr="00DD7D1C" w:rsidRDefault="00DD7D1C" w:rsidP="00DD7D1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</w:t>
            </w:r>
            <w:r w:rsidR="007C5DD4" w:rsidRPr="00DD7D1C">
              <w:rPr>
                <w:b/>
                <w:bCs/>
                <w:sz w:val="22"/>
                <w:szCs w:val="22"/>
                <w:lang w:val="es-ES"/>
              </w:rPr>
              <w:t>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FFFFFF"/>
              <w:right w:val="single" w:sz="12" w:space="0" w:color="FFFFFF"/>
            </w:tcBorders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2CC"/>
            <w:noWrap/>
            <w:hideMark/>
          </w:tcPr>
          <w:p w:rsidR="00DD7D1C" w:rsidRPr="001A71A3" w:rsidRDefault="00DD7D1C" w:rsidP="00774F4A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2. Valorar la investigación científica y su impacto en la industria y en el desarrollo de la sociedad. CCL, CSC.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DD7D"/>
            <w:vAlign w:val="center"/>
          </w:tcPr>
          <w:p w:rsidR="00DD7D1C" w:rsidRPr="001A71A3" w:rsidRDefault="00DD7D1C" w:rsidP="00C30D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  <w:r w:rsidRPr="001A71A3">
              <w:rPr>
                <w:sz w:val="22"/>
                <w:szCs w:val="22"/>
                <w:lang w:val="en-US"/>
              </w:rPr>
              <w:t xml:space="preserve">CCL, CSC, 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DD7D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FFFFFF"/>
              <w:right w:val="single" w:sz="12" w:space="0" w:color="FFFFFF"/>
            </w:tcBorders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2CC"/>
            <w:noWrap/>
            <w:hideMark/>
          </w:tcPr>
          <w:p w:rsidR="00DD7D1C" w:rsidRPr="001A71A3" w:rsidRDefault="00DD7D1C" w:rsidP="00774F4A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3. Conocer los procedimientos científicos para determinar magnitudes. CMCT.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DD7D"/>
            <w:vAlign w:val="center"/>
          </w:tcPr>
          <w:p w:rsidR="00DD7D1C" w:rsidRPr="001A71A3" w:rsidRDefault="00DD7D1C" w:rsidP="00C30D73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  <w:r w:rsidRPr="001A71A3">
              <w:rPr>
                <w:sz w:val="22"/>
                <w:szCs w:val="22"/>
                <w:lang w:val="es-ES"/>
              </w:rPr>
              <w:t xml:space="preserve">CMCT, 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DD7D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FFFFFF"/>
              <w:right w:val="single" w:sz="12" w:space="0" w:color="FFFFFF"/>
            </w:tcBorders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2CC"/>
            <w:noWrap/>
            <w:hideMark/>
          </w:tcPr>
          <w:p w:rsidR="00DD7D1C" w:rsidRPr="001A71A3" w:rsidRDefault="00DD7D1C" w:rsidP="00774F4A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4. Reconocer los materiales, e instrumentos básicos del laboratorio de Física y de Química; conocer y respetar las normas de seguridad y de eliminación de residuos para la protección del medio ambiente. CCL, CMCT, CAA, CSC.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DD7D"/>
            <w:vAlign w:val="center"/>
          </w:tcPr>
          <w:p w:rsidR="00DD7D1C" w:rsidRPr="001A71A3" w:rsidRDefault="00DD7D1C" w:rsidP="004F0052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1A71A3">
              <w:rPr>
                <w:sz w:val="22"/>
                <w:szCs w:val="22"/>
              </w:rPr>
              <w:t>CCL</w:t>
            </w:r>
          </w:p>
          <w:p w:rsidR="00DD7D1C" w:rsidRPr="001A71A3" w:rsidRDefault="00DD7D1C" w:rsidP="004F0052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1A71A3">
              <w:rPr>
                <w:bCs/>
                <w:sz w:val="22"/>
                <w:szCs w:val="22"/>
                <w:lang w:val="es-ES"/>
              </w:rPr>
              <w:t>CMCT, CAA, CSC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DD7D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FFFFFF"/>
              <w:right w:val="single" w:sz="12" w:space="0" w:color="FFFFFF"/>
            </w:tcBorders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2CC"/>
            <w:noWrap/>
            <w:hideMark/>
          </w:tcPr>
          <w:p w:rsidR="00DD7D1C" w:rsidRPr="001A71A3" w:rsidRDefault="00DD7D1C" w:rsidP="00774F4A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5. Interpretar la información sobre temas científicos de carácter divulgativo que aparece en publicaciones y medios de comunicación. CCL, CSC, CAA.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DD7D"/>
            <w:vAlign w:val="center"/>
          </w:tcPr>
          <w:p w:rsidR="00DD7D1C" w:rsidRPr="001A71A3" w:rsidRDefault="00DD7D1C" w:rsidP="004F0052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1A71A3">
              <w:rPr>
                <w:sz w:val="22"/>
                <w:szCs w:val="22"/>
              </w:rPr>
              <w:t>CCL, CSC, CAA.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DD7D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2CC"/>
            <w:noWrap/>
            <w:hideMark/>
          </w:tcPr>
          <w:p w:rsidR="00DD7D1C" w:rsidRPr="001A71A3" w:rsidRDefault="00DD7D1C" w:rsidP="00774F4A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6. Desarrollar pequeños trabajos de investigación en los que se ponga en práctica la aplicación del método científico y la utilización de las TIC. CCL, CMCT, CD, CAA, SIEP.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DD7D"/>
            <w:vAlign w:val="center"/>
          </w:tcPr>
          <w:p w:rsidR="00DD7D1C" w:rsidRPr="001A71A3" w:rsidRDefault="00DD7D1C" w:rsidP="004F0052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n-US"/>
              </w:rPr>
            </w:pPr>
            <w:r w:rsidRPr="001A71A3">
              <w:rPr>
                <w:sz w:val="22"/>
                <w:szCs w:val="22"/>
                <w:lang w:val="en-US"/>
              </w:rPr>
              <w:t>TIC. CCL, CMCT, CD, CAA, SIEP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DD7D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 w:val="restart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  <w:r w:rsidRPr="001A71A3">
              <w:rPr>
                <w:b/>
                <w:bCs/>
                <w:sz w:val="22"/>
                <w:szCs w:val="22"/>
                <w:lang w:val="es-ES"/>
              </w:rPr>
              <w:t>1</w:t>
            </w:r>
            <w:r w:rsidRPr="001A71A3">
              <w:rPr>
                <w:b/>
                <w:bCs/>
                <w:sz w:val="22"/>
                <w:szCs w:val="22"/>
                <w:u w:val="single"/>
                <w:vertAlign w:val="superscript"/>
                <w:lang w:val="es-ES"/>
              </w:rPr>
              <w:t>er</w:t>
            </w:r>
            <w:r w:rsidRPr="001A71A3">
              <w:rPr>
                <w:b/>
                <w:bCs/>
                <w:sz w:val="22"/>
                <w:szCs w:val="22"/>
                <w:lang w:val="es-ES"/>
              </w:rPr>
              <w:t xml:space="preserve"> Trimestre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noWrap/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  <w:r w:rsidRPr="0039262B">
              <w:rPr>
                <w:b/>
                <w:bCs/>
                <w:sz w:val="22"/>
                <w:szCs w:val="22"/>
                <w:lang w:val="es-ES"/>
              </w:rPr>
              <w:t xml:space="preserve">Bloque 2 </w:t>
            </w:r>
            <w:r w:rsidRPr="0039262B">
              <w:rPr>
                <w:b/>
                <w:sz w:val="22"/>
                <w:szCs w:val="22"/>
              </w:rPr>
              <w:t xml:space="preserve"> La materia.</w:t>
            </w:r>
          </w:p>
        </w:tc>
        <w:tc>
          <w:tcPr>
            <w:tcW w:w="919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noWrap/>
            <w:hideMark/>
          </w:tcPr>
          <w:p w:rsidR="00DD7D1C" w:rsidRPr="001A71A3" w:rsidRDefault="00DD7D1C" w:rsidP="00CE4FC2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1. Reconocer las propiedades generales y características de la materia y relacionarlas con su naturaleza y sus aplicaciones. CMCT, CAA.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2D69B"/>
            <w:vAlign w:val="center"/>
          </w:tcPr>
          <w:p w:rsidR="00DD7D1C" w:rsidRPr="001A71A3" w:rsidRDefault="00DD7D1C" w:rsidP="004F0052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1A71A3">
              <w:rPr>
                <w:bCs/>
                <w:sz w:val="22"/>
                <w:szCs w:val="22"/>
                <w:lang w:val="es-ES"/>
              </w:rPr>
              <w:t xml:space="preserve">CMCT, </w:t>
            </w:r>
            <w:r w:rsidRPr="001A71A3">
              <w:rPr>
                <w:sz w:val="22"/>
                <w:szCs w:val="22"/>
              </w:rPr>
              <w:t xml:space="preserve"> CAA.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2D69B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noWrap/>
            <w:hideMark/>
          </w:tcPr>
          <w:p w:rsidR="00DD7D1C" w:rsidRPr="001A71A3" w:rsidRDefault="00DD7D1C" w:rsidP="00CE4FC2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2. Justificar las propiedades de los diferentes estados de agregación de la materia y sus cambios de estado, a través del modelo cinético-molecular. CMCT, CAA.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2D69B"/>
            <w:vAlign w:val="center"/>
          </w:tcPr>
          <w:p w:rsidR="00DD7D1C" w:rsidRPr="001A71A3" w:rsidRDefault="00DD7D1C" w:rsidP="004F0052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1A71A3">
              <w:rPr>
                <w:bCs/>
                <w:sz w:val="22"/>
                <w:szCs w:val="22"/>
                <w:lang w:val="es-ES"/>
              </w:rPr>
              <w:t xml:space="preserve">CMCT, </w:t>
            </w:r>
            <w:r w:rsidRPr="001A71A3">
              <w:rPr>
                <w:sz w:val="22"/>
                <w:szCs w:val="22"/>
              </w:rPr>
              <w:t xml:space="preserve"> CAA.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2D69B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noWrap/>
            <w:hideMark/>
          </w:tcPr>
          <w:p w:rsidR="00DD7D1C" w:rsidRPr="001A71A3" w:rsidRDefault="00DD7D1C" w:rsidP="00CE4FC2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3. Establecer las relaciones entre las variables de las que depende el estado de un gas a partir de representaciones gráficas y/o tablas de resultados obtenidos en experiencias de laboratorio o simulaciones por ordenador. CMCT, CD, CAA.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2D69B"/>
            <w:vAlign w:val="center"/>
          </w:tcPr>
          <w:p w:rsidR="00DD7D1C" w:rsidRPr="001A71A3" w:rsidRDefault="00DD7D1C" w:rsidP="004F0052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1A71A3">
              <w:rPr>
                <w:bCs/>
                <w:sz w:val="22"/>
                <w:szCs w:val="22"/>
                <w:lang w:val="es-ES"/>
              </w:rPr>
              <w:t xml:space="preserve">CD, CMCT, </w:t>
            </w:r>
            <w:r w:rsidRPr="001A71A3">
              <w:rPr>
                <w:sz w:val="22"/>
                <w:szCs w:val="22"/>
              </w:rPr>
              <w:t xml:space="preserve"> CAA.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2D69B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noWrap/>
            <w:hideMark/>
          </w:tcPr>
          <w:p w:rsidR="00DD7D1C" w:rsidRPr="001A71A3" w:rsidRDefault="00DD7D1C" w:rsidP="00CE4FC2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4. Identificar sistemas materiales como sustancias puras o mezclas y valorar la importancia y las aplicaciones de mezclas de especial interés. CCL, CMCT, CSC.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2D69B"/>
            <w:vAlign w:val="center"/>
          </w:tcPr>
          <w:p w:rsidR="00DD7D1C" w:rsidRPr="001A71A3" w:rsidRDefault="00DD7D1C" w:rsidP="004F0052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1A71A3">
              <w:rPr>
                <w:sz w:val="22"/>
                <w:szCs w:val="22"/>
              </w:rPr>
              <w:t>CCL, CMCT, CSC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2D69B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noWrap/>
            <w:hideMark/>
          </w:tcPr>
          <w:p w:rsidR="00DD7D1C" w:rsidRPr="001A71A3" w:rsidRDefault="00DD7D1C" w:rsidP="00CE4FC2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5. Proponer métodos de separación de los componentes de una mezcla. CCL, CMCT, CAA.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2D69B"/>
            <w:vAlign w:val="center"/>
          </w:tcPr>
          <w:p w:rsidR="00DD7D1C" w:rsidRPr="001A71A3" w:rsidRDefault="00DD7D1C" w:rsidP="004F0052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1A71A3">
              <w:rPr>
                <w:sz w:val="22"/>
                <w:szCs w:val="22"/>
              </w:rPr>
              <w:t>CCL, CMCT, CAA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2D69B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 w:val="restart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000000" w:fill="DAEEF3"/>
            <w:vAlign w:val="center"/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  <w:r w:rsidRPr="001A71A3">
              <w:rPr>
                <w:b/>
                <w:bCs/>
                <w:sz w:val="22"/>
                <w:szCs w:val="22"/>
                <w:lang w:val="es-ES"/>
              </w:rPr>
              <w:lastRenderedPageBreak/>
              <w:t>2</w:t>
            </w:r>
            <w:r w:rsidRPr="001A71A3">
              <w:rPr>
                <w:b/>
                <w:bCs/>
                <w:sz w:val="22"/>
                <w:szCs w:val="22"/>
                <w:u w:val="single"/>
                <w:vertAlign w:val="superscript"/>
                <w:lang w:val="es-ES"/>
              </w:rPr>
              <w:t>o</w:t>
            </w:r>
            <w:r w:rsidRPr="001A71A3">
              <w:rPr>
                <w:b/>
                <w:bCs/>
                <w:sz w:val="22"/>
                <w:szCs w:val="22"/>
                <w:lang w:val="es-ES"/>
              </w:rPr>
              <w:t xml:space="preserve"> Trimestre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AEEF3"/>
            <w:noWrap/>
            <w:vAlign w:val="center"/>
            <w:hideMark/>
          </w:tcPr>
          <w:p w:rsidR="00DD7D1C" w:rsidRPr="0039262B" w:rsidRDefault="00DD7D1C" w:rsidP="0039262B">
            <w:pPr>
              <w:rPr>
                <w:b/>
                <w:sz w:val="22"/>
                <w:szCs w:val="22"/>
              </w:rPr>
            </w:pPr>
            <w:r w:rsidRPr="0039262B">
              <w:rPr>
                <w:b/>
                <w:bCs/>
                <w:sz w:val="22"/>
                <w:szCs w:val="22"/>
                <w:lang w:val="es-ES"/>
              </w:rPr>
              <w:t>Bloque 3</w:t>
            </w:r>
            <w:r w:rsidRPr="0039262B">
              <w:rPr>
                <w:b/>
                <w:sz w:val="22"/>
                <w:szCs w:val="22"/>
                <w:lang w:val="es-ES"/>
              </w:rPr>
              <w:t xml:space="preserve">. </w:t>
            </w:r>
            <w:r w:rsidRPr="0039262B">
              <w:rPr>
                <w:b/>
                <w:sz w:val="22"/>
                <w:szCs w:val="22"/>
              </w:rPr>
              <w:t xml:space="preserve"> Los cambios.</w:t>
            </w:r>
          </w:p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AEEF3"/>
            <w:noWrap/>
            <w:hideMark/>
          </w:tcPr>
          <w:p w:rsidR="00DD7D1C" w:rsidRPr="001A71A3" w:rsidRDefault="00DD7D1C" w:rsidP="00B369FD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1. Distinguir entre cambios físicos y químicos mediante la realización de experiencias sencillas que pongan de manifiesto si se forman o no nuevas sustancias. CCL, CMCT, CAA.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92CDDC"/>
            <w:vAlign w:val="center"/>
          </w:tcPr>
          <w:p w:rsidR="00DD7D1C" w:rsidRPr="001A71A3" w:rsidRDefault="00DD7D1C" w:rsidP="004F0052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1A71A3">
              <w:rPr>
                <w:sz w:val="22"/>
                <w:szCs w:val="22"/>
              </w:rPr>
              <w:t>CCL, CMCT, CAA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92CDDC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AEEF3"/>
            <w:noWrap/>
            <w:hideMark/>
          </w:tcPr>
          <w:p w:rsidR="00DD7D1C" w:rsidRPr="001A71A3" w:rsidRDefault="00DD7D1C" w:rsidP="00B369FD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2. Caracterizar las reacciones químicas como cambios de unas sustancias en otras. CMCT.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92CDDC"/>
            <w:vAlign w:val="center"/>
          </w:tcPr>
          <w:p w:rsidR="00DD7D1C" w:rsidRPr="001A71A3" w:rsidRDefault="00DD7D1C" w:rsidP="004F0052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1A71A3">
              <w:rPr>
                <w:bCs/>
                <w:sz w:val="22"/>
                <w:szCs w:val="22"/>
                <w:lang w:val="es-ES"/>
              </w:rPr>
              <w:t>CMCT.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92CDDC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AEEF3"/>
            <w:noWrap/>
            <w:hideMark/>
          </w:tcPr>
          <w:p w:rsidR="00DD7D1C" w:rsidRPr="001A71A3" w:rsidRDefault="00DD7D1C" w:rsidP="00B369FD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6. Reconocer la importancia de la química en la obtención de nuevas sustancias y su importancia en la mejora de la calidad de vida de las personas. CAA, CSC.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92CDDC"/>
            <w:vAlign w:val="center"/>
          </w:tcPr>
          <w:p w:rsidR="00DD7D1C" w:rsidRPr="001A71A3" w:rsidRDefault="00DD7D1C" w:rsidP="004F0052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1A71A3">
              <w:rPr>
                <w:sz w:val="22"/>
                <w:szCs w:val="22"/>
              </w:rPr>
              <w:t>CAA, CSC.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92CDDC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AEEF3"/>
            <w:noWrap/>
            <w:hideMark/>
          </w:tcPr>
          <w:p w:rsidR="00DD7D1C" w:rsidRPr="001A71A3" w:rsidRDefault="00DD7D1C" w:rsidP="00B369FD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7. Valorar la importancia de la industria química en la sociedad y su influencia en el medio ambiente. CCL, CAA, CSC.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92CDDC"/>
            <w:vAlign w:val="center"/>
          </w:tcPr>
          <w:p w:rsidR="00DD7D1C" w:rsidRPr="001A71A3" w:rsidRDefault="00DD7D1C" w:rsidP="004F0052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1A71A3">
              <w:rPr>
                <w:sz w:val="22"/>
                <w:szCs w:val="22"/>
              </w:rPr>
              <w:t>CCL, CAA, CSC.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92CDDC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BE4D5" w:themeColor="accent2" w:themeTint="33"/>
            </w:tcBorders>
            <w:shd w:val="clear" w:color="000000" w:fill="FDE9D9"/>
            <w:vAlign w:val="center"/>
          </w:tcPr>
          <w:p w:rsidR="00DD7D1C" w:rsidRPr="001A71A3" w:rsidRDefault="00DD7D1C" w:rsidP="002F78D1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  <w:r w:rsidRPr="001A71A3">
              <w:rPr>
                <w:b/>
                <w:bCs/>
                <w:sz w:val="22"/>
                <w:szCs w:val="22"/>
                <w:lang w:val="es-ES"/>
              </w:rPr>
              <w:t>3</w:t>
            </w:r>
            <w:r w:rsidRPr="001A71A3">
              <w:rPr>
                <w:b/>
                <w:bCs/>
                <w:sz w:val="22"/>
                <w:szCs w:val="22"/>
                <w:u w:val="single"/>
                <w:vertAlign w:val="superscript"/>
                <w:lang w:val="es-ES"/>
              </w:rPr>
              <w:t>er</w:t>
            </w:r>
            <w:r w:rsidRPr="001A71A3">
              <w:rPr>
                <w:b/>
                <w:bCs/>
                <w:sz w:val="22"/>
                <w:szCs w:val="22"/>
                <w:lang w:val="es-ES"/>
              </w:rPr>
              <w:t xml:space="preserve"> Trimestre</w:t>
            </w:r>
          </w:p>
        </w:tc>
        <w:tc>
          <w:tcPr>
            <w:tcW w:w="1300" w:type="dxa"/>
            <w:tcBorders>
              <w:top w:val="single" w:sz="12" w:space="0" w:color="FBE4D5" w:themeColor="accent2" w:themeTint="33"/>
              <w:left w:val="single" w:sz="12" w:space="0" w:color="FBE4D5" w:themeColor="accent2" w:themeTint="33"/>
              <w:bottom w:val="single" w:sz="12" w:space="0" w:color="FBE4D5" w:themeColor="accent2" w:themeTint="33"/>
              <w:right w:val="single" w:sz="12" w:space="0" w:color="FBE4D5" w:themeColor="accent2" w:themeTint="33"/>
            </w:tcBorders>
            <w:shd w:val="clear" w:color="auto" w:fill="FBE4D5" w:themeFill="accent2" w:themeFillTint="33"/>
            <w:noWrap/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single" w:sz="12" w:space="0" w:color="FBE4D5" w:themeColor="accent2" w:themeTint="33"/>
              <w:bottom w:val="single" w:sz="12" w:space="0" w:color="FFFFFF"/>
              <w:right w:val="single" w:sz="12" w:space="0" w:color="FFFFFF"/>
            </w:tcBorders>
            <w:shd w:val="clear" w:color="000000" w:fill="FDE9D9"/>
            <w:noWrap/>
            <w:hideMark/>
          </w:tcPr>
          <w:p w:rsidR="00DD7D1C" w:rsidRPr="001A71A3" w:rsidRDefault="00DD7D1C" w:rsidP="002F78D1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2. Establecer la velocidad de un cuerpo como la relación entre el espacio recorrido y el tiempo invertido en recorrerlo. CMCT.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ABF8F"/>
            <w:vAlign w:val="center"/>
          </w:tcPr>
          <w:p w:rsidR="00DD7D1C" w:rsidRPr="001A71A3" w:rsidRDefault="00DD7D1C" w:rsidP="002F78D1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1A71A3">
              <w:rPr>
                <w:bCs/>
                <w:sz w:val="22"/>
                <w:szCs w:val="22"/>
                <w:lang w:val="es-ES"/>
              </w:rPr>
              <w:t>CMCT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ABF8F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2D2DC7">
        <w:trPr>
          <w:trHeight w:val="825"/>
        </w:trPr>
        <w:tc>
          <w:tcPr>
            <w:tcW w:w="1081" w:type="dxa"/>
            <w:vMerge/>
            <w:tcBorders>
              <w:left w:val="single" w:sz="12" w:space="0" w:color="FFFFFF"/>
              <w:right w:val="single" w:sz="12" w:space="0" w:color="FBE4D5" w:themeColor="accent2" w:themeTint="33"/>
            </w:tcBorders>
            <w:shd w:val="clear" w:color="000000" w:fill="FDE9D9"/>
            <w:vAlign w:val="center"/>
          </w:tcPr>
          <w:p w:rsidR="00DD7D1C" w:rsidRPr="001A71A3" w:rsidRDefault="00DD7D1C" w:rsidP="002F78D1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tcBorders>
              <w:top w:val="single" w:sz="12" w:space="0" w:color="FBE4D5" w:themeColor="accent2" w:themeTint="33"/>
              <w:left w:val="single" w:sz="12" w:space="0" w:color="FBE4D5" w:themeColor="accent2" w:themeTint="33"/>
              <w:bottom w:val="single" w:sz="12" w:space="0" w:color="FBE4D5" w:themeColor="accent2" w:themeTint="33"/>
              <w:right w:val="single" w:sz="12" w:space="0" w:color="FBE4D5" w:themeColor="accent2" w:themeTint="33"/>
            </w:tcBorders>
            <w:shd w:val="clear" w:color="auto" w:fill="FBE4D5" w:themeFill="accent2" w:themeFillTint="33"/>
            <w:noWrap/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  <w:r w:rsidRPr="0039262B">
              <w:rPr>
                <w:b/>
                <w:bCs/>
                <w:sz w:val="22"/>
                <w:szCs w:val="22"/>
                <w:lang w:val="es-ES"/>
              </w:rPr>
              <w:t>Bloque 4</w:t>
            </w:r>
            <w:r w:rsidRPr="0039262B">
              <w:rPr>
                <w:b/>
                <w:sz w:val="22"/>
                <w:szCs w:val="22"/>
                <w:lang w:val="es-ES"/>
              </w:rPr>
              <w:t xml:space="preserve">. </w:t>
            </w:r>
            <w:r w:rsidRPr="0039262B">
              <w:rPr>
                <w:b/>
                <w:sz w:val="22"/>
                <w:szCs w:val="22"/>
              </w:rPr>
              <w:t xml:space="preserve"> El movimiento y las fuerzas.</w:t>
            </w:r>
          </w:p>
        </w:tc>
        <w:tc>
          <w:tcPr>
            <w:tcW w:w="9191" w:type="dxa"/>
            <w:tcBorders>
              <w:top w:val="nil"/>
              <w:left w:val="single" w:sz="12" w:space="0" w:color="FBE4D5" w:themeColor="accent2" w:themeTint="33"/>
              <w:bottom w:val="single" w:sz="12" w:space="0" w:color="FFFFFF"/>
              <w:right w:val="single" w:sz="12" w:space="0" w:color="FFFFFF"/>
            </w:tcBorders>
            <w:shd w:val="clear" w:color="000000" w:fill="FDE9D9"/>
            <w:noWrap/>
            <w:hideMark/>
          </w:tcPr>
          <w:p w:rsidR="00DD7D1C" w:rsidRPr="001A71A3" w:rsidRDefault="00DD7D1C" w:rsidP="002D2DC7">
            <w:pPr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3. Diferenciar entre velocidad media e instantánea a partir de gráficas espacio/tiempo y velocidad/tiempo, y deducir el valor de la aceleración utilizando éstas últimas. CMCT, CAA.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ABF8F"/>
            <w:vAlign w:val="center"/>
          </w:tcPr>
          <w:p w:rsidR="00DD7D1C" w:rsidRPr="001A71A3" w:rsidRDefault="00DD7D1C" w:rsidP="002D2DC7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1A71A3">
              <w:rPr>
                <w:bCs/>
                <w:sz w:val="22"/>
                <w:szCs w:val="22"/>
                <w:lang w:val="es-ES"/>
              </w:rPr>
              <w:t xml:space="preserve">CMCT, CAA, 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ABF8F"/>
            <w:noWrap/>
            <w:hideMark/>
          </w:tcPr>
          <w:p w:rsidR="00DD7D1C" w:rsidRPr="00DD7D1C" w:rsidRDefault="00DD7D1C" w:rsidP="002D2DC7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2D2DC7" w:rsidRPr="001A71A3" w:rsidTr="00AD7F22">
        <w:trPr>
          <w:trHeight w:val="627"/>
        </w:trPr>
        <w:tc>
          <w:tcPr>
            <w:tcW w:w="1081" w:type="dxa"/>
            <w:vMerge/>
            <w:tcBorders>
              <w:left w:val="single" w:sz="12" w:space="0" w:color="FFFFFF"/>
              <w:right w:val="single" w:sz="12" w:space="0" w:color="FBE4D5" w:themeColor="accent2" w:themeTint="33"/>
            </w:tcBorders>
            <w:shd w:val="clear" w:color="000000" w:fill="FDE9D9"/>
            <w:vAlign w:val="center"/>
          </w:tcPr>
          <w:p w:rsidR="002D2DC7" w:rsidRPr="001A71A3" w:rsidRDefault="002D2DC7" w:rsidP="002F78D1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 w:val="restart"/>
            <w:tcBorders>
              <w:top w:val="single" w:sz="12" w:space="0" w:color="FBE4D5" w:themeColor="accent2" w:themeTint="33"/>
              <w:left w:val="single" w:sz="12" w:space="0" w:color="FBE4D5" w:themeColor="accent2" w:themeTint="33"/>
              <w:right w:val="single" w:sz="12" w:space="0" w:color="FBE4D5" w:themeColor="accent2" w:themeTint="33"/>
            </w:tcBorders>
            <w:shd w:val="clear" w:color="auto" w:fill="FBE4D5" w:themeFill="accent2" w:themeFillTint="33"/>
            <w:noWrap/>
            <w:vAlign w:val="center"/>
            <w:hideMark/>
          </w:tcPr>
          <w:p w:rsidR="002D2DC7" w:rsidRPr="0039262B" w:rsidRDefault="002D2DC7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single" w:sz="12" w:space="0" w:color="FBE4D5" w:themeColor="accent2" w:themeTint="33"/>
              <w:bottom w:val="single" w:sz="12" w:space="0" w:color="FFFFFF"/>
              <w:right w:val="single" w:sz="12" w:space="0" w:color="FFFFFF"/>
            </w:tcBorders>
            <w:shd w:val="clear" w:color="000000" w:fill="FDE9D9"/>
            <w:noWrap/>
            <w:hideMark/>
          </w:tcPr>
          <w:p w:rsidR="002D2DC7" w:rsidRPr="001A71A3" w:rsidRDefault="002D2DC7" w:rsidP="002F78D1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4. Valorar la utilidad de las máquinas simples en la transformación de un movimiento en otro diferente, y la reducción de la fuerza aplicada necesaria. CCL, CMCT, CAA.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ABF8F"/>
            <w:vAlign w:val="center"/>
          </w:tcPr>
          <w:p w:rsidR="002D2DC7" w:rsidRPr="001A71A3" w:rsidRDefault="002D2DC7" w:rsidP="002F78D1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1A71A3">
              <w:rPr>
                <w:sz w:val="22"/>
                <w:szCs w:val="22"/>
              </w:rPr>
              <w:t>CCL, CMCT, CAA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ABF8F"/>
            <w:noWrap/>
            <w:hideMark/>
          </w:tcPr>
          <w:p w:rsidR="002D2DC7" w:rsidRPr="00DD7D1C" w:rsidRDefault="002D2DC7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2D2DC7" w:rsidRPr="001A71A3" w:rsidTr="00872D37">
        <w:trPr>
          <w:trHeight w:val="680"/>
        </w:trPr>
        <w:tc>
          <w:tcPr>
            <w:tcW w:w="1081" w:type="dxa"/>
            <w:vMerge/>
            <w:tcBorders>
              <w:left w:val="single" w:sz="12" w:space="0" w:color="FFFFFF"/>
              <w:right w:val="single" w:sz="12" w:space="0" w:color="FBE4D5" w:themeColor="accent2" w:themeTint="33"/>
            </w:tcBorders>
            <w:shd w:val="clear" w:color="000000" w:fill="FDE9D9"/>
            <w:vAlign w:val="center"/>
          </w:tcPr>
          <w:p w:rsidR="002D2DC7" w:rsidRPr="001A71A3" w:rsidRDefault="002D2DC7" w:rsidP="002F78D1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FBE4D5" w:themeColor="accent2" w:themeTint="33"/>
              <w:bottom w:val="single" w:sz="12" w:space="0" w:color="CCFFFF"/>
              <w:right w:val="single" w:sz="12" w:space="0" w:color="FBE4D5" w:themeColor="accent2" w:themeTint="33"/>
            </w:tcBorders>
            <w:shd w:val="clear" w:color="auto" w:fill="FBE4D5" w:themeFill="accent2" w:themeFillTint="33"/>
            <w:noWrap/>
            <w:vAlign w:val="center"/>
            <w:hideMark/>
          </w:tcPr>
          <w:p w:rsidR="002D2DC7" w:rsidRPr="0039262B" w:rsidRDefault="002D2DC7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single" w:sz="12" w:space="0" w:color="FBE4D5" w:themeColor="accent2" w:themeTint="33"/>
              <w:bottom w:val="single" w:sz="12" w:space="0" w:color="FFFFFF"/>
              <w:right w:val="single" w:sz="12" w:space="0" w:color="FFFFFF"/>
            </w:tcBorders>
            <w:shd w:val="clear" w:color="000000" w:fill="FDE9D9"/>
            <w:noWrap/>
            <w:hideMark/>
          </w:tcPr>
          <w:p w:rsidR="002D2DC7" w:rsidRPr="001A71A3" w:rsidRDefault="002D2DC7" w:rsidP="002F78D1">
            <w:pPr>
              <w:jc w:val="both"/>
              <w:rPr>
                <w:sz w:val="22"/>
                <w:szCs w:val="22"/>
              </w:rPr>
            </w:pPr>
            <w:r w:rsidRPr="001A71A3">
              <w:rPr>
                <w:sz w:val="22"/>
                <w:szCs w:val="22"/>
              </w:rPr>
              <w:t>7. Identificar los diferentes niveles de agrupación entre cuerpos celestes, desde los cúmulos de galaxias a los sistemas planetarios, y analizar el orden de magnitud de las distancias implicadas. CCL, CMCT, CAA.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ABF8F"/>
            <w:vAlign w:val="center"/>
          </w:tcPr>
          <w:p w:rsidR="002D2DC7" w:rsidRPr="001A71A3" w:rsidRDefault="002D2DC7" w:rsidP="002F78D1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1A71A3">
              <w:rPr>
                <w:sz w:val="22"/>
                <w:szCs w:val="22"/>
              </w:rPr>
              <w:t xml:space="preserve">CCL, </w:t>
            </w:r>
            <w:r w:rsidRPr="001A71A3">
              <w:rPr>
                <w:bCs/>
                <w:sz w:val="22"/>
                <w:szCs w:val="22"/>
                <w:lang w:val="es-ES"/>
              </w:rPr>
              <w:t>CMCT,CAA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ABF8F"/>
            <w:noWrap/>
            <w:hideMark/>
          </w:tcPr>
          <w:p w:rsidR="002D2DC7" w:rsidRPr="00DD7D1C" w:rsidRDefault="002D2DC7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CD59DD">
        <w:trPr>
          <w:trHeight w:val="680"/>
        </w:trPr>
        <w:tc>
          <w:tcPr>
            <w:tcW w:w="1081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CCFFFF"/>
            </w:tcBorders>
            <w:shd w:val="clear" w:color="auto" w:fill="CCFFFF"/>
            <w:vAlign w:val="center"/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 w:val="restart"/>
            <w:tcBorders>
              <w:top w:val="single" w:sz="12" w:space="0" w:color="CCFFFF"/>
              <w:left w:val="single" w:sz="12" w:space="0" w:color="CCFFFF"/>
              <w:bottom w:val="single" w:sz="12" w:space="0" w:color="CCFFFF"/>
              <w:right w:val="single" w:sz="12" w:space="0" w:color="CCFFFF"/>
            </w:tcBorders>
            <w:shd w:val="clear" w:color="auto" w:fill="CCFFFF"/>
            <w:noWrap/>
            <w:vAlign w:val="center"/>
            <w:hideMark/>
          </w:tcPr>
          <w:p w:rsidR="00DD7D1C" w:rsidRPr="0039262B" w:rsidRDefault="00DD7D1C" w:rsidP="0039262B">
            <w:pPr>
              <w:rPr>
                <w:b/>
                <w:sz w:val="24"/>
                <w:szCs w:val="24"/>
              </w:rPr>
            </w:pPr>
            <w:r w:rsidRPr="0039262B">
              <w:rPr>
                <w:b/>
                <w:sz w:val="24"/>
                <w:szCs w:val="24"/>
              </w:rPr>
              <w:t>Bloque 5. Energía.</w:t>
            </w:r>
          </w:p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single" w:sz="12" w:space="0" w:color="CC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626A96" w:rsidRDefault="00DD7D1C" w:rsidP="009E5FB6">
            <w:pPr>
              <w:jc w:val="both"/>
              <w:rPr>
                <w:sz w:val="24"/>
                <w:szCs w:val="24"/>
              </w:rPr>
            </w:pPr>
            <w:r w:rsidRPr="00626A96">
              <w:rPr>
                <w:sz w:val="24"/>
                <w:szCs w:val="24"/>
              </w:rPr>
              <w:t>1. Reconocer que la energía es la capacidad de producir transformaciones o cambios. CMCT.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3CCFF"/>
            <w:vAlign w:val="center"/>
          </w:tcPr>
          <w:p w:rsidR="00DD7D1C" w:rsidRPr="001A71A3" w:rsidRDefault="00DD7D1C" w:rsidP="004F0052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626A96">
              <w:rPr>
                <w:sz w:val="24"/>
                <w:szCs w:val="24"/>
              </w:rPr>
              <w:t>CMCT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CCFF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CD59DD">
        <w:trPr>
          <w:trHeight w:val="680"/>
        </w:trPr>
        <w:tc>
          <w:tcPr>
            <w:tcW w:w="1081" w:type="dxa"/>
            <w:vMerge/>
            <w:tcBorders>
              <w:top w:val="single" w:sz="12" w:space="0" w:color="FFFFFF"/>
              <w:left w:val="single" w:sz="12" w:space="0" w:color="FFFFFF"/>
              <w:right w:val="single" w:sz="12" w:space="0" w:color="CCFFFF"/>
            </w:tcBorders>
            <w:shd w:val="clear" w:color="auto" w:fill="CCFFFF"/>
            <w:vAlign w:val="center"/>
          </w:tcPr>
          <w:p w:rsidR="00DD7D1C" w:rsidRPr="001A71A3" w:rsidRDefault="00DD7D1C" w:rsidP="002F78D1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CCFFFF"/>
              <w:bottom w:val="single" w:sz="12" w:space="0" w:color="CCFFFF"/>
              <w:right w:val="single" w:sz="12" w:space="0" w:color="CCFFFF"/>
            </w:tcBorders>
            <w:shd w:val="clear" w:color="auto" w:fill="CCFFFF"/>
            <w:noWrap/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single" w:sz="12" w:space="0" w:color="CC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626A96" w:rsidRDefault="00DD7D1C" w:rsidP="009E5FB6">
            <w:pPr>
              <w:jc w:val="both"/>
              <w:rPr>
                <w:sz w:val="24"/>
                <w:szCs w:val="24"/>
              </w:rPr>
            </w:pPr>
            <w:r w:rsidRPr="00626A96">
              <w:rPr>
                <w:sz w:val="24"/>
                <w:szCs w:val="24"/>
              </w:rPr>
              <w:t>2. Identificar los diferentes tipos de energía puestos de manifiesto en fenómenos cotidianos y en experiencias sencillas realizadas en el laboratorio. CMCT, CAA.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3CCFF"/>
            <w:vAlign w:val="center"/>
          </w:tcPr>
          <w:p w:rsidR="00DD7D1C" w:rsidRPr="001A71A3" w:rsidRDefault="00DD7D1C" w:rsidP="002F78D1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626A96">
              <w:rPr>
                <w:sz w:val="24"/>
                <w:szCs w:val="24"/>
              </w:rPr>
              <w:t>CMCT, CAA.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CCFF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CD59DD">
        <w:trPr>
          <w:trHeight w:val="680"/>
        </w:trPr>
        <w:tc>
          <w:tcPr>
            <w:tcW w:w="1081" w:type="dxa"/>
            <w:vMerge/>
            <w:tcBorders>
              <w:top w:val="single" w:sz="12" w:space="0" w:color="FFFFFF"/>
              <w:left w:val="single" w:sz="12" w:space="0" w:color="FFFFFF"/>
              <w:right w:val="single" w:sz="12" w:space="0" w:color="CCFFFF"/>
            </w:tcBorders>
            <w:shd w:val="clear" w:color="auto" w:fill="CCFFFF"/>
            <w:vAlign w:val="center"/>
          </w:tcPr>
          <w:p w:rsidR="00DD7D1C" w:rsidRPr="001A71A3" w:rsidRDefault="00DD7D1C" w:rsidP="002F78D1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CCFFFF"/>
              <w:bottom w:val="single" w:sz="12" w:space="0" w:color="CCFFFF"/>
              <w:right w:val="single" w:sz="12" w:space="0" w:color="CCFFFF"/>
            </w:tcBorders>
            <w:shd w:val="clear" w:color="auto" w:fill="CCFFFF"/>
            <w:noWrap/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single" w:sz="12" w:space="0" w:color="CC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626A96" w:rsidRDefault="00DD7D1C" w:rsidP="009E5FB6">
            <w:pPr>
              <w:jc w:val="both"/>
              <w:rPr>
                <w:sz w:val="24"/>
                <w:szCs w:val="24"/>
              </w:rPr>
            </w:pPr>
            <w:r w:rsidRPr="00626A96">
              <w:rPr>
                <w:sz w:val="24"/>
                <w:szCs w:val="24"/>
              </w:rPr>
              <w:t>3. Relacionar los conceptos de energía, calor y temperatura en términos de la teoría cinético-molecular y describir los mecanismos por los que se transfiere la energía térmica en diferentes situaciones cotidianas. CCL, CMCT, CAA.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3CCFF"/>
            <w:vAlign w:val="center"/>
          </w:tcPr>
          <w:p w:rsidR="00DD7D1C" w:rsidRPr="001A71A3" w:rsidRDefault="00DD7D1C" w:rsidP="002F78D1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626A96">
              <w:rPr>
                <w:sz w:val="24"/>
                <w:szCs w:val="24"/>
              </w:rPr>
              <w:t>CCL, CMCT, CAA.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CCFF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CD59DD">
        <w:trPr>
          <w:trHeight w:val="680"/>
        </w:trPr>
        <w:tc>
          <w:tcPr>
            <w:tcW w:w="1081" w:type="dxa"/>
            <w:vMerge/>
            <w:tcBorders>
              <w:top w:val="single" w:sz="12" w:space="0" w:color="FFFFFF"/>
              <w:left w:val="single" w:sz="12" w:space="0" w:color="FFFFFF"/>
              <w:right w:val="single" w:sz="12" w:space="0" w:color="CCFFFF"/>
            </w:tcBorders>
            <w:shd w:val="clear" w:color="auto" w:fill="CCFFFF"/>
            <w:vAlign w:val="center"/>
          </w:tcPr>
          <w:p w:rsidR="00DD7D1C" w:rsidRPr="001A71A3" w:rsidRDefault="00DD7D1C" w:rsidP="002F78D1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CCFFFF"/>
              <w:bottom w:val="single" w:sz="12" w:space="0" w:color="CCFFFF"/>
              <w:right w:val="single" w:sz="12" w:space="0" w:color="CCFFFF"/>
            </w:tcBorders>
            <w:shd w:val="clear" w:color="auto" w:fill="CCFFFF"/>
            <w:noWrap/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single" w:sz="12" w:space="0" w:color="CC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626A96" w:rsidRDefault="00DD7D1C" w:rsidP="009E5FB6">
            <w:pPr>
              <w:jc w:val="both"/>
              <w:rPr>
                <w:sz w:val="24"/>
                <w:szCs w:val="24"/>
              </w:rPr>
            </w:pPr>
            <w:r w:rsidRPr="00626A96">
              <w:rPr>
                <w:sz w:val="24"/>
                <w:szCs w:val="24"/>
              </w:rPr>
              <w:t>4. Interpretar los efectos de la energía térmica sobre los cuerpos en situaciones cotidianas y en experiencias de laboratorio. CCL, CMCT, CAA, CSC.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3CCFF"/>
            <w:vAlign w:val="center"/>
          </w:tcPr>
          <w:p w:rsidR="00DD7D1C" w:rsidRPr="001A71A3" w:rsidRDefault="00DD7D1C" w:rsidP="002F78D1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626A96">
              <w:rPr>
                <w:sz w:val="24"/>
                <w:szCs w:val="24"/>
              </w:rPr>
              <w:t>CCL, CMCT, CAA, CSC.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CCFF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CD59DD">
        <w:trPr>
          <w:trHeight w:val="680"/>
        </w:trPr>
        <w:tc>
          <w:tcPr>
            <w:tcW w:w="1081" w:type="dxa"/>
            <w:vMerge/>
            <w:tcBorders>
              <w:top w:val="single" w:sz="12" w:space="0" w:color="FFFFFF"/>
              <w:left w:val="single" w:sz="12" w:space="0" w:color="FFFFFF"/>
              <w:right w:val="single" w:sz="12" w:space="0" w:color="CCFFFF"/>
            </w:tcBorders>
            <w:shd w:val="clear" w:color="auto" w:fill="CCFFFF"/>
            <w:vAlign w:val="center"/>
          </w:tcPr>
          <w:p w:rsidR="00DD7D1C" w:rsidRPr="001A71A3" w:rsidRDefault="00DD7D1C" w:rsidP="002F78D1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CCFFFF"/>
              <w:bottom w:val="single" w:sz="12" w:space="0" w:color="CCFFFF"/>
              <w:right w:val="single" w:sz="12" w:space="0" w:color="CCFFFF"/>
            </w:tcBorders>
            <w:shd w:val="clear" w:color="auto" w:fill="CCFFFF"/>
            <w:noWrap/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single" w:sz="12" w:space="0" w:color="CC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626A96" w:rsidRDefault="00DD7D1C" w:rsidP="009E5FB6">
            <w:pPr>
              <w:jc w:val="both"/>
              <w:rPr>
                <w:sz w:val="24"/>
                <w:szCs w:val="24"/>
              </w:rPr>
            </w:pPr>
            <w:r w:rsidRPr="00626A96">
              <w:rPr>
                <w:sz w:val="24"/>
                <w:szCs w:val="24"/>
              </w:rPr>
              <w:t xml:space="preserve">5. Valorar el papel de la energía en nuestras vidas, identificar las diferentes fuentes, comparar el impacto medioambiental de las mismas y reconocer la importancia del ahorro energético </w:t>
            </w:r>
            <w:r w:rsidRPr="00626A96">
              <w:rPr>
                <w:sz w:val="24"/>
                <w:szCs w:val="24"/>
              </w:rPr>
              <w:lastRenderedPageBreak/>
              <w:t>para un desarrollo sostenible. CCL, CAA, CSC.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33CCFF"/>
            <w:vAlign w:val="center"/>
          </w:tcPr>
          <w:p w:rsidR="00DD7D1C" w:rsidRPr="001A71A3" w:rsidRDefault="00DD7D1C" w:rsidP="002F78D1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626A96">
              <w:rPr>
                <w:sz w:val="24"/>
                <w:szCs w:val="24"/>
              </w:rPr>
              <w:lastRenderedPageBreak/>
              <w:t>CCL, CAA, CSC.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CCFF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/>
            <w:tcBorders>
              <w:top w:val="single" w:sz="12" w:space="0" w:color="FFFFFF"/>
              <w:left w:val="single" w:sz="12" w:space="0" w:color="FFFFFF"/>
              <w:right w:val="single" w:sz="12" w:space="0" w:color="CCFFFF"/>
            </w:tcBorders>
            <w:shd w:val="clear" w:color="auto" w:fill="CCFFFF"/>
            <w:vAlign w:val="center"/>
          </w:tcPr>
          <w:p w:rsidR="00DD7D1C" w:rsidRPr="001A71A3" w:rsidRDefault="00DD7D1C" w:rsidP="002F78D1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CCFFFF"/>
              <w:bottom w:val="single" w:sz="12" w:space="0" w:color="CCFFFF"/>
              <w:right w:val="single" w:sz="12" w:space="0" w:color="CCFFFF"/>
            </w:tcBorders>
            <w:shd w:val="clear" w:color="auto" w:fill="CCFFFF"/>
            <w:noWrap/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single" w:sz="12" w:space="0" w:color="CC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626A96" w:rsidRDefault="00DD7D1C" w:rsidP="009E5FB6">
            <w:pPr>
              <w:jc w:val="both"/>
              <w:rPr>
                <w:sz w:val="24"/>
                <w:szCs w:val="24"/>
              </w:rPr>
            </w:pPr>
            <w:r w:rsidRPr="00626A96">
              <w:rPr>
                <w:sz w:val="24"/>
                <w:szCs w:val="24"/>
              </w:rPr>
              <w:t>6. Conocer y comparar las diferentes fuentes de energía empleadas en la vida diaria en un contexto global que implique aspectos económicos y medioambientales. CCL, CAA, CSC, SIEP.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vAlign w:val="center"/>
          </w:tcPr>
          <w:p w:rsidR="00DD7D1C" w:rsidRPr="001A71A3" w:rsidRDefault="00DD7D1C" w:rsidP="002F78D1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626A96">
              <w:rPr>
                <w:sz w:val="24"/>
                <w:szCs w:val="24"/>
              </w:rPr>
              <w:t>CCL, CAA, CSC, SIEP.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vMerge/>
            <w:tcBorders>
              <w:left w:val="single" w:sz="12" w:space="0" w:color="FFFFFF"/>
              <w:right w:val="single" w:sz="12" w:space="0" w:color="CCFFFF"/>
            </w:tcBorders>
            <w:shd w:val="clear" w:color="auto" w:fill="CCFFFF"/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CCFFFF"/>
              <w:bottom w:val="single" w:sz="12" w:space="0" w:color="CCFFFF"/>
              <w:right w:val="single" w:sz="12" w:space="0" w:color="CCFFFF"/>
            </w:tcBorders>
            <w:shd w:val="clear" w:color="auto" w:fill="CCFFFF"/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single" w:sz="12" w:space="0" w:color="CC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626A96" w:rsidRDefault="00DD7D1C" w:rsidP="009E5FB6">
            <w:pPr>
              <w:jc w:val="both"/>
              <w:rPr>
                <w:sz w:val="24"/>
                <w:szCs w:val="24"/>
              </w:rPr>
            </w:pPr>
            <w:r w:rsidRPr="00626A96">
              <w:rPr>
                <w:sz w:val="24"/>
                <w:szCs w:val="24"/>
              </w:rPr>
              <w:t>7. Valorar la importancia de realizar un consumo responsable de las fuentes energéticas. CCL, CAA, CSC.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vAlign w:val="center"/>
          </w:tcPr>
          <w:p w:rsidR="00DD7D1C" w:rsidRPr="001A71A3" w:rsidRDefault="00DD7D1C" w:rsidP="00B05EE7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626A96">
              <w:rPr>
                <w:sz w:val="24"/>
                <w:szCs w:val="24"/>
              </w:rPr>
              <w:t>CCL, CAA, CSC.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tcBorders>
              <w:left w:val="single" w:sz="12" w:space="0" w:color="FFFFFF"/>
              <w:right w:val="single" w:sz="12" w:space="0" w:color="CCFFFF"/>
            </w:tcBorders>
            <w:shd w:val="clear" w:color="auto" w:fill="CCFFFF"/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CCFFFF"/>
              <w:bottom w:val="single" w:sz="12" w:space="0" w:color="CCFFFF"/>
              <w:right w:val="single" w:sz="12" w:space="0" w:color="CCFFFF"/>
            </w:tcBorders>
            <w:shd w:val="clear" w:color="auto" w:fill="CCFFFF"/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single" w:sz="12" w:space="0" w:color="CC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626A96" w:rsidRDefault="00DD7D1C" w:rsidP="009E5FB6">
            <w:pPr>
              <w:jc w:val="both"/>
              <w:rPr>
                <w:sz w:val="24"/>
                <w:szCs w:val="24"/>
              </w:rPr>
            </w:pPr>
            <w:r w:rsidRPr="00626A96">
              <w:rPr>
                <w:sz w:val="24"/>
                <w:szCs w:val="24"/>
              </w:rPr>
              <w:t>12. Reconocer la importancia que las energías renovables tienen en Andalucía.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vAlign w:val="center"/>
          </w:tcPr>
          <w:p w:rsidR="00DD7D1C" w:rsidRPr="001A71A3" w:rsidRDefault="00DD7D1C" w:rsidP="00B05EE7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tcBorders>
              <w:left w:val="single" w:sz="12" w:space="0" w:color="FFFFFF"/>
              <w:right w:val="single" w:sz="12" w:space="0" w:color="CCFFFF"/>
            </w:tcBorders>
            <w:shd w:val="clear" w:color="auto" w:fill="CCFFFF"/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CCFFFF"/>
              <w:bottom w:val="single" w:sz="12" w:space="0" w:color="CCFFFF"/>
              <w:right w:val="single" w:sz="12" w:space="0" w:color="CCFFFF"/>
            </w:tcBorders>
            <w:shd w:val="clear" w:color="auto" w:fill="CCFFFF"/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single" w:sz="12" w:space="0" w:color="CC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626A96" w:rsidRDefault="00DD7D1C" w:rsidP="009E5FB6">
            <w:pPr>
              <w:jc w:val="both"/>
              <w:rPr>
                <w:sz w:val="24"/>
                <w:szCs w:val="24"/>
              </w:rPr>
            </w:pPr>
            <w:r w:rsidRPr="00626A96">
              <w:rPr>
                <w:sz w:val="24"/>
                <w:szCs w:val="24"/>
              </w:rPr>
              <w:t>13. Identificar los fenómenos de reflexión y refracción de la luz. CMCT.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vAlign w:val="center"/>
          </w:tcPr>
          <w:p w:rsidR="00DD7D1C" w:rsidRPr="001A71A3" w:rsidRDefault="00DD7D1C" w:rsidP="00B05EE7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626A96">
              <w:rPr>
                <w:sz w:val="24"/>
                <w:szCs w:val="24"/>
              </w:rPr>
              <w:t>CMCT.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tcBorders>
              <w:left w:val="single" w:sz="12" w:space="0" w:color="FFFFFF"/>
              <w:right w:val="single" w:sz="12" w:space="0" w:color="CCFFFF"/>
            </w:tcBorders>
            <w:shd w:val="clear" w:color="auto" w:fill="CCFFFF"/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CCFFFF"/>
              <w:bottom w:val="single" w:sz="12" w:space="0" w:color="CCFFFF"/>
              <w:right w:val="single" w:sz="12" w:space="0" w:color="CCFFFF"/>
            </w:tcBorders>
            <w:shd w:val="clear" w:color="auto" w:fill="CCFFFF"/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single" w:sz="12" w:space="0" w:color="CC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626A96" w:rsidRDefault="00DD7D1C" w:rsidP="009E5FB6">
            <w:pPr>
              <w:jc w:val="both"/>
              <w:rPr>
                <w:sz w:val="24"/>
                <w:szCs w:val="24"/>
              </w:rPr>
            </w:pPr>
            <w:r w:rsidRPr="00626A96">
              <w:rPr>
                <w:sz w:val="24"/>
                <w:szCs w:val="24"/>
              </w:rPr>
              <w:t>14. Reconocer los fenómenos de eco y reverberación. CMCT.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vAlign w:val="center"/>
          </w:tcPr>
          <w:p w:rsidR="00DD7D1C" w:rsidRPr="001A71A3" w:rsidRDefault="00DD7D1C" w:rsidP="00B05EE7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626A96">
              <w:rPr>
                <w:sz w:val="24"/>
                <w:szCs w:val="24"/>
              </w:rPr>
              <w:t>CMCT.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DD7D1C" w:rsidRPr="001A71A3" w:rsidTr="00FD7A5A">
        <w:trPr>
          <w:trHeight w:val="680"/>
        </w:trPr>
        <w:tc>
          <w:tcPr>
            <w:tcW w:w="1081" w:type="dxa"/>
            <w:tcBorders>
              <w:left w:val="single" w:sz="12" w:space="0" w:color="FFFFFF"/>
              <w:right w:val="single" w:sz="12" w:space="0" w:color="CCFFFF"/>
            </w:tcBorders>
            <w:shd w:val="clear" w:color="auto" w:fill="CCFFFF"/>
          </w:tcPr>
          <w:p w:rsidR="00DD7D1C" w:rsidRPr="001A71A3" w:rsidRDefault="00DD7D1C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CCFFFF"/>
              <w:bottom w:val="single" w:sz="12" w:space="0" w:color="CCFFFF"/>
              <w:right w:val="single" w:sz="12" w:space="0" w:color="CCFFFF"/>
            </w:tcBorders>
            <w:shd w:val="clear" w:color="auto" w:fill="CCFFFF"/>
            <w:vAlign w:val="center"/>
            <w:hideMark/>
          </w:tcPr>
          <w:p w:rsidR="00DD7D1C" w:rsidRPr="0039262B" w:rsidRDefault="00DD7D1C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single" w:sz="12" w:space="0" w:color="CC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626A96" w:rsidRDefault="00DD7D1C" w:rsidP="009E5FB6">
            <w:pPr>
              <w:jc w:val="both"/>
              <w:rPr>
                <w:sz w:val="24"/>
                <w:szCs w:val="24"/>
              </w:rPr>
            </w:pPr>
            <w:r w:rsidRPr="00626A96">
              <w:rPr>
                <w:sz w:val="24"/>
                <w:szCs w:val="24"/>
              </w:rPr>
              <w:t>15. Valorar el problema de la contaminación acústica y lumínica. CCL, CSC.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vAlign w:val="center"/>
          </w:tcPr>
          <w:p w:rsidR="00DD7D1C" w:rsidRPr="001A71A3" w:rsidRDefault="00DD7D1C" w:rsidP="00B05EE7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s-ES"/>
              </w:rPr>
            </w:pPr>
            <w:r w:rsidRPr="00626A96">
              <w:rPr>
                <w:sz w:val="24"/>
                <w:szCs w:val="24"/>
              </w:rPr>
              <w:t>CCL, CSC.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DD7D1C" w:rsidRPr="00DD7D1C" w:rsidRDefault="00DD7D1C" w:rsidP="00DD7D1C">
            <w:pPr>
              <w:jc w:val="center"/>
            </w:pPr>
            <w:r w:rsidRPr="00DD7D1C">
              <w:rPr>
                <w:b/>
                <w:bCs/>
                <w:sz w:val="22"/>
                <w:szCs w:val="22"/>
                <w:lang w:val="es-ES"/>
              </w:rPr>
              <w:t>3,23%</w:t>
            </w:r>
          </w:p>
        </w:tc>
      </w:tr>
      <w:tr w:rsidR="000F4236" w:rsidRPr="00334D4B" w:rsidTr="000F4236">
        <w:trPr>
          <w:trHeight w:val="680"/>
        </w:trPr>
        <w:tc>
          <w:tcPr>
            <w:tcW w:w="1081" w:type="dxa"/>
            <w:tcBorders>
              <w:left w:val="single" w:sz="12" w:space="0" w:color="FFFFFF"/>
              <w:right w:val="single" w:sz="12" w:space="0" w:color="CCFFFF"/>
            </w:tcBorders>
            <w:shd w:val="clear" w:color="auto" w:fill="CCFFFF"/>
          </w:tcPr>
          <w:p w:rsidR="000F4236" w:rsidRPr="001A71A3" w:rsidRDefault="000F4236" w:rsidP="00E81108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00" w:type="dxa"/>
            <w:vMerge/>
            <w:tcBorders>
              <w:left w:val="single" w:sz="12" w:space="0" w:color="CCFFFF"/>
              <w:bottom w:val="single" w:sz="12" w:space="0" w:color="CCFFFF"/>
              <w:right w:val="single" w:sz="12" w:space="0" w:color="CCFFFF"/>
            </w:tcBorders>
            <w:shd w:val="clear" w:color="auto" w:fill="CCFFFF"/>
            <w:vAlign w:val="center"/>
            <w:hideMark/>
          </w:tcPr>
          <w:p w:rsidR="000F4236" w:rsidRPr="0039262B" w:rsidRDefault="000F4236" w:rsidP="0039262B">
            <w:pPr>
              <w:suppressAutoHyphens w:val="0"/>
              <w:overflowPunct/>
              <w:autoSpaceDE/>
              <w:textAlignment w:val="auto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91" w:type="dxa"/>
            <w:tcBorders>
              <w:top w:val="nil"/>
              <w:left w:val="single" w:sz="12" w:space="0" w:color="CC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hideMark/>
          </w:tcPr>
          <w:p w:rsidR="000F4236" w:rsidRPr="00626A96" w:rsidRDefault="000F4236" w:rsidP="009E5FB6">
            <w:pPr>
              <w:jc w:val="both"/>
              <w:rPr>
                <w:sz w:val="24"/>
                <w:szCs w:val="24"/>
              </w:rPr>
            </w:pPr>
            <w:r w:rsidRPr="00626A96">
              <w:rPr>
                <w:sz w:val="24"/>
                <w:szCs w:val="24"/>
              </w:rPr>
              <w:t>16. Elaborar y defender un proyecto de investigación sobre instrumentos ópticos aplicando las TIC. CCL, CD, CAA, SIEP.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CFFFF"/>
            <w:vAlign w:val="center"/>
          </w:tcPr>
          <w:p w:rsidR="000F4236" w:rsidRPr="00334D4B" w:rsidRDefault="00334D4B" w:rsidP="004F0052">
            <w:pPr>
              <w:suppressAutoHyphens w:val="0"/>
              <w:overflowPunct/>
              <w:autoSpaceDE/>
              <w:textAlignment w:val="auto"/>
              <w:rPr>
                <w:bCs/>
                <w:sz w:val="22"/>
                <w:szCs w:val="22"/>
                <w:lang w:val="en-US"/>
              </w:rPr>
            </w:pPr>
            <w:r w:rsidRPr="00334D4B">
              <w:rPr>
                <w:sz w:val="24"/>
                <w:szCs w:val="24"/>
                <w:lang w:val="en-US"/>
              </w:rPr>
              <w:t>TIC. CCL, CD, CAA, SIEP.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FFFF"/>
            <w:noWrap/>
            <w:vAlign w:val="center"/>
            <w:hideMark/>
          </w:tcPr>
          <w:p w:rsidR="000F4236" w:rsidRPr="00DD7D1C" w:rsidRDefault="00DD7D1C" w:rsidP="00DD7D1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  <w:r w:rsidRPr="00DD7D1C">
              <w:rPr>
                <w:b/>
                <w:bCs/>
                <w:sz w:val="22"/>
                <w:szCs w:val="22"/>
                <w:lang w:val="en-US"/>
              </w:rPr>
              <w:t>3,1%</w:t>
            </w:r>
          </w:p>
        </w:tc>
      </w:tr>
    </w:tbl>
    <w:p w:rsidR="00AA49EF" w:rsidRPr="00334D4B" w:rsidRDefault="00AA49EF" w:rsidP="0076048B">
      <w:pPr>
        <w:rPr>
          <w:sz w:val="22"/>
          <w:szCs w:val="22"/>
          <w:lang w:val="en-US"/>
        </w:rPr>
      </w:pPr>
    </w:p>
    <w:sectPr w:rsidR="00AA49EF" w:rsidRPr="00334D4B" w:rsidSect="0076048B">
      <w:pgSz w:w="16840" w:h="11900" w:orient="landscape"/>
      <w:pgMar w:top="851" w:right="1418" w:bottom="851" w:left="1418" w:header="709" w:footer="709" w:gutter="0"/>
      <w:pgBorders w:offsetFrom="page">
        <w:top w:val="single" w:sz="12" w:space="24" w:color="FFFFFF" w:themeColor="background1"/>
        <w:left w:val="single" w:sz="12" w:space="24" w:color="FFFFFF" w:themeColor="background1"/>
        <w:bottom w:val="single" w:sz="12" w:space="24" w:color="FFFFFF" w:themeColor="background1"/>
        <w:right w:val="single" w:sz="12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41C78"/>
    <w:rsid w:val="000F4236"/>
    <w:rsid w:val="001257AC"/>
    <w:rsid w:val="00187B9E"/>
    <w:rsid w:val="001A71A3"/>
    <w:rsid w:val="002964E2"/>
    <w:rsid w:val="002A6D08"/>
    <w:rsid w:val="002D2DC7"/>
    <w:rsid w:val="002F78D1"/>
    <w:rsid w:val="00334D4B"/>
    <w:rsid w:val="0039262B"/>
    <w:rsid w:val="004B1BD8"/>
    <w:rsid w:val="004C5E5C"/>
    <w:rsid w:val="004F0052"/>
    <w:rsid w:val="005E2382"/>
    <w:rsid w:val="00730F6A"/>
    <w:rsid w:val="0076048B"/>
    <w:rsid w:val="00786D6D"/>
    <w:rsid w:val="007C50B9"/>
    <w:rsid w:val="007C5DD4"/>
    <w:rsid w:val="008010F7"/>
    <w:rsid w:val="00A41C78"/>
    <w:rsid w:val="00A91F1D"/>
    <w:rsid w:val="00AA49EF"/>
    <w:rsid w:val="00AD7F22"/>
    <w:rsid w:val="00AF35E6"/>
    <w:rsid w:val="00B02178"/>
    <w:rsid w:val="00B04F20"/>
    <w:rsid w:val="00B05EE7"/>
    <w:rsid w:val="00B16A2B"/>
    <w:rsid w:val="00BA2539"/>
    <w:rsid w:val="00BB19E6"/>
    <w:rsid w:val="00C30D73"/>
    <w:rsid w:val="00C815C1"/>
    <w:rsid w:val="00CD04C1"/>
    <w:rsid w:val="00CD59DD"/>
    <w:rsid w:val="00D05964"/>
    <w:rsid w:val="00DD7D1C"/>
    <w:rsid w:val="00E467E9"/>
    <w:rsid w:val="00E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78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A41C7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1C78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1C78"/>
    <w:rPr>
      <w:rFonts w:ascii="Times New Roman" w:eastAsia="Times New Roman" w:hAnsi="Times New Roman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C7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C78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.</cp:lastModifiedBy>
  <cp:revision>17</cp:revision>
  <cp:lastPrinted>2019-12-09T14:09:00Z</cp:lastPrinted>
  <dcterms:created xsi:type="dcterms:W3CDTF">2019-12-09T11:02:00Z</dcterms:created>
  <dcterms:modified xsi:type="dcterms:W3CDTF">2019-12-09T14:11:00Z</dcterms:modified>
</cp:coreProperties>
</file>