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F17" w:rsidRPr="00786FB9" w:rsidRDefault="00111F17" w:rsidP="00111F17">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36"/>
          <w:szCs w:val="36"/>
        </w:rPr>
      </w:pPr>
      <w:bookmarkStart w:id="0" w:name="_Hlk37842183"/>
      <w:bookmarkStart w:id="1" w:name="_Hlk37842927"/>
      <w:bookmarkEnd w:id="1"/>
      <w:r>
        <w:rPr>
          <w:sz w:val="36"/>
          <w:szCs w:val="36"/>
        </w:rPr>
        <w:t>5</w:t>
      </w:r>
      <w:r>
        <w:rPr>
          <w:sz w:val="36"/>
          <w:szCs w:val="36"/>
        </w:rPr>
        <w:t>. ¿CÓMO COLOCAR LOS PRODUCTOS?</w:t>
      </w:r>
      <w:bookmarkEnd w:id="0"/>
    </w:p>
    <w:p w:rsidR="00111F17" w:rsidRPr="00111F17" w:rsidRDefault="00111F17">
      <w:pPr>
        <w:rPr>
          <w:szCs w:val="24"/>
        </w:rPr>
      </w:pPr>
    </w:p>
    <w:p w:rsidR="00026942" w:rsidRPr="00111F17" w:rsidRDefault="00111F17" w:rsidP="00111F17">
      <w:pPr>
        <w:pBdr>
          <w:top w:val="single" w:sz="4" w:space="1" w:color="auto"/>
          <w:left w:val="single" w:sz="4" w:space="4" w:color="auto"/>
          <w:bottom w:val="single" w:sz="4" w:space="1" w:color="auto"/>
          <w:right w:val="single" w:sz="4" w:space="4" w:color="auto"/>
        </w:pBdr>
        <w:shd w:val="clear" w:color="auto" w:fill="FFF2CC" w:themeFill="accent4" w:themeFillTint="33"/>
        <w:rPr>
          <w:szCs w:val="24"/>
        </w:rPr>
      </w:pPr>
      <w:r w:rsidRPr="00111F17">
        <w:rPr>
          <w:szCs w:val="24"/>
        </w:rPr>
        <w:t xml:space="preserve">5.1 </w:t>
      </w:r>
      <w:r w:rsidR="001E167D" w:rsidRPr="00111F17">
        <w:rPr>
          <w:szCs w:val="24"/>
        </w:rPr>
        <w:t xml:space="preserve">VARIACIÓN DE NIVEL EN EL LINEAL </w:t>
      </w:r>
    </w:p>
    <w:p w:rsidR="001E167D" w:rsidRDefault="001E167D" w:rsidP="001E167D">
      <w:pPr>
        <w:jc w:val="both"/>
      </w:pPr>
      <w:r>
        <w:t>El hecho de cambiar un producto de nivel tiene repercusiones sobre sus ventas: un producto que sube a un nivel superior incrementa sus ventas y, consecuentemente un producto que baja de nivel disminuye sus ventas.</w:t>
      </w:r>
    </w:p>
    <w:p w:rsidR="001E167D" w:rsidRDefault="001E167D" w:rsidP="001E167D">
      <w:pPr>
        <w:jc w:val="both"/>
      </w:pPr>
      <w:r>
        <w:t>En general, se suele considerar que las variaciones en las ventas al cambiar un producto de nivel son las que aparecen en el siguiente esquema:</w:t>
      </w:r>
    </w:p>
    <w:p w:rsidR="001E167D" w:rsidRDefault="001E167D" w:rsidP="001E167D">
      <w:pPr>
        <w:jc w:val="both"/>
      </w:pPr>
      <w:r>
        <w:rPr>
          <w:noProof/>
        </w:rPr>
        <w:drawing>
          <wp:inline distT="0" distB="0" distL="0" distR="0">
            <wp:extent cx="5858184" cy="110871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2214" cy="1111365"/>
                    </a:xfrm>
                    <a:prstGeom prst="rect">
                      <a:avLst/>
                    </a:prstGeom>
                    <a:noFill/>
                    <a:ln>
                      <a:noFill/>
                    </a:ln>
                  </pic:spPr>
                </pic:pic>
              </a:graphicData>
            </a:graphic>
          </wp:inline>
        </w:drawing>
      </w:r>
    </w:p>
    <w:p w:rsidR="001E167D" w:rsidRDefault="001E167D" w:rsidP="001E167D">
      <w:pPr>
        <w:jc w:val="both"/>
      </w:pPr>
      <w:r>
        <w:t>Este esquema lo que significa es que por ejemplo si un producto que está en el nivel del suelo lo subimos al nivel de las manos aumentaría sus ventas en un 34% y si lo subimos del nivel del suelo al de los ojos directamente aumentarían sus ventas un 78%, dado que la gente puede verlo mejor que cuando estaba en el nivel del suelo.</w:t>
      </w:r>
    </w:p>
    <w:p w:rsidR="001E167D" w:rsidRDefault="001E167D" w:rsidP="001E167D">
      <w:pPr>
        <w:jc w:val="both"/>
      </w:pPr>
      <w:r>
        <w:t>Por otra parte, ocurriría lo mismo, pero reduciendo las ventas si, por ejemplo, pasamos el producto del nivel de los ojos al suelo, reduciendo las ventas en un 33%.</w:t>
      </w:r>
    </w:p>
    <w:p w:rsidR="001E167D" w:rsidRDefault="001E167D" w:rsidP="001E167D">
      <w:pPr>
        <w:jc w:val="both"/>
      </w:pPr>
      <w:r>
        <w:t>Veamos un ejemplo</w:t>
      </w:r>
    </w:p>
    <w:p w:rsidR="00CC3926" w:rsidRDefault="00111F17" w:rsidP="001E167D">
      <w:pPr>
        <w:jc w:val="both"/>
      </w:pPr>
      <w:r>
        <w:rPr>
          <w:noProof/>
        </w:rPr>
        <w:drawing>
          <wp:inline distT="0" distB="0" distL="0" distR="0" wp14:anchorId="12299DFB" wp14:editId="619E51F1">
            <wp:extent cx="5400040" cy="29928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992865"/>
                    </a:xfrm>
                    <a:prstGeom prst="rect">
                      <a:avLst/>
                    </a:prstGeom>
                    <a:noFill/>
                    <a:ln>
                      <a:noFill/>
                    </a:ln>
                  </pic:spPr>
                </pic:pic>
              </a:graphicData>
            </a:graphic>
          </wp:inline>
        </w:drawing>
      </w:r>
    </w:p>
    <w:p w:rsidR="00CC3926" w:rsidRDefault="00CC3926" w:rsidP="001E167D">
      <w:pPr>
        <w:jc w:val="both"/>
      </w:pPr>
    </w:p>
    <w:p w:rsidR="001E167D" w:rsidRDefault="001E167D" w:rsidP="001E167D">
      <w:pPr>
        <w:jc w:val="both"/>
      </w:pPr>
    </w:p>
    <w:p w:rsidR="001E167D" w:rsidRDefault="001E167D"/>
    <w:p w:rsidR="001E167D" w:rsidRDefault="001E167D"/>
    <w:p w:rsidR="00CC3926" w:rsidRDefault="00CC3926">
      <w:r>
        <w:t>OPCIÓN 1</w:t>
      </w:r>
    </w:p>
    <w:p w:rsidR="00CC3926" w:rsidRDefault="00CC3926">
      <w:r>
        <w:rPr>
          <w:noProof/>
        </w:rPr>
        <w:drawing>
          <wp:inline distT="0" distB="0" distL="0" distR="0">
            <wp:extent cx="3886200" cy="2302151"/>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4429" cy="2307026"/>
                    </a:xfrm>
                    <a:prstGeom prst="rect">
                      <a:avLst/>
                    </a:prstGeom>
                    <a:noFill/>
                    <a:ln>
                      <a:noFill/>
                    </a:ln>
                  </pic:spPr>
                </pic:pic>
              </a:graphicData>
            </a:graphic>
          </wp:inline>
        </w:drawing>
      </w:r>
    </w:p>
    <w:p w:rsidR="00F56C77" w:rsidRDefault="00F56C77" w:rsidP="00CC3926">
      <w:pPr>
        <w:jc w:val="both"/>
      </w:pPr>
    </w:p>
    <w:p w:rsidR="00F56C77" w:rsidRDefault="00F56C77" w:rsidP="00CC3926">
      <w:pPr>
        <w:jc w:val="both"/>
      </w:pPr>
    </w:p>
    <w:p w:rsidR="00CC3926" w:rsidRDefault="00CC3926" w:rsidP="00CC3926">
      <w:pPr>
        <w:jc w:val="both"/>
      </w:pPr>
      <w:r>
        <w:t>En la tabla anterior donde pone opción 1 podemos ver el cambio que se ha realizado:</w:t>
      </w:r>
    </w:p>
    <w:p w:rsidR="00F56C77" w:rsidRDefault="00F56C77" w:rsidP="00CC3926">
      <w:pPr>
        <w:jc w:val="both"/>
      </w:pPr>
    </w:p>
    <w:p w:rsidR="00CC3926" w:rsidRDefault="00F56C77" w:rsidP="00CC3926">
      <w:pPr>
        <w:jc w:val="both"/>
      </w:pPr>
      <w:r>
        <w:rPr>
          <w:noProof/>
        </w:rPr>
        <w:drawing>
          <wp:anchor distT="0" distB="0" distL="114300" distR="114300" simplePos="0" relativeHeight="251658240" behindDoc="0" locked="0" layoutInCell="1" allowOverlap="1">
            <wp:simplePos x="0" y="0"/>
            <wp:positionH relativeFrom="column">
              <wp:posOffset>3617595</wp:posOffset>
            </wp:positionH>
            <wp:positionV relativeFrom="paragraph">
              <wp:posOffset>12700</wp:posOffset>
            </wp:positionV>
            <wp:extent cx="2446020" cy="236601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6020" cy="2366010"/>
                    </a:xfrm>
                    <a:prstGeom prst="rect">
                      <a:avLst/>
                    </a:prstGeom>
                    <a:noFill/>
                    <a:ln>
                      <a:noFill/>
                    </a:ln>
                  </pic:spPr>
                </pic:pic>
              </a:graphicData>
            </a:graphic>
          </wp:anchor>
        </w:drawing>
      </w:r>
      <w:r w:rsidR="00CC3926">
        <w:t>- La referencia 1003 (tomate frito mediano) que estaba en el nivel 1 (nivel de los ojos) ha pasado al nivel 3 (nivel del suelo)</w:t>
      </w:r>
    </w:p>
    <w:p w:rsidR="00F56C77" w:rsidRDefault="00F56C77" w:rsidP="00CC3926">
      <w:pPr>
        <w:jc w:val="both"/>
      </w:pPr>
    </w:p>
    <w:p w:rsidR="00CC3926" w:rsidRDefault="00CC3926" w:rsidP="00CC3926">
      <w:pPr>
        <w:jc w:val="both"/>
      </w:pPr>
      <w:r>
        <w:t>- la referencia 1001 (tomate frito pequeño) que estaba en el nivel 2 (nivel de las manos) ahora ha pasado al nivel 1 (nivel de los ojos)</w:t>
      </w:r>
    </w:p>
    <w:p w:rsidR="00F56C77" w:rsidRDefault="00F56C77" w:rsidP="00CC3926">
      <w:pPr>
        <w:jc w:val="both"/>
      </w:pPr>
    </w:p>
    <w:p w:rsidR="00CC3926" w:rsidRDefault="00CC3926" w:rsidP="00CC3926">
      <w:pPr>
        <w:jc w:val="both"/>
      </w:pPr>
      <w:r>
        <w:t>- la referencia 1002 (lote de los tres paquetes) que estaba en el nivel 3 (nivel del suelo) ahora ha pasado al nivel 2 (nivel de las manos)</w:t>
      </w:r>
    </w:p>
    <w:p w:rsidR="00F56C77" w:rsidRDefault="00F56C77" w:rsidP="00CC3926">
      <w:pPr>
        <w:jc w:val="both"/>
      </w:pPr>
    </w:p>
    <w:p w:rsidR="00F56C77" w:rsidRDefault="00F56C77" w:rsidP="00CC3926">
      <w:pPr>
        <w:jc w:val="both"/>
      </w:pPr>
    </w:p>
    <w:p w:rsidR="00F56C77" w:rsidRDefault="00F56C77" w:rsidP="00CC3926">
      <w:pPr>
        <w:jc w:val="both"/>
      </w:pPr>
    </w:p>
    <w:p w:rsidR="00F56C77" w:rsidRDefault="00F56C77" w:rsidP="00CC3926">
      <w:pPr>
        <w:jc w:val="both"/>
      </w:pPr>
    </w:p>
    <w:p w:rsidR="00F56C77" w:rsidRDefault="00F56C77" w:rsidP="00CC3926">
      <w:pPr>
        <w:jc w:val="both"/>
      </w:pPr>
    </w:p>
    <w:p w:rsidR="00F56C77" w:rsidRDefault="00F56C77" w:rsidP="00CC3926">
      <w:pPr>
        <w:jc w:val="both"/>
      </w:pPr>
    </w:p>
    <w:p w:rsidR="00F56C77" w:rsidRDefault="00F56C77" w:rsidP="00CC3926">
      <w:pPr>
        <w:jc w:val="both"/>
      </w:pPr>
    </w:p>
    <w:p w:rsidR="00F56C77" w:rsidRDefault="00F56C77" w:rsidP="00CC3926">
      <w:pPr>
        <w:jc w:val="both"/>
      </w:pPr>
    </w:p>
    <w:p w:rsidR="00F56C77" w:rsidRDefault="00F56C77" w:rsidP="00CC3926">
      <w:pPr>
        <w:jc w:val="both"/>
      </w:pPr>
      <w:r>
        <w:t>Quedaría así:</w:t>
      </w:r>
    </w:p>
    <w:p w:rsidR="00F56C77" w:rsidRDefault="00F56C77" w:rsidP="00CC3926">
      <w:pPr>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2406015</wp:posOffset>
                </wp:positionH>
                <wp:positionV relativeFrom="paragraph">
                  <wp:posOffset>2067560</wp:posOffset>
                </wp:positionV>
                <wp:extent cx="3108960" cy="880110"/>
                <wp:effectExtent l="0" t="0" r="15240" b="15240"/>
                <wp:wrapNone/>
                <wp:docPr id="11" name="Cuadro de texto 11"/>
                <wp:cNvGraphicFramePr/>
                <a:graphic xmlns:a="http://schemas.openxmlformats.org/drawingml/2006/main">
                  <a:graphicData uri="http://schemas.microsoft.com/office/word/2010/wordprocessingShape">
                    <wps:wsp>
                      <wps:cNvSpPr txBox="1"/>
                      <wps:spPr>
                        <a:xfrm>
                          <a:off x="0" y="0"/>
                          <a:ext cx="3108960" cy="880110"/>
                        </a:xfrm>
                        <a:prstGeom prst="rect">
                          <a:avLst/>
                        </a:prstGeom>
                        <a:solidFill>
                          <a:schemeClr val="lt1"/>
                        </a:solidFill>
                        <a:ln w="6350">
                          <a:solidFill>
                            <a:prstClr val="black"/>
                          </a:solidFill>
                        </a:ln>
                      </wps:spPr>
                      <wps:txbx>
                        <w:txbxContent>
                          <w:p w:rsidR="00F56C77" w:rsidRDefault="00F56C77">
                            <w:r w:rsidRPr="00F56C77">
                              <w:rPr>
                                <w:highlight w:val="yellow"/>
                              </w:rPr>
                              <w:t>La columna de las ventas actuales la obtenemos de los datos que nos dan al principio del ejercicio</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189.45pt;margin-top:162.8pt;width:244.8pt;height:69.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" fillcolor="white [3201]" strokeweight=".5pt">
                <v:textbox>
                  <w:txbxContent>
                    <w:p w:rsidR="00F56C77" w:rsidRDefault="00F56C77">
                      <w:r w:rsidRPr="00F56C77">
                        <w:rPr>
                          <w:highlight w:val="yellow"/>
                        </w:rPr>
                        <w:t>La columna de las ventas actuales la obtenemos de los datos que nos dan al principio del ejercicio</w:t>
                      </w:r>
                      <w:r>
                        <w:t xml:space="preserve"> </w:t>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2268855</wp:posOffset>
            </wp:positionH>
            <wp:positionV relativeFrom="paragraph">
              <wp:posOffset>615950</wp:posOffset>
            </wp:positionV>
            <wp:extent cx="3440430" cy="1314450"/>
            <wp:effectExtent l="0" t="0" r="762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0430" cy="1314450"/>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485775</wp:posOffset>
                </wp:positionH>
                <wp:positionV relativeFrom="paragraph">
                  <wp:posOffset>1976120</wp:posOffset>
                </wp:positionV>
                <wp:extent cx="1062990" cy="262890"/>
                <wp:effectExtent l="0" t="0" r="22860" b="22860"/>
                <wp:wrapNone/>
                <wp:docPr id="10" name="Cuadro de texto 10"/>
                <wp:cNvGraphicFramePr/>
                <a:graphic xmlns:a="http://schemas.openxmlformats.org/drawingml/2006/main">
                  <a:graphicData uri="http://schemas.microsoft.com/office/word/2010/wordprocessingShape">
                    <wps:wsp>
                      <wps:cNvSpPr txBox="1"/>
                      <wps:spPr>
                        <a:xfrm>
                          <a:off x="0" y="0"/>
                          <a:ext cx="1062990" cy="262890"/>
                        </a:xfrm>
                        <a:prstGeom prst="rect">
                          <a:avLst/>
                        </a:prstGeom>
                        <a:solidFill>
                          <a:schemeClr val="lt1"/>
                        </a:solidFill>
                        <a:ln w="6350">
                          <a:solidFill>
                            <a:prstClr val="black"/>
                          </a:solidFill>
                        </a:ln>
                      </wps:spPr>
                      <wps:txbx>
                        <w:txbxContent>
                          <w:p w:rsidR="00F56C77" w:rsidRDefault="00F56C77">
                            <w:proofErr w:type="spellStart"/>
                            <w:r>
                              <w:t>Ref</w:t>
                            </w:r>
                            <w:proofErr w:type="spellEnd"/>
                            <w:r>
                              <w:t xml:space="preserve"> 1002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0" o:spid="_x0000_s1027" type="#_x0000_t202" style="position:absolute;left:0;text-align:left;margin-left:38.25pt;margin-top:155.6pt;width:83.7pt;height:20.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" fillcolor="white [3201]" strokeweight=".5pt">
                <v:textbox>
                  <w:txbxContent>
                    <w:p w:rsidR="00F56C77" w:rsidRDefault="00F56C77">
                      <w:proofErr w:type="spellStart"/>
                      <w:r>
                        <w:t>Ref</w:t>
                      </w:r>
                      <w:proofErr w:type="spellEnd"/>
                      <w:r>
                        <w:t xml:space="preserve"> 1002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520065</wp:posOffset>
                </wp:positionH>
                <wp:positionV relativeFrom="paragraph">
                  <wp:posOffset>113030</wp:posOffset>
                </wp:positionV>
                <wp:extent cx="1188720" cy="262890"/>
                <wp:effectExtent l="0" t="0" r="0" b="3810"/>
                <wp:wrapNone/>
                <wp:docPr id="8" name="Cuadro de texto 8"/>
                <wp:cNvGraphicFramePr/>
                <a:graphic xmlns:a="http://schemas.openxmlformats.org/drawingml/2006/main">
                  <a:graphicData uri="http://schemas.microsoft.com/office/word/2010/wordprocessingShape">
                    <wps:wsp>
                      <wps:cNvSpPr txBox="1"/>
                      <wps:spPr>
                        <a:xfrm>
                          <a:off x="0" y="0"/>
                          <a:ext cx="1188720" cy="262890"/>
                        </a:xfrm>
                        <a:prstGeom prst="rect">
                          <a:avLst/>
                        </a:prstGeom>
                        <a:noFill/>
                        <a:ln>
                          <a:noFill/>
                        </a:ln>
                      </wps:spPr>
                      <wps:style>
                        <a:lnRef idx="0">
                          <a:scrgbClr r="0" g="0" b="0"/>
                        </a:lnRef>
                        <a:fillRef idx="0">
                          <a:scrgbClr r="0" g="0" b="0"/>
                        </a:fillRef>
                        <a:effectRef idx="0">
                          <a:scrgbClr r="0" g="0" b="0"/>
                        </a:effectRef>
                        <a:fontRef idx="minor">
                          <a:schemeClr val="accent5"/>
                        </a:fontRef>
                      </wps:style>
                      <wps:txbx>
                        <w:txbxContent>
                          <w:p w:rsidR="00F56C77" w:rsidRPr="00F56C77" w:rsidRDefault="00F56C77">
                            <w:pPr>
                              <w:rPr>
                                <w14:textOutline w14:w="9525" w14:cap="rnd" w14:cmpd="sng" w14:algn="ctr">
                                  <w14:solidFill>
                                    <w14:schemeClr w14:val="tx1"/>
                                  </w14:solidFill>
                                  <w14:prstDash w14:val="solid"/>
                                  <w14:bevel/>
                                </w14:textOutline>
                              </w:rPr>
                            </w:pPr>
                            <w:proofErr w:type="spellStart"/>
                            <w:r>
                              <w:rPr>
                                <w14:textOutline w14:w="9525" w14:cap="rnd" w14:cmpd="sng" w14:algn="ctr">
                                  <w14:solidFill>
                                    <w14:schemeClr w14:val="tx1"/>
                                  </w14:solidFill>
                                  <w14:prstDash w14:val="solid"/>
                                  <w14:bevel/>
                                </w14:textOutline>
                              </w:rPr>
                              <w:t>Ref</w:t>
                            </w:r>
                            <w:proofErr w:type="spellEnd"/>
                            <w:r>
                              <w:rPr>
                                <w14:textOutline w14:w="9525" w14:cap="rnd" w14:cmpd="sng" w14:algn="ctr">
                                  <w14:solidFill>
                                    <w14:schemeClr w14:val="tx1"/>
                                  </w14:solidFill>
                                  <w14:prstDash w14:val="solid"/>
                                  <w14:bevel/>
                                </w14:textOutline>
                              </w:rPr>
                              <w:t xml:space="preserve"> 1003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8" type="#_x0000_t202" style="position:absolute;left:0;text-align:left;margin-left:40.95pt;margin-top:8.9pt;width:93.6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" filled="f" stroked="f">
                <v:textbox>
                  <w:txbxContent>
                    <w:p w:rsidR="00F56C77" w:rsidRPr="00F56C77" w:rsidRDefault="00F56C77">
                      <w:pPr>
                        <w:rPr>
                          <w14:textOutline w14:w="9525" w14:cap="rnd" w14:cmpd="sng" w14:algn="ctr">
                            <w14:solidFill>
                              <w14:schemeClr w14:val="tx1"/>
                            </w14:solidFill>
                            <w14:prstDash w14:val="solid"/>
                            <w14:bevel/>
                          </w14:textOutline>
                        </w:rPr>
                      </w:pPr>
                      <w:proofErr w:type="spellStart"/>
                      <w:r>
                        <w:rPr>
                          <w14:textOutline w14:w="9525" w14:cap="rnd" w14:cmpd="sng" w14:algn="ctr">
                            <w14:solidFill>
                              <w14:schemeClr w14:val="tx1"/>
                            </w14:solidFill>
                            <w14:prstDash w14:val="solid"/>
                            <w14:bevel/>
                          </w14:textOutline>
                        </w:rPr>
                        <w:t>Ref</w:t>
                      </w:r>
                      <w:proofErr w:type="spellEnd"/>
                      <w:r>
                        <w:rPr>
                          <w14:textOutline w14:w="9525" w14:cap="rnd" w14:cmpd="sng" w14:algn="ctr">
                            <w14:solidFill>
                              <w14:schemeClr w14:val="tx1"/>
                            </w14:solidFill>
                            <w14:prstDash w14:val="solid"/>
                            <w14:bevel/>
                          </w14:textOutline>
                        </w:rPr>
                        <w:t xml:space="preserve"> 1003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497205</wp:posOffset>
                </wp:positionH>
                <wp:positionV relativeFrom="paragraph">
                  <wp:posOffset>1096010</wp:posOffset>
                </wp:positionV>
                <wp:extent cx="845820" cy="285750"/>
                <wp:effectExtent l="0" t="0" r="11430" b="19050"/>
                <wp:wrapNone/>
                <wp:docPr id="9" name="Cuadro de texto 9"/>
                <wp:cNvGraphicFramePr/>
                <a:graphic xmlns:a="http://schemas.openxmlformats.org/drawingml/2006/main">
                  <a:graphicData uri="http://schemas.microsoft.com/office/word/2010/wordprocessingShape">
                    <wps:wsp>
                      <wps:cNvSpPr txBox="1"/>
                      <wps:spPr>
                        <a:xfrm>
                          <a:off x="0" y="0"/>
                          <a:ext cx="845820" cy="285750"/>
                        </a:xfrm>
                        <a:prstGeom prst="rect">
                          <a:avLst/>
                        </a:prstGeom>
                        <a:solidFill>
                          <a:schemeClr val="lt1"/>
                        </a:solidFill>
                        <a:ln w="6350">
                          <a:solidFill>
                            <a:prstClr val="black"/>
                          </a:solidFill>
                        </a:ln>
                      </wps:spPr>
                      <wps:txbx>
                        <w:txbxContent>
                          <w:p w:rsidR="00F56C77" w:rsidRDefault="00F56C77">
                            <w:proofErr w:type="spellStart"/>
                            <w:r>
                              <w:t>Ref</w:t>
                            </w:r>
                            <w:proofErr w:type="spellEnd"/>
                            <w:r>
                              <w:t xml:space="preserve"> 1001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9" type="#_x0000_t202" style="position:absolute;left:0;text-align:left;margin-left:39.15pt;margin-top:86.3pt;width:66.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" fillcolor="white [3201]" strokeweight=".5pt">
                <v:textbox>
                  <w:txbxContent>
                    <w:p w:rsidR="00F56C77" w:rsidRDefault="00F56C77">
                      <w:proofErr w:type="spellStart"/>
                      <w:r>
                        <w:t>Ref</w:t>
                      </w:r>
                      <w:proofErr w:type="spellEnd"/>
                      <w:r>
                        <w:t xml:space="preserve"> 1001</w:t>
                      </w:r>
                    </w:p>
                  </w:txbxContent>
                </v:textbox>
              </v:shape>
            </w:pict>
          </mc:Fallback>
        </mc:AlternateContent>
      </w:r>
      <w:r>
        <w:rPr>
          <w:noProof/>
        </w:rPr>
        <w:drawing>
          <wp:inline distT="0" distB="0" distL="0" distR="0">
            <wp:extent cx="2045970" cy="30746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5970" cy="3074670"/>
                    </a:xfrm>
                    <a:prstGeom prst="rect">
                      <a:avLst/>
                    </a:prstGeom>
                    <a:noFill/>
                    <a:ln>
                      <a:noFill/>
                    </a:ln>
                  </pic:spPr>
                </pic:pic>
              </a:graphicData>
            </a:graphic>
          </wp:inline>
        </w:drawing>
      </w:r>
      <w:r>
        <w:t xml:space="preserve">      </w:t>
      </w:r>
    </w:p>
    <w:p w:rsidR="00F56C77" w:rsidRDefault="00F56C77" w:rsidP="00CC3926">
      <w:pPr>
        <w:jc w:val="both"/>
      </w:pPr>
    </w:p>
    <w:p w:rsidR="000C7129" w:rsidRDefault="00F56C77" w:rsidP="00CC3926">
      <w:pPr>
        <w:jc w:val="both"/>
      </w:pPr>
      <w:r>
        <w:t xml:space="preserve">Ahora para ver si ha mejora las ventas o </w:t>
      </w:r>
      <w:r w:rsidR="007410ED">
        <w:t xml:space="preserve">no. </w:t>
      </w:r>
      <w:r w:rsidR="007410ED" w:rsidRPr="007410ED">
        <w:rPr>
          <w:b/>
          <w:bCs/>
        </w:rPr>
        <w:t>Para ello debemos hacer lo siguientes:</w:t>
      </w:r>
    </w:p>
    <w:p w:rsidR="007410ED" w:rsidRDefault="007410ED" w:rsidP="00CC3926">
      <w:pPr>
        <w:jc w:val="both"/>
      </w:pPr>
      <w:r>
        <w:t>1. TENER SIEMPRE CERCA ESTE ESQUEMA</w:t>
      </w:r>
    </w:p>
    <w:p w:rsidR="00F56C77" w:rsidRDefault="00F56C77" w:rsidP="00CC3926">
      <w:pPr>
        <w:jc w:val="both"/>
      </w:pPr>
    </w:p>
    <w:p w:rsidR="000C7129" w:rsidRDefault="000C7129" w:rsidP="00CC3926">
      <w:pPr>
        <w:jc w:val="both"/>
        <w:rPr>
          <w:noProof/>
        </w:rPr>
      </w:pPr>
      <w:r>
        <w:rPr>
          <w:noProof/>
        </w:rPr>
        <w:drawing>
          <wp:inline distT="0" distB="0" distL="0" distR="0" wp14:anchorId="300A89B3" wp14:editId="1F517730">
            <wp:extent cx="5400040" cy="1022531"/>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022531"/>
                    </a:xfrm>
                    <a:prstGeom prst="rect">
                      <a:avLst/>
                    </a:prstGeom>
                    <a:noFill/>
                  </pic:spPr>
                </pic:pic>
              </a:graphicData>
            </a:graphic>
          </wp:inline>
        </w:drawing>
      </w:r>
    </w:p>
    <w:p w:rsidR="000C7129" w:rsidRDefault="007410ED" w:rsidP="00CC3926">
      <w:pPr>
        <w:jc w:val="both"/>
      </w:pPr>
      <w:r>
        <w:t>2. TENER CLARO CUÁL ES CADA NIVEL, SEGÚN LO QUE NOS DICEN EN EL EJERCICIO.</w:t>
      </w:r>
    </w:p>
    <w:tbl>
      <w:tblPr>
        <w:tblStyle w:val="Tablaconcuadrcula"/>
        <w:tblW w:w="0" w:type="auto"/>
        <w:tblLook w:val="04A0" w:firstRow="1" w:lastRow="0" w:firstColumn="1" w:lastColumn="0" w:noHBand="0" w:noVBand="1"/>
      </w:tblPr>
      <w:tblGrid>
        <w:gridCol w:w="4247"/>
        <w:gridCol w:w="4247"/>
      </w:tblGrid>
      <w:tr w:rsidR="007410ED" w:rsidTr="007410ED">
        <w:tc>
          <w:tcPr>
            <w:tcW w:w="4247" w:type="dxa"/>
          </w:tcPr>
          <w:p w:rsidR="007410ED" w:rsidRDefault="007410ED" w:rsidP="00CC3926">
            <w:pPr>
              <w:jc w:val="both"/>
            </w:pPr>
            <w:r>
              <w:t xml:space="preserve">NIVEL DE LOS OJOS </w:t>
            </w:r>
          </w:p>
        </w:tc>
        <w:tc>
          <w:tcPr>
            <w:tcW w:w="4247" w:type="dxa"/>
          </w:tcPr>
          <w:p w:rsidR="007410ED" w:rsidRDefault="007410ED" w:rsidP="00CC3926">
            <w:pPr>
              <w:jc w:val="both"/>
            </w:pPr>
            <w:r>
              <w:t>NIVEL 1</w:t>
            </w:r>
          </w:p>
        </w:tc>
      </w:tr>
      <w:tr w:rsidR="007410ED" w:rsidTr="007410ED">
        <w:tc>
          <w:tcPr>
            <w:tcW w:w="4247" w:type="dxa"/>
          </w:tcPr>
          <w:p w:rsidR="007410ED" w:rsidRDefault="007410ED" w:rsidP="00CC3926">
            <w:pPr>
              <w:jc w:val="both"/>
            </w:pPr>
            <w:r>
              <w:t xml:space="preserve">NIVEL DE LAS MANOS </w:t>
            </w:r>
          </w:p>
        </w:tc>
        <w:tc>
          <w:tcPr>
            <w:tcW w:w="4247" w:type="dxa"/>
          </w:tcPr>
          <w:p w:rsidR="007410ED" w:rsidRDefault="007410ED" w:rsidP="00CC3926">
            <w:pPr>
              <w:jc w:val="both"/>
            </w:pPr>
            <w:r>
              <w:t>NIVEL 2</w:t>
            </w:r>
          </w:p>
        </w:tc>
      </w:tr>
      <w:tr w:rsidR="007410ED" w:rsidTr="007410ED">
        <w:tc>
          <w:tcPr>
            <w:tcW w:w="4247" w:type="dxa"/>
          </w:tcPr>
          <w:p w:rsidR="007410ED" w:rsidRDefault="007410ED" w:rsidP="00CC3926">
            <w:pPr>
              <w:jc w:val="both"/>
            </w:pPr>
            <w:r>
              <w:t xml:space="preserve">NIVEL DEL SUELO </w:t>
            </w:r>
          </w:p>
        </w:tc>
        <w:tc>
          <w:tcPr>
            <w:tcW w:w="4247" w:type="dxa"/>
          </w:tcPr>
          <w:p w:rsidR="007410ED" w:rsidRDefault="007410ED" w:rsidP="00CC3926">
            <w:pPr>
              <w:jc w:val="both"/>
            </w:pPr>
            <w:r>
              <w:t>NIVEL 3</w:t>
            </w:r>
          </w:p>
        </w:tc>
      </w:tr>
    </w:tbl>
    <w:p w:rsidR="007410ED" w:rsidRDefault="007410ED" w:rsidP="00CC3926">
      <w:pPr>
        <w:jc w:val="both"/>
      </w:pPr>
    </w:p>
    <w:p w:rsidR="007410ED" w:rsidRDefault="007410ED" w:rsidP="00CC3926">
      <w:pPr>
        <w:jc w:val="both"/>
      </w:pPr>
      <w:r>
        <w:t>3.</w:t>
      </w:r>
      <w:r w:rsidR="001328C5">
        <w:t xml:space="preserve"> REALIZAR LOS CÁLCULOS TENIENDO EN CUENTA LOS CAMBIOS </w:t>
      </w:r>
    </w:p>
    <w:p w:rsidR="000C7129" w:rsidRDefault="001328C5" w:rsidP="00CC3926">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1285875</wp:posOffset>
                </wp:positionH>
                <wp:positionV relativeFrom="paragraph">
                  <wp:posOffset>808355</wp:posOffset>
                </wp:positionV>
                <wp:extent cx="1548130" cy="251460"/>
                <wp:effectExtent l="0" t="0" r="13970" b="15240"/>
                <wp:wrapNone/>
                <wp:docPr id="21" name="Cuadro de texto 21"/>
                <wp:cNvGraphicFramePr/>
                <a:graphic xmlns:a="http://schemas.openxmlformats.org/drawingml/2006/main">
                  <a:graphicData uri="http://schemas.microsoft.com/office/word/2010/wordprocessingShape">
                    <wps:wsp>
                      <wps:cNvSpPr txBox="1"/>
                      <wps:spPr>
                        <a:xfrm>
                          <a:off x="0" y="0"/>
                          <a:ext cx="1548130" cy="251460"/>
                        </a:xfrm>
                        <a:prstGeom prst="rect">
                          <a:avLst/>
                        </a:prstGeom>
                        <a:solidFill>
                          <a:schemeClr val="lt1"/>
                        </a:solidFill>
                        <a:ln w="6350">
                          <a:solidFill>
                            <a:prstClr val="black"/>
                          </a:solidFill>
                        </a:ln>
                      </wps:spPr>
                      <wps:txbx>
                        <w:txbxContent>
                          <w:p w:rsidR="001328C5" w:rsidRDefault="001328C5">
                            <w:r>
                              <w:t>REF 1002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1" o:spid="_x0000_s1030" type="#_x0000_t202" style="position:absolute;left:0;text-align:left;margin-left:101.25pt;margin-top:63.65pt;width:121.9pt;height:19.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" fillcolor="white [3201]" strokeweight=".5pt">
                <v:textbox>
                  <w:txbxContent>
                    <w:p w:rsidR="001328C5" w:rsidRDefault="001328C5">
                      <w:r>
                        <w:t>REF 1002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1274445</wp:posOffset>
                </wp:positionH>
                <wp:positionV relativeFrom="paragraph">
                  <wp:posOffset>111125</wp:posOffset>
                </wp:positionV>
                <wp:extent cx="1543050" cy="274320"/>
                <wp:effectExtent l="0" t="0" r="19050" b="11430"/>
                <wp:wrapNone/>
                <wp:docPr id="19" name="Cuadro de texto 19"/>
                <wp:cNvGraphicFramePr/>
                <a:graphic xmlns:a="http://schemas.openxmlformats.org/drawingml/2006/main">
                  <a:graphicData uri="http://schemas.microsoft.com/office/word/2010/wordprocessingShape">
                    <wps:wsp>
                      <wps:cNvSpPr txBox="1"/>
                      <wps:spPr>
                        <a:xfrm>
                          <a:off x="0" y="0"/>
                          <a:ext cx="1543050" cy="274320"/>
                        </a:xfrm>
                        <a:prstGeom prst="rect">
                          <a:avLst/>
                        </a:prstGeom>
                        <a:solidFill>
                          <a:schemeClr val="lt1"/>
                        </a:solidFill>
                        <a:ln w="6350">
                          <a:solidFill>
                            <a:prstClr val="black"/>
                          </a:solidFill>
                        </a:ln>
                      </wps:spPr>
                      <wps:txbx>
                        <w:txbxContent>
                          <w:p w:rsidR="001328C5" w:rsidRDefault="001328C5">
                            <w:r>
                              <w:t>REF 1003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31" type="#_x0000_t202" style="position:absolute;left:0;text-align:left;margin-left:100.35pt;margin-top:8.75pt;width:121.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" fillcolor="white [3201]" strokeweight=".5pt">
                <v:textbox>
                  <w:txbxContent>
                    <w:p w:rsidR="001328C5" w:rsidRDefault="001328C5">
                      <w:r>
                        <w:t>REF 1003</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1269365</wp:posOffset>
                </wp:positionH>
                <wp:positionV relativeFrom="paragraph">
                  <wp:posOffset>454025</wp:posOffset>
                </wp:positionV>
                <wp:extent cx="1559560" cy="251460"/>
                <wp:effectExtent l="0" t="0" r="21590" b="15240"/>
                <wp:wrapNone/>
                <wp:docPr id="20" name="Cuadro de texto 20"/>
                <wp:cNvGraphicFramePr/>
                <a:graphic xmlns:a="http://schemas.openxmlformats.org/drawingml/2006/main">
                  <a:graphicData uri="http://schemas.microsoft.com/office/word/2010/wordprocessingShape">
                    <wps:wsp>
                      <wps:cNvSpPr txBox="1"/>
                      <wps:spPr>
                        <a:xfrm>
                          <a:off x="0" y="0"/>
                          <a:ext cx="1559560" cy="251460"/>
                        </a:xfrm>
                        <a:prstGeom prst="rect">
                          <a:avLst/>
                        </a:prstGeom>
                        <a:solidFill>
                          <a:schemeClr val="lt1"/>
                        </a:solidFill>
                        <a:ln w="6350">
                          <a:solidFill>
                            <a:prstClr val="black"/>
                          </a:solidFill>
                        </a:ln>
                      </wps:spPr>
                      <wps:txbx>
                        <w:txbxContent>
                          <w:p w:rsidR="001328C5" w:rsidRDefault="001328C5">
                            <w:r>
                              <w:t>REF 1001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0" o:spid="_x0000_s1032" type="#_x0000_t202" style="position:absolute;left:0;text-align:left;margin-left:99.95pt;margin-top:35.75pt;width:122.8pt;height:19.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" fillcolor="white [3201]" strokeweight=".5pt">
                <v:textbox>
                  <w:txbxContent>
                    <w:p w:rsidR="001328C5" w:rsidRDefault="001328C5">
                      <w:r>
                        <w:t>REF 1001</w:t>
                      </w:r>
                    </w:p>
                  </w:txbxContent>
                </v:textbox>
              </v:shape>
            </w:pict>
          </mc:Fallback>
        </mc:AlternateContent>
      </w:r>
      <w:r>
        <w:rPr>
          <w:noProof/>
        </w:rPr>
        <w:drawing>
          <wp:inline distT="0" distB="0" distL="0" distR="0" wp14:anchorId="5E9EF6C5" wp14:editId="136DBD1C">
            <wp:extent cx="1264051" cy="122301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9064" cy="1227860"/>
                    </a:xfrm>
                    <a:prstGeom prst="rect">
                      <a:avLst/>
                    </a:prstGeom>
                    <a:noFill/>
                  </pic:spPr>
                </pic:pic>
              </a:graphicData>
            </a:graphic>
          </wp:inline>
        </w:drawing>
      </w:r>
    </w:p>
    <w:p w:rsidR="000C7129" w:rsidRDefault="000C7129" w:rsidP="00CC3926">
      <w:pPr>
        <w:jc w:val="both"/>
      </w:pPr>
    </w:p>
    <w:p w:rsidR="007410ED" w:rsidRPr="007410ED" w:rsidRDefault="007410ED" w:rsidP="007410ED">
      <w:pPr>
        <w:pStyle w:val="Prrafodelista"/>
        <w:numPr>
          <w:ilvl w:val="0"/>
          <w:numId w:val="1"/>
        </w:numPr>
        <w:jc w:val="both"/>
      </w:pPr>
      <w:r>
        <w:t>En el primer caso, c</w:t>
      </w:r>
      <w:r w:rsidR="000C7129">
        <w:t>omo sabemos la referencia 1003 pasó del nivel 1 a</w:t>
      </w:r>
      <w:r w:rsidR="001328C5">
        <w:t>l</w:t>
      </w:r>
      <w:r w:rsidR="000C7129">
        <w:t xml:space="preserve"> 3, de manera que si miramos el esquema anterior podemos ver que cuando se pasa del nivel de los ojos (nivel 1) al nivel 3 (nivel del suelo) </w:t>
      </w:r>
      <w:r w:rsidR="000C7129" w:rsidRPr="000C7129">
        <w:rPr>
          <w:b/>
          <w:bCs/>
        </w:rPr>
        <w:t>descenderán nuestras ventas un 33%.</w:t>
      </w:r>
    </w:p>
    <w:p w:rsidR="007410ED" w:rsidRDefault="007410ED" w:rsidP="007410ED">
      <w:pPr>
        <w:pStyle w:val="Prrafodelista"/>
        <w:jc w:val="both"/>
      </w:pPr>
    </w:p>
    <w:p w:rsidR="007410ED" w:rsidRPr="007410ED" w:rsidRDefault="007410ED" w:rsidP="007410ED">
      <w:pPr>
        <w:pStyle w:val="Prrafodelista"/>
        <w:jc w:val="both"/>
      </w:pPr>
    </w:p>
    <w:p w:rsidR="007410ED" w:rsidRDefault="007410ED" w:rsidP="007410ED">
      <w:pPr>
        <w:ind w:left="360"/>
        <w:jc w:val="both"/>
      </w:pPr>
      <w:r>
        <w:rPr>
          <w:noProof/>
        </w:rPr>
        <w:drawing>
          <wp:inline distT="0" distB="0" distL="0" distR="0">
            <wp:extent cx="5442156" cy="914400"/>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0512" cy="925885"/>
                    </a:xfrm>
                    <a:prstGeom prst="rect">
                      <a:avLst/>
                    </a:prstGeom>
                    <a:noFill/>
                    <a:ln>
                      <a:noFill/>
                    </a:ln>
                  </pic:spPr>
                </pic:pic>
              </a:graphicData>
            </a:graphic>
          </wp:inline>
        </w:drawing>
      </w:r>
    </w:p>
    <w:p w:rsidR="001328C5" w:rsidRDefault="001328C5" w:rsidP="00CC3926">
      <w:pPr>
        <w:jc w:val="both"/>
      </w:pPr>
    </w:p>
    <w:p w:rsidR="000C7129" w:rsidRDefault="001328C5" w:rsidP="00CC3926">
      <w:pPr>
        <w:jc w:val="both"/>
      </w:pPr>
      <w:r>
        <w:tab/>
      </w:r>
      <w:r w:rsidR="000C7129">
        <w:t xml:space="preserve">Esto significa </w:t>
      </w:r>
      <w:proofErr w:type="gramStart"/>
      <w:r w:rsidR="000C7129">
        <w:t>que</w:t>
      </w:r>
      <w:proofErr w:type="gramEnd"/>
      <w:r w:rsidR="000C7129">
        <w:t xml:space="preserve"> si </w:t>
      </w:r>
      <w:r>
        <w:t xml:space="preserve">antes </w:t>
      </w:r>
      <w:r w:rsidR="000C7129">
        <w:t>vendíamos 27 unidades</w:t>
      </w:r>
      <w:r>
        <w:t xml:space="preserve">, </w:t>
      </w:r>
      <w:r w:rsidR="000C7129">
        <w:t xml:space="preserve">ahora vamos a vender </w:t>
      </w:r>
      <w:r>
        <w:tab/>
      </w:r>
      <w:r w:rsidR="000C7129">
        <w:t xml:space="preserve">33% </w:t>
      </w:r>
      <w:r w:rsidR="007410ED">
        <w:tab/>
      </w:r>
      <w:r w:rsidR="000C7129">
        <w:t xml:space="preserve">menos. </w:t>
      </w:r>
      <w:r>
        <w:t>Para calcular ese 33% hacemos lo siguiente:</w:t>
      </w:r>
    </w:p>
    <w:p w:rsidR="001328C5" w:rsidRDefault="001328C5" w:rsidP="00CC3926">
      <w:pPr>
        <w:jc w:val="both"/>
      </w:pPr>
      <w:r>
        <w:t>27 x 0.33 = 8.91</w:t>
      </w:r>
    </w:p>
    <w:p w:rsidR="001328C5" w:rsidRDefault="001328C5" w:rsidP="00CC3926">
      <w:pPr>
        <w:jc w:val="both"/>
      </w:pPr>
      <w:r>
        <w:tab/>
        <w:t xml:space="preserve">Ahora, a ese 27 que vendíamos cuando estaba en el nivel de los ojos, </w:t>
      </w:r>
      <w:r>
        <w:tab/>
        <w:t xml:space="preserve">tenemos que restar 8.91. Así, ahora venderemos de la referencia 1003      </w:t>
      </w:r>
    </w:p>
    <w:p w:rsidR="001328C5" w:rsidRDefault="001328C5" w:rsidP="00CC3926">
      <w:pPr>
        <w:jc w:val="both"/>
      </w:pPr>
      <w:r>
        <w:t>27 – 8.91 = 18.09</w:t>
      </w:r>
    </w:p>
    <w:p w:rsidR="001328C5" w:rsidRDefault="001328C5" w:rsidP="00CC3926">
      <w:pPr>
        <w:jc w:val="both"/>
      </w:pPr>
    </w:p>
    <w:p w:rsidR="000C7129" w:rsidRDefault="000C7129" w:rsidP="00CC3926">
      <w:pPr>
        <w:jc w:val="both"/>
      </w:pPr>
    </w:p>
    <w:p w:rsidR="000C7129" w:rsidRDefault="000C7129" w:rsidP="000C7129">
      <w:pPr>
        <w:pStyle w:val="Prrafodelista"/>
        <w:numPr>
          <w:ilvl w:val="0"/>
          <w:numId w:val="1"/>
        </w:numPr>
        <w:jc w:val="both"/>
      </w:pPr>
      <w:r>
        <w:t xml:space="preserve">En el segundo caso vemos que la referencia </w:t>
      </w:r>
      <w:r w:rsidR="007410ED">
        <w:t>1001 paso del nivel 2 (nivel de las manos) al nivel 1 de la estantería (nivel de los ojos). Esto ha supuesto si seguimos el esquema que haya aumentado sus ventas un 63%.</w:t>
      </w:r>
    </w:p>
    <w:p w:rsidR="007410ED" w:rsidRDefault="007410ED" w:rsidP="007410ED">
      <w:pPr>
        <w:pStyle w:val="Prrafodelista"/>
        <w:jc w:val="both"/>
      </w:pPr>
      <w:r>
        <w:rPr>
          <w:noProof/>
        </w:rPr>
        <w:drawing>
          <wp:inline distT="0" distB="0" distL="0" distR="0">
            <wp:extent cx="5204012" cy="98298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0396" cy="984186"/>
                    </a:xfrm>
                    <a:prstGeom prst="rect">
                      <a:avLst/>
                    </a:prstGeom>
                    <a:noFill/>
                    <a:ln>
                      <a:noFill/>
                    </a:ln>
                  </pic:spPr>
                </pic:pic>
              </a:graphicData>
            </a:graphic>
          </wp:inline>
        </w:drawing>
      </w:r>
    </w:p>
    <w:p w:rsidR="007410ED" w:rsidRDefault="007410ED" w:rsidP="007410ED">
      <w:pPr>
        <w:pStyle w:val="Prrafodelista"/>
        <w:jc w:val="both"/>
      </w:pPr>
    </w:p>
    <w:p w:rsidR="007410ED" w:rsidRDefault="007410ED" w:rsidP="007410ED">
      <w:pPr>
        <w:pStyle w:val="Prrafodelista"/>
        <w:jc w:val="both"/>
      </w:pPr>
      <w:r>
        <w:t xml:space="preserve">Por tanto, a la cifra que vendía inicialmente (50 unidades) tenemos que saber cuanto es el 63% de esos 50. Para ello, multiplicaos 50 * 0.63 y no da 31.5. Como ahora las ventas aumentan </w:t>
      </w:r>
      <w:r w:rsidRPr="007410ED">
        <w:rPr>
          <w:b/>
          <w:bCs/>
        </w:rPr>
        <w:t>deberemos SUMAR</w:t>
      </w:r>
      <w:r>
        <w:t xml:space="preserve"> 50 + ese 63% (que no ha dado 31.5) </w:t>
      </w:r>
    </w:p>
    <w:p w:rsidR="001328C5" w:rsidRDefault="001328C5" w:rsidP="007410ED">
      <w:pPr>
        <w:pStyle w:val="Prrafodelista"/>
        <w:jc w:val="both"/>
      </w:pPr>
    </w:p>
    <w:p w:rsidR="001328C5" w:rsidRDefault="001328C5" w:rsidP="007410ED">
      <w:pPr>
        <w:pStyle w:val="Prrafodelista"/>
        <w:jc w:val="both"/>
      </w:pPr>
    </w:p>
    <w:p w:rsidR="001328C5" w:rsidRDefault="001328C5" w:rsidP="007410ED">
      <w:pPr>
        <w:pStyle w:val="Prrafodelista"/>
        <w:jc w:val="both"/>
      </w:pPr>
    </w:p>
    <w:p w:rsidR="001328C5" w:rsidRDefault="001328C5" w:rsidP="007410ED">
      <w:pPr>
        <w:pStyle w:val="Prrafodelista"/>
        <w:jc w:val="both"/>
      </w:pPr>
    </w:p>
    <w:p w:rsidR="001328C5" w:rsidRDefault="001328C5" w:rsidP="007410ED">
      <w:pPr>
        <w:pStyle w:val="Prrafodelista"/>
        <w:jc w:val="both"/>
      </w:pPr>
    </w:p>
    <w:p w:rsidR="001328C5" w:rsidRDefault="001328C5" w:rsidP="007410ED">
      <w:pPr>
        <w:pStyle w:val="Prrafodelista"/>
        <w:jc w:val="both"/>
      </w:pPr>
    </w:p>
    <w:p w:rsidR="001328C5" w:rsidRDefault="001328C5" w:rsidP="007410ED">
      <w:pPr>
        <w:pStyle w:val="Prrafodelista"/>
        <w:jc w:val="both"/>
      </w:pPr>
    </w:p>
    <w:p w:rsidR="007410ED" w:rsidRDefault="007410ED" w:rsidP="007410ED">
      <w:pPr>
        <w:pStyle w:val="Prrafodelista"/>
        <w:jc w:val="both"/>
      </w:pPr>
    </w:p>
    <w:p w:rsidR="000C7129" w:rsidRDefault="007410ED" w:rsidP="007410ED">
      <w:pPr>
        <w:pStyle w:val="Prrafodelista"/>
        <w:numPr>
          <w:ilvl w:val="0"/>
          <w:numId w:val="1"/>
        </w:numPr>
        <w:jc w:val="both"/>
      </w:pPr>
      <w:r>
        <w:t>En el tercer caso vemos que la referencia 1002 paso del nivel del suelo (nivel 3) al nivel de las manos (nivel 2). Por tanto, las ventas aumentarán un 34%</w:t>
      </w:r>
    </w:p>
    <w:p w:rsidR="007410ED" w:rsidRDefault="007410ED" w:rsidP="007410ED">
      <w:pPr>
        <w:jc w:val="both"/>
      </w:pPr>
    </w:p>
    <w:p w:rsidR="000C7129" w:rsidRDefault="007410ED" w:rsidP="00CC3926">
      <w:pPr>
        <w:jc w:val="both"/>
      </w:pPr>
      <w:r>
        <w:rPr>
          <w:noProof/>
        </w:rPr>
        <w:drawing>
          <wp:inline distT="0" distB="0" distL="0" distR="0">
            <wp:extent cx="5520690" cy="1040786"/>
            <wp:effectExtent l="0" t="0" r="381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2983" cy="1056300"/>
                    </a:xfrm>
                    <a:prstGeom prst="rect">
                      <a:avLst/>
                    </a:prstGeom>
                    <a:noFill/>
                    <a:ln>
                      <a:noFill/>
                    </a:ln>
                  </pic:spPr>
                </pic:pic>
              </a:graphicData>
            </a:graphic>
          </wp:inline>
        </w:drawing>
      </w:r>
    </w:p>
    <w:p w:rsidR="001328C5" w:rsidRDefault="001328C5" w:rsidP="00CC3926">
      <w:pPr>
        <w:jc w:val="both"/>
      </w:pPr>
      <w:r>
        <w:tab/>
        <w:t>Volvemos a hacer la misma operación. ¿cuánto será el 34% de 35 unidades que vendíamos antes?</w:t>
      </w:r>
    </w:p>
    <w:p w:rsidR="001328C5" w:rsidRDefault="001328C5" w:rsidP="00CC3926">
      <w:pPr>
        <w:jc w:val="both"/>
      </w:pPr>
      <w:r>
        <w:t>35 x 0.34 = 11.9</w:t>
      </w:r>
    </w:p>
    <w:p w:rsidR="001328C5" w:rsidRDefault="001328C5" w:rsidP="00CC3926">
      <w:pPr>
        <w:jc w:val="both"/>
      </w:pPr>
      <w:r>
        <w:t>Como el cambio ha supuesto, según lo que nos dice el esquema, un aumento de las ventas, tendremos que SUMAR a las unidades que vendía, esas unidades nuevas que va a vender por realizar el cambio.</w:t>
      </w:r>
    </w:p>
    <w:p w:rsidR="001328C5" w:rsidRDefault="001328C5" w:rsidP="00CC3926">
      <w:pPr>
        <w:jc w:val="both"/>
      </w:pPr>
      <w:r>
        <w:t>35 + 11.9 = 46.9</w:t>
      </w:r>
    </w:p>
    <w:p w:rsidR="001328C5" w:rsidRDefault="001328C5" w:rsidP="00CC3926">
      <w:pPr>
        <w:jc w:val="both"/>
      </w:pPr>
      <w:r>
        <w:t>Así quedaría el resultado:</w:t>
      </w:r>
    </w:p>
    <w:p w:rsidR="007410ED" w:rsidRDefault="007410ED" w:rsidP="00CC3926">
      <w:pPr>
        <w:jc w:val="both"/>
      </w:pPr>
    </w:p>
    <w:tbl>
      <w:tblPr>
        <w:tblStyle w:val="Tablaconcuadrcula"/>
        <w:tblW w:w="0" w:type="auto"/>
        <w:tblLook w:val="04A0" w:firstRow="1" w:lastRow="0" w:firstColumn="1" w:lastColumn="0" w:noHBand="0" w:noVBand="1"/>
      </w:tblPr>
      <w:tblGrid>
        <w:gridCol w:w="3003"/>
        <w:gridCol w:w="2951"/>
        <w:gridCol w:w="2540"/>
      </w:tblGrid>
      <w:tr w:rsidR="001328C5" w:rsidRPr="007410ED" w:rsidTr="001328C5">
        <w:tc>
          <w:tcPr>
            <w:tcW w:w="3003" w:type="dxa"/>
            <w:shd w:val="clear" w:color="auto" w:fill="00B0F0"/>
          </w:tcPr>
          <w:p w:rsidR="001328C5" w:rsidRPr="007410ED" w:rsidRDefault="001328C5" w:rsidP="007410ED">
            <w:pPr>
              <w:spacing w:after="160" w:line="259" w:lineRule="auto"/>
              <w:jc w:val="both"/>
            </w:pPr>
            <w:r w:rsidRPr="007410ED">
              <w:t xml:space="preserve">Referencia </w:t>
            </w:r>
          </w:p>
        </w:tc>
        <w:tc>
          <w:tcPr>
            <w:tcW w:w="2951" w:type="dxa"/>
            <w:shd w:val="clear" w:color="auto" w:fill="00B0F0"/>
          </w:tcPr>
          <w:p w:rsidR="001328C5" w:rsidRPr="007410ED" w:rsidRDefault="001328C5" w:rsidP="007410ED">
            <w:pPr>
              <w:spacing w:after="160" w:line="259" w:lineRule="auto"/>
              <w:jc w:val="both"/>
            </w:pPr>
            <w:r w:rsidRPr="007410ED">
              <w:t xml:space="preserve">Ventas en la ubicación de la opción </w:t>
            </w:r>
            <w:r>
              <w:t xml:space="preserve">1 </w:t>
            </w:r>
          </w:p>
        </w:tc>
        <w:tc>
          <w:tcPr>
            <w:tcW w:w="2540" w:type="dxa"/>
            <w:shd w:val="clear" w:color="auto" w:fill="00B0F0"/>
          </w:tcPr>
          <w:p w:rsidR="001328C5" w:rsidRPr="007410ED" w:rsidRDefault="001328C5" w:rsidP="007410ED">
            <w:pPr>
              <w:jc w:val="both"/>
            </w:pPr>
            <w:r>
              <w:t xml:space="preserve">Ventas anteriores </w:t>
            </w:r>
          </w:p>
        </w:tc>
      </w:tr>
      <w:tr w:rsidR="001328C5" w:rsidRPr="007410ED" w:rsidTr="001328C5">
        <w:tc>
          <w:tcPr>
            <w:tcW w:w="3003" w:type="dxa"/>
          </w:tcPr>
          <w:p w:rsidR="001328C5" w:rsidRPr="007410ED" w:rsidRDefault="001328C5" w:rsidP="007410ED">
            <w:pPr>
              <w:spacing w:after="160" w:line="259" w:lineRule="auto"/>
              <w:jc w:val="both"/>
              <w:rPr>
                <w:b/>
                <w:bCs/>
              </w:rPr>
            </w:pPr>
            <w:proofErr w:type="spellStart"/>
            <w:r w:rsidRPr="007410ED">
              <w:rPr>
                <w:b/>
                <w:bCs/>
              </w:rPr>
              <w:t>Ref</w:t>
            </w:r>
            <w:proofErr w:type="spellEnd"/>
            <w:r w:rsidRPr="007410ED">
              <w:rPr>
                <w:b/>
                <w:bCs/>
              </w:rPr>
              <w:t xml:space="preserve"> 1003</w:t>
            </w:r>
          </w:p>
        </w:tc>
        <w:tc>
          <w:tcPr>
            <w:tcW w:w="2951" w:type="dxa"/>
          </w:tcPr>
          <w:p w:rsidR="001328C5" w:rsidRPr="007410ED" w:rsidRDefault="001328C5" w:rsidP="007410ED">
            <w:pPr>
              <w:spacing w:after="160" w:line="259" w:lineRule="auto"/>
              <w:jc w:val="both"/>
            </w:pPr>
            <w:r w:rsidRPr="007410ED">
              <w:t>27 x 0,33 = 8.91</w:t>
            </w:r>
          </w:p>
          <w:p w:rsidR="001328C5" w:rsidRPr="007410ED" w:rsidRDefault="001328C5" w:rsidP="007410ED">
            <w:pPr>
              <w:spacing w:after="160" w:line="259" w:lineRule="auto"/>
              <w:jc w:val="both"/>
            </w:pPr>
            <w:r w:rsidRPr="007410ED">
              <w:t>Ahora venderá 27 – 8.91 = 18.09</w:t>
            </w:r>
          </w:p>
        </w:tc>
        <w:tc>
          <w:tcPr>
            <w:tcW w:w="2540" w:type="dxa"/>
          </w:tcPr>
          <w:p w:rsidR="001328C5" w:rsidRPr="007410ED" w:rsidRDefault="001328C5" w:rsidP="007410ED">
            <w:pPr>
              <w:jc w:val="both"/>
            </w:pPr>
            <w:r>
              <w:t>27</w:t>
            </w:r>
          </w:p>
        </w:tc>
      </w:tr>
      <w:tr w:rsidR="001328C5" w:rsidRPr="007410ED" w:rsidTr="001328C5">
        <w:tc>
          <w:tcPr>
            <w:tcW w:w="3003" w:type="dxa"/>
          </w:tcPr>
          <w:p w:rsidR="001328C5" w:rsidRPr="007410ED" w:rsidRDefault="001328C5" w:rsidP="007410ED">
            <w:pPr>
              <w:spacing w:after="160" w:line="259" w:lineRule="auto"/>
              <w:jc w:val="both"/>
              <w:rPr>
                <w:b/>
                <w:bCs/>
              </w:rPr>
            </w:pPr>
            <w:proofErr w:type="spellStart"/>
            <w:r w:rsidRPr="007410ED">
              <w:rPr>
                <w:b/>
                <w:bCs/>
              </w:rPr>
              <w:t>Ref</w:t>
            </w:r>
            <w:proofErr w:type="spellEnd"/>
            <w:r w:rsidRPr="007410ED">
              <w:rPr>
                <w:b/>
                <w:bCs/>
              </w:rPr>
              <w:t xml:space="preserve"> 1001 </w:t>
            </w:r>
          </w:p>
        </w:tc>
        <w:tc>
          <w:tcPr>
            <w:tcW w:w="2951" w:type="dxa"/>
          </w:tcPr>
          <w:p w:rsidR="001328C5" w:rsidRPr="007410ED" w:rsidRDefault="001328C5" w:rsidP="007410ED">
            <w:pPr>
              <w:spacing w:after="160" w:line="259" w:lineRule="auto"/>
              <w:jc w:val="both"/>
            </w:pPr>
            <w:r w:rsidRPr="007410ED">
              <w:t xml:space="preserve">50 x 0.63 = 31.5 </w:t>
            </w:r>
          </w:p>
          <w:p w:rsidR="001328C5" w:rsidRPr="007410ED" w:rsidRDefault="001328C5" w:rsidP="007410ED">
            <w:pPr>
              <w:spacing w:after="160" w:line="259" w:lineRule="auto"/>
              <w:jc w:val="both"/>
            </w:pPr>
            <w:r w:rsidRPr="007410ED">
              <w:t>Ahora venderá 50 + 31.5 = 81.5</w:t>
            </w:r>
          </w:p>
        </w:tc>
        <w:tc>
          <w:tcPr>
            <w:tcW w:w="2540" w:type="dxa"/>
          </w:tcPr>
          <w:p w:rsidR="001328C5" w:rsidRPr="007410ED" w:rsidRDefault="001328C5" w:rsidP="007410ED">
            <w:pPr>
              <w:jc w:val="both"/>
            </w:pPr>
            <w:r>
              <w:t>50</w:t>
            </w:r>
          </w:p>
        </w:tc>
      </w:tr>
      <w:tr w:rsidR="001328C5" w:rsidRPr="007410ED" w:rsidTr="001328C5">
        <w:tc>
          <w:tcPr>
            <w:tcW w:w="3003" w:type="dxa"/>
          </w:tcPr>
          <w:p w:rsidR="001328C5" w:rsidRPr="007410ED" w:rsidRDefault="001328C5" w:rsidP="007410ED">
            <w:pPr>
              <w:spacing w:after="160" w:line="259" w:lineRule="auto"/>
              <w:jc w:val="both"/>
              <w:rPr>
                <w:b/>
                <w:bCs/>
              </w:rPr>
            </w:pPr>
            <w:proofErr w:type="spellStart"/>
            <w:r w:rsidRPr="007410ED">
              <w:rPr>
                <w:b/>
                <w:bCs/>
              </w:rPr>
              <w:t>Ref</w:t>
            </w:r>
            <w:proofErr w:type="spellEnd"/>
            <w:r w:rsidRPr="007410ED">
              <w:rPr>
                <w:b/>
                <w:bCs/>
              </w:rPr>
              <w:t xml:space="preserve"> 1002</w:t>
            </w:r>
          </w:p>
        </w:tc>
        <w:tc>
          <w:tcPr>
            <w:tcW w:w="2951" w:type="dxa"/>
          </w:tcPr>
          <w:p w:rsidR="001328C5" w:rsidRPr="007410ED" w:rsidRDefault="001328C5" w:rsidP="007410ED">
            <w:pPr>
              <w:spacing w:after="160" w:line="259" w:lineRule="auto"/>
              <w:jc w:val="both"/>
            </w:pPr>
            <w:r w:rsidRPr="007410ED">
              <w:t>35 x 0.34 = 11.9</w:t>
            </w:r>
          </w:p>
          <w:p w:rsidR="001328C5" w:rsidRPr="007410ED" w:rsidRDefault="001328C5" w:rsidP="007410ED">
            <w:pPr>
              <w:spacing w:after="160" w:line="259" w:lineRule="auto"/>
              <w:jc w:val="both"/>
            </w:pPr>
            <w:r w:rsidRPr="007410ED">
              <w:t>Ahora venderá 35 + 11.9 = 46.9</w:t>
            </w:r>
          </w:p>
        </w:tc>
        <w:tc>
          <w:tcPr>
            <w:tcW w:w="2540" w:type="dxa"/>
          </w:tcPr>
          <w:p w:rsidR="001328C5" w:rsidRPr="007410ED" w:rsidRDefault="001328C5" w:rsidP="007410ED">
            <w:pPr>
              <w:jc w:val="both"/>
            </w:pPr>
            <w:r>
              <w:t>35</w:t>
            </w:r>
          </w:p>
        </w:tc>
      </w:tr>
      <w:tr w:rsidR="001328C5" w:rsidRPr="007410ED" w:rsidTr="001328C5">
        <w:tc>
          <w:tcPr>
            <w:tcW w:w="3003" w:type="dxa"/>
          </w:tcPr>
          <w:p w:rsidR="001328C5" w:rsidRPr="007410ED" w:rsidRDefault="001328C5" w:rsidP="007410ED">
            <w:pPr>
              <w:spacing w:after="160" w:line="259" w:lineRule="auto"/>
              <w:jc w:val="both"/>
            </w:pPr>
            <w:r w:rsidRPr="007410ED">
              <w:t xml:space="preserve">Total </w:t>
            </w:r>
          </w:p>
        </w:tc>
        <w:tc>
          <w:tcPr>
            <w:tcW w:w="2951" w:type="dxa"/>
          </w:tcPr>
          <w:p w:rsidR="001328C5" w:rsidRPr="007410ED" w:rsidRDefault="001328C5" w:rsidP="007410ED">
            <w:pPr>
              <w:spacing w:after="160" w:line="259" w:lineRule="auto"/>
              <w:jc w:val="both"/>
            </w:pPr>
            <w:r w:rsidRPr="007410ED">
              <w:t>146.49</w:t>
            </w:r>
          </w:p>
        </w:tc>
        <w:tc>
          <w:tcPr>
            <w:tcW w:w="2540" w:type="dxa"/>
          </w:tcPr>
          <w:p w:rsidR="001328C5" w:rsidRPr="007410ED" w:rsidRDefault="001328C5" w:rsidP="007410ED">
            <w:pPr>
              <w:jc w:val="both"/>
            </w:pPr>
            <w:r>
              <w:t>112</w:t>
            </w:r>
          </w:p>
        </w:tc>
      </w:tr>
    </w:tbl>
    <w:p w:rsidR="007410ED" w:rsidRDefault="007410ED" w:rsidP="00CC3926">
      <w:pPr>
        <w:jc w:val="both"/>
      </w:pPr>
    </w:p>
    <w:p w:rsidR="001328C5" w:rsidRDefault="001328C5" w:rsidP="00CC3926">
      <w:pPr>
        <w:jc w:val="both"/>
      </w:pPr>
    </w:p>
    <w:p w:rsidR="001328C5" w:rsidRDefault="001328C5" w:rsidP="00CC3926">
      <w:pPr>
        <w:jc w:val="both"/>
      </w:pPr>
      <w:r>
        <w:t xml:space="preserve">Como vemos, haciendo el cambio ha conseguido aumentar sus ventas. Antes vendía 112 y ahora venderá 146.49 en este lineal. </w:t>
      </w:r>
    </w:p>
    <w:p w:rsidR="001328C5" w:rsidRDefault="001328C5" w:rsidP="00CC3926">
      <w:pPr>
        <w:jc w:val="both"/>
      </w:pPr>
    </w:p>
    <w:p w:rsidR="001328C5" w:rsidRDefault="001328C5" w:rsidP="00CC3926">
      <w:pPr>
        <w:jc w:val="both"/>
      </w:pPr>
      <w:r>
        <w:lastRenderedPageBreak/>
        <w:t xml:space="preserve">AHORA TOCA PRACTICAR </w:t>
      </w:r>
    </w:p>
    <w:p w:rsidR="00111F17" w:rsidRDefault="00111F17" w:rsidP="00CC3926">
      <w:pPr>
        <w:jc w:val="both"/>
      </w:pPr>
      <w:r w:rsidRPr="00111F17">
        <w:rPr>
          <w:highlight w:val="magenta"/>
        </w:rPr>
        <w:t>ACTIVIDAD 1 e)</w:t>
      </w:r>
    </w:p>
    <w:p w:rsidR="001328C5" w:rsidRDefault="00111F17" w:rsidP="00CC3926">
      <w:pPr>
        <w:jc w:val="both"/>
      </w:pPr>
      <w:r w:rsidRPr="00111F17">
        <w:rPr>
          <w:highlight w:val="magenta"/>
        </w:rPr>
        <w:t>1.1</w:t>
      </w:r>
      <w:r>
        <w:t xml:space="preserve"> </w:t>
      </w:r>
      <w:r w:rsidR="001328C5">
        <w:t>Siguiendo con los datos anteriores ahora prueba con las siguientes opciones</w:t>
      </w:r>
      <w:r w:rsidR="00FF1310">
        <w:t xml:space="preserve"> y determina cuál es la mejor opción </w:t>
      </w:r>
    </w:p>
    <w:p w:rsidR="001328C5" w:rsidRDefault="001328C5" w:rsidP="00CC3926">
      <w:pPr>
        <w:jc w:val="both"/>
      </w:pPr>
      <w:r>
        <w:t xml:space="preserve">     </w:t>
      </w:r>
      <w:r>
        <w:rPr>
          <w:noProof/>
        </w:rPr>
        <w:drawing>
          <wp:inline distT="0" distB="0" distL="0" distR="0">
            <wp:extent cx="3017520" cy="1938630"/>
            <wp:effectExtent l="0" t="0" r="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2540" cy="1948280"/>
                    </a:xfrm>
                    <a:prstGeom prst="rect">
                      <a:avLst/>
                    </a:prstGeom>
                    <a:noFill/>
                    <a:ln>
                      <a:noFill/>
                    </a:ln>
                  </pic:spPr>
                </pic:pic>
              </a:graphicData>
            </a:graphic>
          </wp:inline>
        </w:drawing>
      </w:r>
    </w:p>
    <w:p w:rsidR="001328C5" w:rsidRDefault="001328C5" w:rsidP="00CC3926">
      <w:pPr>
        <w:jc w:val="both"/>
      </w:pPr>
      <w:r>
        <w:rPr>
          <w:noProof/>
        </w:rPr>
        <w:drawing>
          <wp:inline distT="0" distB="0" distL="0" distR="0">
            <wp:extent cx="3531870" cy="3843504"/>
            <wp:effectExtent l="0" t="0" r="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196" cy="3863448"/>
                    </a:xfrm>
                    <a:prstGeom prst="rect">
                      <a:avLst/>
                    </a:prstGeom>
                    <a:noFill/>
                    <a:ln>
                      <a:noFill/>
                    </a:ln>
                  </pic:spPr>
                </pic:pic>
              </a:graphicData>
            </a:graphic>
          </wp:inline>
        </w:drawing>
      </w:r>
      <w:bookmarkStart w:id="2" w:name="_GoBack"/>
      <w:bookmarkEnd w:id="2"/>
    </w:p>
    <w:sectPr w:rsidR="001328C5">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888" w:rsidRDefault="009A1888" w:rsidP="00FE5F81">
      <w:pPr>
        <w:spacing w:after="0" w:line="240" w:lineRule="auto"/>
      </w:pPr>
      <w:r>
        <w:separator/>
      </w:r>
    </w:p>
  </w:endnote>
  <w:endnote w:type="continuationSeparator" w:id="0">
    <w:p w:rsidR="009A1888" w:rsidRDefault="009A1888" w:rsidP="00FE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888" w:rsidRDefault="009A1888" w:rsidP="00FE5F81">
      <w:pPr>
        <w:spacing w:after="0" w:line="240" w:lineRule="auto"/>
      </w:pPr>
      <w:r>
        <w:separator/>
      </w:r>
    </w:p>
  </w:footnote>
  <w:footnote w:type="continuationSeparator" w:id="0">
    <w:p w:rsidR="009A1888" w:rsidRDefault="009A1888" w:rsidP="00FE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F81" w:rsidRDefault="00FE5F81">
    <w:pPr>
      <w:pStyle w:val="Encabezado"/>
    </w:pPr>
    <w:r>
      <w:t xml:space="preserve">RA 2 </w:t>
    </w:r>
    <w:r w:rsidR="00111F17">
      <w:t>e</w:t>
    </w:r>
    <w:r>
      <w:t xml:space="preserve">) se han realizado simulaciones de rotación de productos en los lineales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531FF"/>
    <w:multiLevelType w:val="hybridMultilevel"/>
    <w:tmpl w:val="1B2EFB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7D"/>
    <w:rsid w:val="00026942"/>
    <w:rsid w:val="000C7129"/>
    <w:rsid w:val="00111F17"/>
    <w:rsid w:val="001328C5"/>
    <w:rsid w:val="001E167D"/>
    <w:rsid w:val="00497C42"/>
    <w:rsid w:val="007410ED"/>
    <w:rsid w:val="009A1888"/>
    <w:rsid w:val="00CC3926"/>
    <w:rsid w:val="00F56C77"/>
    <w:rsid w:val="00FE5F81"/>
    <w:rsid w:val="00FF13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346A"/>
  <w15:chartTrackingRefBased/>
  <w15:docId w15:val="{D78C9E58-4BFD-4F25-999D-5E8B830D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7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7129"/>
    <w:pPr>
      <w:ind w:left="720"/>
      <w:contextualSpacing/>
    </w:pPr>
  </w:style>
  <w:style w:type="paragraph" w:styleId="Encabezado">
    <w:name w:val="header"/>
    <w:basedOn w:val="Normal"/>
    <w:link w:val="EncabezadoCar"/>
    <w:uiPriority w:val="99"/>
    <w:unhideWhenUsed/>
    <w:rsid w:val="00FE5F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5F81"/>
  </w:style>
  <w:style w:type="paragraph" w:styleId="Piedepgina">
    <w:name w:val="footer"/>
    <w:basedOn w:val="Normal"/>
    <w:link w:val="PiedepginaCar"/>
    <w:uiPriority w:val="99"/>
    <w:unhideWhenUsed/>
    <w:rsid w:val="00FE5F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606</Words>
  <Characters>3334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 NUEVO</dc:creator>
  <cp:keywords/>
  <dc:description/>
  <cp:lastModifiedBy>COMO NUEVO</cp:lastModifiedBy>
  <cp:revision>4</cp:revision>
  <dcterms:created xsi:type="dcterms:W3CDTF">2020-03-28T11:07:00Z</dcterms:created>
  <dcterms:modified xsi:type="dcterms:W3CDTF">2020-04-15T09:43:00Z</dcterms:modified>
</cp:coreProperties>
</file>