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Buenos días señor González, le escribo para darle mi opinión sobre la acogida de Toby, su nueva mascota.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 parece un acto de humanidad por su parte ya que ha salvado a Toby de un sacrificio seguro, en su mano está el saber cuidarlo y tratarlo como debe tanto durante el  confinamiento como en el post-confinamiento, porque el se lo merece igual que cualquier persona, el abandonarlo cuando ya no le sirva de escudo para salir a la calle no debe ni pasársele por la cabeza,y  espero que así sea.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Saludos cordiales, Adrián de la Blanca 4ºD.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