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5254" w:rsidRDefault="00AB2B17" w:rsidP="00AB2B17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AB2B17">
        <w:rPr>
          <w:rFonts w:ascii="Arial" w:hAnsi="Arial" w:cs="Arial"/>
          <w:b/>
          <w:sz w:val="32"/>
          <w:szCs w:val="32"/>
        </w:rPr>
        <w:t>HUMANIZACIÓN DEL ESPACIO</w:t>
      </w:r>
    </w:p>
    <w:p w:rsidR="00AB2B17" w:rsidRDefault="00AB2B17" w:rsidP="00AB2B17">
      <w:pPr>
        <w:jc w:val="center"/>
        <w:rPr>
          <w:rFonts w:ascii="Arial" w:hAnsi="Arial" w:cs="Arial"/>
          <w:b/>
          <w:sz w:val="32"/>
          <w:szCs w:val="32"/>
        </w:rPr>
      </w:pPr>
    </w:p>
    <w:p w:rsidR="00AB2B17" w:rsidRDefault="00AB2B17" w:rsidP="00AB2B17">
      <w:pPr>
        <w:jc w:val="both"/>
        <w:rPr>
          <w:rFonts w:ascii="Arial" w:hAnsi="Arial" w:cs="Arial"/>
          <w:sz w:val="24"/>
          <w:szCs w:val="24"/>
        </w:rPr>
      </w:pPr>
      <w:r w:rsidRPr="00AB2B17">
        <w:rPr>
          <w:rFonts w:ascii="Arial" w:hAnsi="Arial" w:cs="Arial"/>
          <w:sz w:val="24"/>
          <w:szCs w:val="24"/>
        </w:rPr>
        <w:t xml:space="preserve">Desde el departamento de Madera se ha procedido al </w:t>
      </w:r>
      <w:r>
        <w:rPr>
          <w:rFonts w:ascii="Arial" w:hAnsi="Arial" w:cs="Arial"/>
          <w:sz w:val="24"/>
          <w:szCs w:val="24"/>
        </w:rPr>
        <w:t>acondicionamiento de un espacio</w:t>
      </w:r>
      <w:r w:rsidRPr="00AB2B17">
        <w:rPr>
          <w:rFonts w:ascii="Arial" w:hAnsi="Arial" w:cs="Arial"/>
          <w:sz w:val="24"/>
          <w:szCs w:val="24"/>
        </w:rPr>
        <w:t xml:space="preserve"> común del centro para su utilización por parte del departamento de </w:t>
      </w:r>
      <w:r>
        <w:rPr>
          <w:rFonts w:ascii="Arial" w:hAnsi="Arial" w:cs="Arial"/>
          <w:sz w:val="24"/>
          <w:szCs w:val="24"/>
        </w:rPr>
        <w:t xml:space="preserve">agricultura y </w:t>
      </w:r>
      <w:r w:rsidRPr="00AB2B17">
        <w:rPr>
          <w:rFonts w:ascii="Arial" w:hAnsi="Arial" w:cs="Arial"/>
          <w:sz w:val="24"/>
          <w:szCs w:val="24"/>
        </w:rPr>
        <w:t>floristería</w:t>
      </w:r>
      <w:r>
        <w:rPr>
          <w:rFonts w:ascii="Arial" w:hAnsi="Arial" w:cs="Arial"/>
          <w:sz w:val="24"/>
          <w:szCs w:val="24"/>
        </w:rPr>
        <w:t>. Para los días en los que el departamento agricultura y floristería ponen a la venta verduras o flores; día de los difuntos (ramos de flores), festividad de navidad ( páscuelos , centros de mesa), día de los enamorados (flores y ramos). Se ha habilitado dicho espacio para disponer de esa zona en dichas ocasiones.</w:t>
      </w:r>
    </w:p>
    <w:p w:rsidR="00465BCD" w:rsidRDefault="00465BCD" w:rsidP="00AB2B17">
      <w:pPr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465BCD" w:rsidRDefault="00C11CC3" w:rsidP="00AB2B17">
      <w:pPr>
        <w:jc w:val="both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t>En esta fotografia se puede ver a los alumnos preparando la estructura de la floristeria que se ha realizado integramente en el taller de carpinteria:</w:t>
      </w:r>
    </w:p>
    <w:p w:rsidR="00465BCD" w:rsidRDefault="00465BCD" w:rsidP="00AB2B17">
      <w:pPr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465BCD" w:rsidRDefault="00465BCD" w:rsidP="00465BCD">
      <w:pPr>
        <w:jc w:val="center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148000" cy="3861000"/>
            <wp:effectExtent l="0" t="0" r="0" b="635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7-WA00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8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BCD" w:rsidRDefault="00465BCD" w:rsidP="00AB2B17">
      <w:pPr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465BCD" w:rsidRDefault="00465BCD" w:rsidP="00AB2B17">
      <w:pPr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465BCD" w:rsidRDefault="00465BCD" w:rsidP="00AB2B17">
      <w:pPr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C11CC3" w:rsidRDefault="00C11CC3" w:rsidP="00AB2B17">
      <w:pPr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C11CC3" w:rsidRDefault="00C11CC3" w:rsidP="00AB2B17">
      <w:pPr>
        <w:jc w:val="both"/>
        <w:rPr>
          <w:rFonts w:ascii="Arial" w:hAnsi="Arial" w:cs="Arial"/>
          <w:noProof/>
          <w:sz w:val="24"/>
          <w:szCs w:val="24"/>
          <w:lang w:eastAsia="es-ES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t>Alumnos de carpinteria preparando la estructura de la floristeria:</w:t>
      </w:r>
    </w:p>
    <w:p w:rsidR="00C11CC3" w:rsidRDefault="00C11CC3" w:rsidP="00AB2B17">
      <w:pPr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400040" cy="2594610"/>
            <wp:effectExtent l="0" t="0" r="0" b="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7-WA0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noProof/>
          <w:sz w:val="24"/>
          <w:szCs w:val="24"/>
          <w:lang w:eastAsia="es-ES"/>
        </w:rPr>
      </w:pPr>
    </w:p>
    <w:p w:rsidR="00AB2B17" w:rsidRDefault="00465BCD" w:rsidP="00AB2B1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5392110" cy="2714625"/>
            <wp:effectExtent l="0" t="0" r="0" b="0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7-WA0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18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C11CC3" w:rsidP="00AB2B1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Se procede a la instalación y montaje de la estructura, paredes y carpinterías de la floristería:</w:t>
      </w:r>
    </w:p>
    <w:p w:rsidR="00465BCD" w:rsidRDefault="00465BCD" w:rsidP="00C11CC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>
            <wp:extent cx="4680000" cy="3510000"/>
            <wp:effectExtent l="0" t="0" r="6350" b="0"/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7-WA001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35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C3" w:rsidRDefault="00C11CC3" w:rsidP="00C11CC3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5F6E910" wp14:editId="5C57DECE">
            <wp:extent cx="3509897" cy="4680000"/>
            <wp:effectExtent l="0" t="0" r="0" b="6350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7-WA001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9897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C11CC3" w:rsidP="00AB2B1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74B047BA" wp14:editId="29BCABC0">
            <wp:extent cx="5400040" cy="4050030"/>
            <wp:effectExtent l="0" t="0" r="0" b="7620"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7-WA00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CC3" w:rsidRDefault="00C11CC3" w:rsidP="00AB2B1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drawing>
          <wp:inline distT="0" distB="0" distL="0" distR="0" wp14:anchorId="35E859EC" wp14:editId="2DCE79D8">
            <wp:extent cx="5400040" cy="4050030"/>
            <wp:effectExtent l="0" t="0" r="0" b="762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7-WA00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7-WA001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7-WA001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7-WA001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Default="00465BCD" w:rsidP="00AB2B17">
      <w:pPr>
        <w:jc w:val="both"/>
        <w:rPr>
          <w:rFonts w:ascii="Arial" w:hAnsi="Arial" w:cs="Arial"/>
          <w:sz w:val="24"/>
          <w:szCs w:val="24"/>
        </w:rPr>
      </w:pPr>
    </w:p>
    <w:p w:rsidR="00465BCD" w:rsidRPr="00AB2B17" w:rsidRDefault="00465BCD" w:rsidP="00AB2B1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ES"/>
        </w:rPr>
        <w:lastRenderedPageBreak/>
        <w:drawing>
          <wp:inline distT="0" distB="0" distL="0" distR="0">
            <wp:extent cx="5400040" cy="7200265"/>
            <wp:effectExtent l="0" t="0" r="0" b="635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00527-WA001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5BCD" w:rsidRPr="00AB2B1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B17"/>
    <w:rsid w:val="00465BCD"/>
    <w:rsid w:val="00495254"/>
    <w:rsid w:val="008F4E14"/>
    <w:rsid w:val="00AB2B17"/>
    <w:rsid w:val="00C11C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5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5B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65B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65B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7559FC-B23B-4415-993F-6D71AD2BA5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136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Isabel</cp:lastModifiedBy>
  <cp:revision>2</cp:revision>
  <dcterms:created xsi:type="dcterms:W3CDTF">2020-06-07T11:32:00Z</dcterms:created>
  <dcterms:modified xsi:type="dcterms:W3CDTF">2020-06-07T11:32:00Z</dcterms:modified>
</cp:coreProperties>
</file>