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4961"/>
        <w:gridCol w:w="993"/>
        <w:gridCol w:w="1559"/>
      </w:tblGrid>
      <w:tr w:rsidR="004268F8"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C.E.1.1. Responder a situaciones motrices sencillas, identificando los movimientos (desplazamientos,  lanzamientos, saltos, giros, equilibrios...) mediante la comprensión y conocimiento de sus posibilidades motrices y su intervención corporal ante la variedad de estímulos visuales, auditivos y táctiles.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</w:pPr>
          </w:p>
        </w:tc>
      </w:tr>
      <w:tr w:rsidR="004268F8">
        <w:trPr>
          <w:trHeight w:val="100"/>
        </w:trPr>
        <w:tc>
          <w:tcPr>
            <w:tcW w:w="1526" w:type="dxa"/>
            <w:vMerge w:val="restart"/>
            <w:vAlign w:val="center"/>
          </w:tcPr>
          <w:p w:rsidR="004268F8" w:rsidRDefault="00AE7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Bloque 1: “El cuerpo y sus habilidades perceptivo motrices”</w:t>
            </w: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4268F8" w:rsidRDefault="00AE70C2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4961" w:type="dxa"/>
          </w:tcPr>
          <w:p w:rsidR="004268F8" w:rsidRDefault="00AE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EF.1.1.1. Responde a situaciones motrices sencillas identificando los movimientos (desplazamientos, lanzamientos, saltos, giros, equilibrios...), mediante la comprensión y conocimiento de sus posibilidades motrices. (CAA)</w:t>
            </w:r>
          </w:p>
          <w:p w:rsidR="004268F8" w:rsidRDefault="0042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4268F8" w:rsidRDefault="004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268F8">
        <w:trPr>
          <w:trHeight w:val="100"/>
        </w:trPr>
        <w:tc>
          <w:tcPr>
            <w:tcW w:w="1526" w:type="dxa"/>
            <w:vMerge/>
            <w:vAlign w:val="center"/>
          </w:tcPr>
          <w:p w:rsidR="004268F8" w:rsidRDefault="004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4268F8" w:rsidRDefault="004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4268F8" w:rsidRDefault="00AE7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EF.1.1.2. Responde a situaciones motrices sencillas identificando los movimientos (desplazamientos, lanzamientos, saltos, giros, equilibrios...), mediante su intervención corporal ante la variedad de estímulos visuales, auditivos y táctiles. (CAA)</w:t>
            </w:r>
          </w:p>
          <w:p w:rsidR="004268F8" w:rsidRDefault="0042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4268F8" w:rsidRDefault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4268F8" w:rsidRDefault="00426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C64AA">
        <w:trPr>
          <w:trHeight w:val="100"/>
        </w:trPr>
        <w:tc>
          <w:tcPr>
            <w:tcW w:w="1526" w:type="dxa"/>
            <w:vMerge/>
            <w:vAlign w:val="center"/>
          </w:tcPr>
          <w:p w:rsidR="00AC64AA" w:rsidRDefault="00AC64AA" w:rsidP="00AC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AC64AA" w:rsidRDefault="00AC64AA" w:rsidP="00AC64AA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AC64AA" w:rsidRDefault="00AC64AA" w:rsidP="00AC64AA">
            <w:pPr>
              <w:spacing w:line="256" w:lineRule="auto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EF.1.1.1. Responde a situaciones motrices sencillas identificando los movimientos (</w:t>
            </w:r>
            <w:proofErr w:type="gramStart"/>
            <w:r>
              <w:rPr>
                <w:sz w:val="20"/>
                <w:szCs w:val="20"/>
              </w:rPr>
              <w:t>desplazamientos,  lanzamientos</w:t>
            </w:r>
            <w:proofErr w:type="gramEnd"/>
            <w:r>
              <w:rPr>
                <w:sz w:val="20"/>
                <w:szCs w:val="20"/>
              </w:rPr>
              <w:t>, saltos, giros, equilibrios...), mediante la comprensión y conocimiento de sus posibilidades motrices. (CAA).</w:t>
            </w:r>
          </w:p>
          <w:p w:rsidR="00AC64AA" w:rsidRDefault="00AC64AA" w:rsidP="00AC64AA">
            <w:pPr>
              <w:spacing w:line="256" w:lineRule="auto"/>
              <w:ind w:right="7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AC64AA" w:rsidRDefault="00670151" w:rsidP="00AC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AC64AA" w:rsidRDefault="00AC64AA" w:rsidP="00AC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C64AA">
        <w:trPr>
          <w:trHeight w:val="100"/>
        </w:trPr>
        <w:tc>
          <w:tcPr>
            <w:tcW w:w="1526" w:type="dxa"/>
            <w:vMerge/>
            <w:vAlign w:val="center"/>
          </w:tcPr>
          <w:p w:rsidR="00AC64AA" w:rsidRDefault="00AC64AA" w:rsidP="00AC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AC64AA" w:rsidRDefault="00AC64AA" w:rsidP="00AC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C64AA" w:rsidRDefault="00AC64AA" w:rsidP="00AC6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EF.1.1.2. Responde a situaciones motrices sencillas identificando los movimientos (</w:t>
            </w:r>
            <w:proofErr w:type="gramStart"/>
            <w:r>
              <w:rPr>
                <w:sz w:val="20"/>
                <w:szCs w:val="20"/>
              </w:rPr>
              <w:t>desplazamientos,  lanzamientos</w:t>
            </w:r>
            <w:proofErr w:type="gramEnd"/>
            <w:r>
              <w:rPr>
                <w:sz w:val="20"/>
                <w:szCs w:val="20"/>
              </w:rPr>
              <w:t>, saltos, giros, equilibrios...), mediante su intervención corporal ante la variedad de estímulos visuales, auditivos y táctiles. (CAA).</w:t>
            </w:r>
          </w:p>
          <w:p w:rsidR="00AC64AA" w:rsidRDefault="00AC64AA" w:rsidP="00AC64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C64AA" w:rsidRDefault="00670151" w:rsidP="00AC6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AC64AA" w:rsidRDefault="00AC64AA" w:rsidP="00AC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p w:rsidR="004268F8" w:rsidRDefault="004268F8">
      <w:pPr>
        <w:jc w:val="both"/>
        <w:rPr>
          <w:sz w:val="24"/>
          <w:szCs w:val="24"/>
        </w:rPr>
      </w:pPr>
    </w:p>
    <w:p w:rsidR="004268F8" w:rsidRDefault="004268F8">
      <w:pPr>
        <w:jc w:val="both"/>
        <w:rPr>
          <w:sz w:val="24"/>
          <w:szCs w:val="24"/>
        </w:rPr>
      </w:pPr>
    </w:p>
    <w:p w:rsidR="004268F8" w:rsidRDefault="004268F8">
      <w:pPr>
        <w:jc w:val="both"/>
        <w:rPr>
          <w:sz w:val="24"/>
          <w:szCs w:val="24"/>
        </w:rPr>
      </w:pPr>
    </w:p>
    <w:p w:rsidR="004268F8" w:rsidRDefault="004268F8">
      <w:pPr>
        <w:jc w:val="both"/>
        <w:rPr>
          <w:sz w:val="24"/>
          <w:szCs w:val="24"/>
        </w:rPr>
      </w:pPr>
    </w:p>
    <w:p w:rsidR="00AC64AA" w:rsidRDefault="00AC64AA">
      <w:pPr>
        <w:jc w:val="both"/>
        <w:rPr>
          <w:sz w:val="24"/>
          <w:szCs w:val="24"/>
        </w:rPr>
      </w:pPr>
    </w:p>
    <w:p w:rsidR="00AC64AA" w:rsidRDefault="00AC64AA">
      <w:pPr>
        <w:jc w:val="both"/>
        <w:rPr>
          <w:sz w:val="24"/>
          <w:szCs w:val="24"/>
        </w:rPr>
      </w:pPr>
    </w:p>
    <w:p w:rsidR="00AC64AA" w:rsidRDefault="00AC64AA">
      <w:pPr>
        <w:jc w:val="both"/>
        <w:rPr>
          <w:sz w:val="24"/>
          <w:szCs w:val="24"/>
        </w:rPr>
      </w:pPr>
    </w:p>
    <w:p w:rsidR="00AC64AA" w:rsidRDefault="00AC64AA">
      <w:pPr>
        <w:jc w:val="both"/>
        <w:rPr>
          <w:sz w:val="24"/>
          <w:szCs w:val="24"/>
        </w:rPr>
      </w:pPr>
    </w:p>
    <w:p w:rsidR="00AC64AA" w:rsidRDefault="00AC64AA">
      <w:pPr>
        <w:jc w:val="both"/>
        <w:rPr>
          <w:sz w:val="24"/>
          <w:szCs w:val="24"/>
        </w:rPr>
      </w:pPr>
    </w:p>
    <w:tbl>
      <w:tblPr>
        <w:tblStyle w:val="a5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2"/>
        <w:gridCol w:w="283"/>
        <w:gridCol w:w="142"/>
        <w:gridCol w:w="4818"/>
        <w:gridCol w:w="993"/>
        <w:gridCol w:w="1559"/>
      </w:tblGrid>
      <w:tr w:rsidR="004268F8" w:rsidTr="00670151">
        <w:tc>
          <w:tcPr>
            <w:tcW w:w="6911" w:type="dxa"/>
            <w:gridSpan w:val="5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4268F8" w:rsidTr="00670151">
        <w:tc>
          <w:tcPr>
            <w:tcW w:w="6911" w:type="dxa"/>
            <w:gridSpan w:val="5"/>
          </w:tcPr>
          <w:p w:rsidR="004268F8" w:rsidRDefault="00AE70C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</w:pPr>
          </w:p>
        </w:tc>
      </w:tr>
      <w:tr w:rsidR="00670151" w:rsidTr="00670151">
        <w:trPr>
          <w:trHeight w:val="100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Bloque 1: “El cuerpo y sus habilidades perceptivo motrices”</w:t>
            </w:r>
          </w:p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</w:pPr>
            <w:r>
              <w:t>1º</w:t>
            </w:r>
          </w:p>
        </w:tc>
        <w:tc>
          <w:tcPr>
            <w:tcW w:w="4960" w:type="dxa"/>
            <w:gridSpan w:val="2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 1.2.1. Conoce recursos expresivos del cuerpo a través de bailes y danzas sencillas como coreografías simples o pequeños musicales. (CEC, CSYC)</w:t>
            </w:r>
          </w:p>
          <w:p w:rsidR="00670151" w:rsidRDefault="00670151" w:rsidP="006701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 1.2.2. Simboliza a través del cuerpo, el gesto y el movimiento ideas sencillas, emociones y sentimientos. (CEC, CSYC)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</w:pPr>
            <w:r>
              <w:t>2º</w:t>
            </w:r>
          </w:p>
        </w:tc>
        <w:tc>
          <w:tcPr>
            <w:tcW w:w="4960" w:type="dxa"/>
            <w:gridSpan w:val="2"/>
            <w:tcBorders>
              <w:top w:val="single" w:sz="18" w:space="0" w:color="000000"/>
            </w:tcBorders>
          </w:tcPr>
          <w:p w:rsidR="00670151" w:rsidRDefault="00670151" w:rsidP="00670151">
            <w:pPr>
              <w:spacing w:line="256" w:lineRule="auto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EF.1.2.1. Conoce recursos expresivos del cuerpo a través de bailes y danzas sencillas como coreografías simples o pequeños musicales. (CEC, CSYC) </w:t>
            </w:r>
          </w:p>
          <w:p w:rsidR="00670151" w:rsidRDefault="00670151" w:rsidP="006701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EF.1.2.2. Simboliza a través del cuerpo, el gesto y el movimiento ideas sencillas, emociones y sentimientos. 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(CEC, CSYC)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c>
          <w:tcPr>
            <w:tcW w:w="6911" w:type="dxa"/>
            <w:gridSpan w:val="5"/>
            <w:vAlign w:val="center"/>
          </w:tcPr>
          <w:p w:rsidR="00670151" w:rsidRDefault="00670151" w:rsidP="0067015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670151" w:rsidRDefault="00670151" w:rsidP="0067015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670151" w:rsidTr="00670151">
        <w:tc>
          <w:tcPr>
            <w:tcW w:w="6911" w:type="dxa"/>
            <w:gridSpan w:val="5"/>
          </w:tcPr>
          <w:p w:rsidR="00670151" w:rsidRDefault="00670151" w:rsidP="0067015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C.E.1.3. Identificar, comprender y respetar las normas y reglas de los juegos y actividades físicas, mientras se participa, favoreciendo las buenas relaciones entre compañeros/as.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b/>
              </w:rPr>
            </w:pPr>
            <w:r>
              <w:rPr>
                <w:b/>
              </w:rPr>
              <w:t>12.9</w:t>
            </w:r>
          </w:p>
        </w:tc>
        <w:tc>
          <w:tcPr>
            <w:tcW w:w="1559" w:type="dxa"/>
            <w:vMerge w:val="restart"/>
            <w:vAlign w:val="center"/>
          </w:tcPr>
          <w:p w:rsidR="00670151" w:rsidRDefault="00670151" w:rsidP="00670151">
            <w:pPr>
              <w:jc w:val="center"/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 w:val="restart"/>
            <w:vAlign w:val="center"/>
          </w:tcPr>
          <w:p w:rsidR="00670151" w:rsidRDefault="00670151" w:rsidP="00670151">
            <w:pPr>
              <w:spacing w:before="14"/>
              <w:ind w:left="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Bloque 3: “La Expresión corporal: Expresión y creación artística motriz”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4818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 1.3.1. Identifica, comprende y respeta las normas y reglas de los juegos y actividades físicas. </w:t>
            </w:r>
            <w:r>
              <w:t>(CSYC)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4" w:space="0" w:color="000000"/>
            </w:tcBorders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EF.1.3.2. Participa en los juegos y actividades.</w:t>
            </w:r>
            <w:r>
              <w:t xml:space="preserve"> (CSYC)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18" w:space="0" w:color="000000"/>
            </w:tcBorders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EF.1.3.3. Favorece las buenas relaciones entre compañeros/as.</w:t>
            </w:r>
            <w:r>
              <w:t xml:space="preserve"> (CSYC)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4818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 1.3.1. Identifica, comprende y respeta las normas y reglas de los juegos y actividades físicas. </w:t>
            </w:r>
            <w:r>
              <w:t>(CSYC)</w:t>
            </w:r>
          </w:p>
          <w:p w:rsidR="00670151" w:rsidRDefault="00670151" w:rsidP="00670151">
            <w:pPr>
              <w:ind w:left="52" w:right="144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670151" w:rsidRDefault="00670151" w:rsidP="00670151">
            <w:pPr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EF.1.3.2. Participa en los juegos y actividades. </w:t>
            </w:r>
            <w:r>
              <w:t>(CSYC)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100"/>
        </w:trPr>
        <w:tc>
          <w:tcPr>
            <w:tcW w:w="1668" w:type="dxa"/>
            <w:gridSpan w:val="2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EF.1.3.3. Favorece las buenas relaciones entre compañeros/as.</w:t>
            </w:r>
            <w:r>
              <w:t xml:space="preserve"> (CSYC)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tbl>
      <w:tblPr>
        <w:tblStyle w:val="a6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25"/>
        <w:gridCol w:w="4961"/>
        <w:gridCol w:w="993"/>
        <w:gridCol w:w="1559"/>
      </w:tblGrid>
      <w:tr w:rsidR="004268F8">
        <w:tc>
          <w:tcPr>
            <w:tcW w:w="6946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>
        <w:tc>
          <w:tcPr>
            <w:tcW w:w="6946" w:type="dxa"/>
            <w:gridSpan w:val="3"/>
          </w:tcPr>
          <w:p w:rsidR="004268F8" w:rsidRDefault="00A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CE. 1.4. Mostrar interés por adquirir buenos hábitos bienestar, tomando conciencia de la importancia relacionados con la salud y el </w:t>
            </w:r>
            <w:proofErr w:type="spellStart"/>
            <w:r>
              <w:rPr>
                <w:b/>
                <w:sz w:val="20"/>
                <w:szCs w:val="20"/>
              </w:rPr>
              <w:t>corporal.de</w:t>
            </w:r>
            <w:proofErr w:type="spellEnd"/>
            <w:r>
              <w:rPr>
                <w:b/>
                <w:sz w:val="20"/>
                <w:szCs w:val="20"/>
              </w:rPr>
              <w:t xml:space="preserve"> una buena alimentación e higiene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 w:val="restart"/>
            <w:vAlign w:val="center"/>
          </w:tcPr>
          <w:p w:rsidR="00670151" w:rsidRDefault="00670151" w:rsidP="00670151">
            <w:pPr>
              <w:spacing w:before="14"/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1: “El cuerpo y sus habilidades perceptivo motrices”</w:t>
            </w:r>
          </w:p>
          <w:p w:rsidR="00670151" w:rsidRDefault="00670151" w:rsidP="00670151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61" w:type="dxa"/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EF.1.4.1. Muestra interés por adquirir hábitos relacionados con la salud y el bienestar. (CSYC, CAA)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EF.1.4.2. Toma conciencia de la importancia de una buena alimentación e higiene corporal. (CSYC, CAA)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8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EF.1.4.1. Muestra interés por adquirir hábitos relacionados con la salud y el bienestar. (CSYC, CAA)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EF.1.4.2. Toma conciencia de la importancia de una buena alimentación e higiene corporal. (CSYC, CAA)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60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4961"/>
        <w:gridCol w:w="993"/>
        <w:gridCol w:w="1559"/>
      </w:tblGrid>
      <w:tr w:rsidR="004268F8"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C.E.1.5. Mostrar interés por mejorar la competencia motriz y participar en actividades diversas.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spacing w:before="14"/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1: “El cuerpo y sus habilidades perceptivo motrices”</w:t>
            </w:r>
          </w:p>
          <w:p w:rsidR="00670151" w:rsidRDefault="00670151" w:rsidP="00670151">
            <w:pPr>
              <w:ind w:left="4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Bloque 2: “La Educación Física como favorecedora de salud”</w:t>
            </w:r>
          </w:p>
          <w:p w:rsidR="00670151" w:rsidRDefault="00670151" w:rsidP="00670151">
            <w:pPr>
              <w:spacing w:before="9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</w:p>
          <w:p w:rsidR="00670151" w:rsidRDefault="00670151" w:rsidP="00670151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61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EF.1.5.1 Muestra interés por mejorar la competencia motriz. (CSYC).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EF.1.5.2 Muestra interés por participar en actividades diversas. (CSYC, SIEP).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EF.1.5.1 Muestra interés por mejorar la competencia motriz. (CSYC).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spacing w:before="14" w:line="253" w:lineRule="auto"/>
              <w:ind w:left="52"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EF.1.5.2 Muestra interés por participar en actividades diversas. (CSYC, SIEP).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4961"/>
        <w:gridCol w:w="993"/>
        <w:gridCol w:w="1559"/>
      </w:tblGrid>
      <w:tr w:rsidR="004268F8"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CE.1.6. Tomar conciencia y reconocer el propio cuerpo y el de los demás, mostrando respeto y aceptación por ambos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70151" w:rsidRP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61" w:type="dxa"/>
          </w:tcPr>
          <w:p w:rsidR="00670151" w:rsidRDefault="00670151" w:rsidP="006701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EF.1.6.1 Toma </w:t>
            </w:r>
            <w:proofErr w:type="gramStart"/>
            <w:r>
              <w:rPr>
                <w:color w:val="000000"/>
                <w:sz w:val="20"/>
                <w:szCs w:val="20"/>
              </w:rPr>
              <w:t>conciencia  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reconoce el propio cuerpo y el de los demás. (CAA). 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28A8">
        <w:trPr>
          <w:trHeight w:val="727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EF.1.6.2 Muestra respeto y aceptación por el propio cuerpo y el de los demás. (CSYC).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EF.1.6.1 Toma </w:t>
            </w:r>
            <w:proofErr w:type="gramStart"/>
            <w:r>
              <w:rPr>
                <w:color w:val="000000"/>
                <w:sz w:val="20"/>
                <w:szCs w:val="20"/>
              </w:rPr>
              <w:t>conciencia  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reconoce el propio cuerpo y el de los demás. (CAA). </w:t>
            </w:r>
          </w:p>
          <w:p w:rsidR="00670151" w:rsidRDefault="00670151" w:rsidP="00670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5181D">
        <w:trPr>
          <w:trHeight w:val="533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EF.1.6.2 Muestra respeto y aceptación por el propio cuerpo y el de los demás. (CSYC).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4961"/>
        <w:gridCol w:w="993"/>
        <w:gridCol w:w="1559"/>
      </w:tblGrid>
      <w:tr w:rsidR="004268F8"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CE.1.7. Descubrir y distinguir las diversas actividades que se pueden desarrollar a partir de la Educación física.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 w:rsidTr="00B136BA">
        <w:trPr>
          <w:trHeight w:val="787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70151" w:rsidRP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61" w:type="dxa"/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 1.7.1 Muestra interés por las diversas actividades que se pueden desarrollar a partir de la Educación física.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795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pStyle w:val="Sinespaciado"/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pStyle w:val="Sinespaciado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pStyle w:val="Sinespaciado"/>
            </w:pPr>
            <w:r>
              <w:t>EF.1.7.1 Muestra interés por las diversas actividades que se pueden desarrollar a partir de la Educación física. (CSYC, CEC).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pStyle w:val="Sinespaciado"/>
            </w:pPr>
            <w: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pStyle w:val="Sinespaciado"/>
            </w:pPr>
          </w:p>
        </w:tc>
      </w:tr>
    </w:tbl>
    <w:p w:rsidR="004268F8" w:rsidRDefault="004268F8" w:rsidP="00670151">
      <w:pPr>
        <w:pStyle w:val="Sinespaciado"/>
        <w:rPr>
          <w:sz w:val="24"/>
          <w:szCs w:val="24"/>
        </w:rPr>
      </w:pP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25"/>
        <w:gridCol w:w="3940"/>
        <w:gridCol w:w="993"/>
        <w:gridCol w:w="1559"/>
      </w:tblGrid>
      <w:tr w:rsidR="004268F8">
        <w:tc>
          <w:tcPr>
            <w:tcW w:w="6912" w:type="dxa"/>
            <w:gridSpan w:val="3"/>
            <w:vAlign w:val="center"/>
          </w:tcPr>
          <w:p w:rsidR="004268F8" w:rsidRDefault="00AE70C2" w:rsidP="00670151">
            <w:pPr>
              <w:pStyle w:val="Sinespaciado"/>
              <w:rPr>
                <w:b/>
              </w:rPr>
            </w:pPr>
            <w:r>
              <w:rPr>
                <w:b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 w:rsidP="00670151">
            <w:pPr>
              <w:pStyle w:val="Sinespaciado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 w:rsidP="00670151">
            <w:pPr>
              <w:pStyle w:val="Sinespaciado"/>
              <w:rPr>
                <w:b/>
              </w:rPr>
            </w:pPr>
            <w:r>
              <w:rPr>
                <w:b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C.E.1.8. Tomar conciencia de situaciones conflictivas que puedan surgir en actividades físicas de distinta índole.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917"/>
        </w:trPr>
        <w:tc>
          <w:tcPr>
            <w:tcW w:w="2547" w:type="dxa"/>
            <w:vMerge w:val="restart"/>
            <w:vAlign w:val="center"/>
          </w:tcPr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70151" w:rsidRDefault="00670151" w:rsidP="0067015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3940" w:type="dxa"/>
          </w:tcPr>
          <w:p w:rsidR="00670151" w:rsidRDefault="00670151" w:rsidP="0067015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EF.1.8.1 Toma conciencia, reflexiona y dialoga para resolver de situaciones conflictivas que puedan surgir en actividades físicas de distinta índole. (CSYC).</w:t>
            </w:r>
          </w:p>
          <w:p w:rsidR="00670151" w:rsidRDefault="00670151" w:rsidP="0067015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2255"/>
        </w:trPr>
        <w:tc>
          <w:tcPr>
            <w:tcW w:w="2547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3940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widowControl w:val="0"/>
              <w:jc w:val="both"/>
            </w:pPr>
            <w:r>
              <w:rPr>
                <w:sz w:val="20"/>
                <w:szCs w:val="20"/>
              </w:rPr>
              <w:t>EF.1.8.1 Toma conciencia, reflexiona y dialoga para resolver de situaciones conflictivas que puedan surgir en actividades físicas de distinta índole. (CSYC).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p w:rsidR="00670151" w:rsidRDefault="00670151">
      <w:pPr>
        <w:jc w:val="both"/>
        <w:rPr>
          <w:sz w:val="24"/>
          <w:szCs w:val="24"/>
        </w:rPr>
      </w:pPr>
    </w:p>
    <w:p w:rsidR="00670151" w:rsidRDefault="00670151">
      <w:pPr>
        <w:jc w:val="both"/>
        <w:rPr>
          <w:sz w:val="24"/>
          <w:szCs w:val="24"/>
        </w:rPr>
      </w:pPr>
    </w:p>
    <w:p w:rsidR="00670151" w:rsidRDefault="00670151">
      <w:pPr>
        <w:jc w:val="both"/>
        <w:rPr>
          <w:sz w:val="24"/>
          <w:szCs w:val="24"/>
        </w:rPr>
      </w:pPr>
    </w:p>
    <w:tbl>
      <w:tblPr>
        <w:tblStyle w:val="a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4961"/>
        <w:gridCol w:w="993"/>
        <w:gridCol w:w="1559"/>
      </w:tblGrid>
      <w:tr w:rsidR="004268F8">
        <w:trPr>
          <w:trHeight w:val="420"/>
        </w:trPr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>
        <w:tc>
          <w:tcPr>
            <w:tcW w:w="6912" w:type="dxa"/>
            <w:gridSpan w:val="3"/>
          </w:tcPr>
          <w:p w:rsidR="004268F8" w:rsidRDefault="00AE70C2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C.E.1.9. Demostrar actitudes de cuidado hacia el entorno y el lugar en el que realizamos los juegos y actividades, siendo conscientes y preocupándose por el medio donde se desarrollan y valorando la variedad de posibilidades que le brinda el clima y el entorno de Andalucía.</w:t>
            </w:r>
          </w:p>
        </w:tc>
        <w:tc>
          <w:tcPr>
            <w:tcW w:w="993" w:type="dxa"/>
            <w:vAlign w:val="center"/>
          </w:tcPr>
          <w:p w:rsidR="004268F8" w:rsidRDefault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155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Bloque 4: “El juego y deporte escolar</w:t>
            </w:r>
            <w:r>
              <w:rPr>
                <w:b/>
                <w:sz w:val="16"/>
                <w:szCs w:val="16"/>
              </w:rPr>
              <w:t>”</w:t>
            </w:r>
          </w:p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</w:p>
          <w:p w:rsidR="00670151" w:rsidRDefault="00670151" w:rsidP="00670151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4961" w:type="dxa"/>
          </w:tcPr>
          <w:p w:rsidR="00670151" w:rsidRDefault="00670151" w:rsidP="00670151">
            <w:pPr>
              <w:spacing w:line="256" w:lineRule="auto"/>
              <w:ind w:left="47" w:right="5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EF.1.9.1 Demuestra actitudes de cuidado hacia el entorno y el lugar en el que realizamos los juegos y actividades. (CSYC, CEC).</w:t>
            </w:r>
          </w:p>
          <w:p w:rsidR="00670151" w:rsidRDefault="00670151" w:rsidP="00670151">
            <w:pPr>
              <w:ind w:left="47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70151" w:rsidRDefault="00670151" w:rsidP="00670151">
            <w:pPr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EF.1.9.2 Es consciente y se preocupa por el medio donde se desarrollan las actividades. (CMT, CEC).</w:t>
            </w:r>
          </w:p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8" w:space="0" w:color="000000"/>
            </w:tcBorders>
          </w:tcPr>
          <w:p w:rsidR="00670151" w:rsidRDefault="00670151" w:rsidP="00670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EF.1.9.3 Se siente afortunado por la variedad de posibilidades que le brinda el clima y el entorno de Andalucía para realizar actividades. (CMT, CEC).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961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spacing w:line="256" w:lineRule="auto"/>
              <w:ind w:left="47" w:right="5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EF.1.9.1 Demuestra actitudes de cuidado hacia el entorno y el lugar en el que realizamos los juegos y actividades. (CSYC, CEC).</w:t>
            </w:r>
          </w:p>
          <w:p w:rsidR="00670151" w:rsidRDefault="00670151" w:rsidP="00670151">
            <w:pPr>
              <w:ind w:left="4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EF.1.9.2 Es consciente y se preocupa por el medio donde se desarrollan las actividades. (CMT, CEC).</w:t>
            </w:r>
          </w:p>
          <w:p w:rsidR="00670151" w:rsidRDefault="00670151" w:rsidP="006701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>
        <w:trPr>
          <w:trHeight w:val="100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70151" w:rsidRDefault="00670151" w:rsidP="0067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EF.1.9.3 Se siente afortunado por la variedad de posibilidades que le brinda el clima y el entorno de Andalucía para realizar actividades. (CMT, CEC).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tbl>
      <w:tblPr>
        <w:tblStyle w:val="ac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96"/>
        <w:gridCol w:w="4790"/>
        <w:gridCol w:w="993"/>
        <w:gridCol w:w="1559"/>
      </w:tblGrid>
      <w:tr w:rsidR="004268F8">
        <w:trPr>
          <w:trHeight w:val="340"/>
        </w:trPr>
        <w:tc>
          <w:tcPr>
            <w:tcW w:w="6912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670151">
        <w:tc>
          <w:tcPr>
            <w:tcW w:w="6912" w:type="dxa"/>
            <w:gridSpan w:val="3"/>
          </w:tcPr>
          <w:p w:rsidR="00670151" w:rsidRDefault="00670151" w:rsidP="00670151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CE.1.10. Reconocer posibles riesgos en la práctica de la actividad física derivados de los materiales y espacios.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 w:val="restart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787"/>
        </w:trPr>
        <w:tc>
          <w:tcPr>
            <w:tcW w:w="1526" w:type="dxa"/>
            <w:vMerge w:val="restart"/>
            <w:vAlign w:val="center"/>
          </w:tcPr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670151" w:rsidRDefault="00670151" w:rsidP="00670151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670151" w:rsidRDefault="00670151" w:rsidP="00670151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670151" w:rsidRDefault="00670151" w:rsidP="00670151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4790" w:type="dxa"/>
          </w:tcPr>
          <w:p w:rsidR="00670151" w:rsidRDefault="00670151" w:rsidP="0067015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EF.1.10.1. Reconoce posibles riesgos en la práctica de la actividad física derivados de los materiales y espacios. (CMT, CSYC).</w:t>
            </w:r>
          </w:p>
        </w:tc>
        <w:tc>
          <w:tcPr>
            <w:tcW w:w="993" w:type="dxa"/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70151" w:rsidTr="00670151">
        <w:trPr>
          <w:trHeight w:val="732"/>
        </w:trPr>
        <w:tc>
          <w:tcPr>
            <w:tcW w:w="1526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4790" w:type="dxa"/>
            <w:tcBorders>
              <w:top w:val="single" w:sz="18" w:space="0" w:color="000000"/>
            </w:tcBorders>
          </w:tcPr>
          <w:p w:rsidR="00670151" w:rsidRDefault="00670151" w:rsidP="0067015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EF.1.10.1. Reconoce posibles riesgos en la práctica de la actividad física derivados de los materiales y espacios. (CMT, CSYC).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670151" w:rsidRDefault="00670151" w:rsidP="0067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vMerge/>
            <w:vAlign w:val="center"/>
          </w:tcPr>
          <w:p w:rsidR="00670151" w:rsidRDefault="00670151" w:rsidP="00670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p w:rsidR="00D77FB2" w:rsidRDefault="00D77FB2">
      <w:pPr>
        <w:jc w:val="both"/>
        <w:rPr>
          <w:sz w:val="24"/>
          <w:szCs w:val="24"/>
        </w:rPr>
      </w:pP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5274"/>
        <w:gridCol w:w="850"/>
        <w:gridCol w:w="1389"/>
      </w:tblGrid>
      <w:tr w:rsidR="004268F8" w:rsidTr="00A3649C">
        <w:tc>
          <w:tcPr>
            <w:tcW w:w="7225" w:type="dxa"/>
            <w:gridSpan w:val="3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Criterio de Evaluación</w:t>
            </w:r>
          </w:p>
        </w:tc>
        <w:tc>
          <w:tcPr>
            <w:tcW w:w="850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89" w:type="dxa"/>
            <w:vAlign w:val="center"/>
          </w:tcPr>
          <w:p w:rsidR="004268F8" w:rsidRDefault="00AE70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4268F8" w:rsidTr="00A3649C">
        <w:tc>
          <w:tcPr>
            <w:tcW w:w="7225" w:type="dxa"/>
            <w:gridSpan w:val="3"/>
          </w:tcPr>
          <w:p w:rsidR="004268F8" w:rsidRDefault="00AE70C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C.E.1.11. Iniciarse en trabajos de investigación utilizando recursos de las tecnologías de la información y la comunicación.</w:t>
            </w:r>
          </w:p>
        </w:tc>
        <w:tc>
          <w:tcPr>
            <w:tcW w:w="850" w:type="dxa"/>
            <w:vAlign w:val="center"/>
          </w:tcPr>
          <w:p w:rsidR="004268F8" w:rsidRDefault="00A36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389" w:type="dxa"/>
            <w:vMerge w:val="restart"/>
            <w:vAlign w:val="center"/>
          </w:tcPr>
          <w:p w:rsidR="004268F8" w:rsidRDefault="004268F8">
            <w:pPr>
              <w:jc w:val="center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7"/>
        </w:trPr>
        <w:tc>
          <w:tcPr>
            <w:tcW w:w="1526" w:type="dxa"/>
            <w:vMerge w:val="restart"/>
            <w:vAlign w:val="center"/>
          </w:tcPr>
          <w:p w:rsidR="00A3649C" w:rsidRDefault="00A3649C" w:rsidP="00A3649C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</w:p>
          <w:p w:rsidR="00A3649C" w:rsidRDefault="00A3649C" w:rsidP="00A3649C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A3649C" w:rsidRDefault="00A3649C" w:rsidP="00A3649C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A3649C" w:rsidRDefault="00A3649C" w:rsidP="00A3649C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A3649C" w:rsidRDefault="00A3649C" w:rsidP="00A3649C">
            <w:pPr>
              <w:spacing w:before="14"/>
              <w:ind w:left="5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5274" w:type="dxa"/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E.F.1.11.1. Realiza trabajos de investigación utilizando recursos de las tecnologías de la información. (CMT, CSYC, CCL, CD).</w:t>
            </w: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331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5274" w:type="dxa"/>
            <w:tcBorders>
              <w:top w:val="single" w:sz="18" w:space="0" w:color="000000"/>
            </w:tcBorders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E.F.1.11.1. Realiza trabajos de investigación utilizando recursos de las tecnologías de la información. (CMT, CSYC, CCL, CD).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c>
          <w:tcPr>
            <w:tcW w:w="7225" w:type="dxa"/>
            <w:gridSpan w:val="3"/>
            <w:vAlign w:val="center"/>
          </w:tcPr>
          <w:p w:rsidR="00A3649C" w:rsidRDefault="00A3649C" w:rsidP="00A364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3649C" w:rsidRDefault="00A3649C" w:rsidP="00A3649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Instrumentos</w:t>
            </w:r>
          </w:p>
        </w:tc>
      </w:tr>
      <w:tr w:rsidR="00A3649C" w:rsidTr="00A3649C">
        <w:tc>
          <w:tcPr>
            <w:tcW w:w="7225" w:type="dxa"/>
            <w:gridSpan w:val="3"/>
          </w:tcPr>
          <w:p w:rsidR="00A3649C" w:rsidRDefault="00A3649C" w:rsidP="00A3649C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C.E.1.12. Valorar y respetar a las otras personas que participan en las actividades, mostrando comprensión y respetando las normas. Valorar el juego como medio de disfrute y de relación con los demás.</w:t>
            </w: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89" w:type="dxa"/>
            <w:vMerge w:val="restart"/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 w:val="restart"/>
            <w:vAlign w:val="center"/>
          </w:tcPr>
          <w:p w:rsidR="00A3649C" w:rsidRDefault="00A3649C" w:rsidP="00A3649C">
            <w:pPr>
              <w:tabs>
                <w:tab w:val="left" w:pos="408"/>
              </w:tabs>
              <w:ind w:left="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1: “El cuerpo y sus habilidades perceptivo motrices”</w:t>
            </w:r>
          </w:p>
          <w:p w:rsidR="00A3649C" w:rsidRDefault="00A3649C" w:rsidP="00A3649C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A3649C" w:rsidRDefault="00A3649C" w:rsidP="00A3649C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A3649C" w:rsidRDefault="00A3649C" w:rsidP="00A3649C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3649C" w:rsidRDefault="00A3649C" w:rsidP="00A3649C">
            <w:pPr>
              <w:jc w:val="center"/>
              <w:rPr>
                <w:b/>
                <w:sz w:val="20"/>
                <w:szCs w:val="20"/>
              </w:rPr>
            </w:pPr>
          </w:p>
          <w:p w:rsidR="00A3649C" w:rsidRDefault="00A3649C" w:rsidP="00A3649C">
            <w:pPr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5274" w:type="dxa"/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EF.1.12.1. Valora y respeta a las otras personas que participan en las actividades. </w:t>
            </w:r>
          </w:p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4" w:space="0" w:color="000000"/>
            </w:tcBorders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EF.1.12.2. Muestra comprensión y cumplimiento de las normas de los juegos. </w:t>
            </w:r>
          </w:p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bottom w:val="single" w:sz="18" w:space="0" w:color="000000"/>
            </w:tcBorders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EF.1.12.3. Valora el juego como medio de disfrute y de relación con los demás.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</w:t>
            </w:r>
          </w:p>
        </w:tc>
        <w:tc>
          <w:tcPr>
            <w:tcW w:w="5274" w:type="dxa"/>
            <w:tcBorders>
              <w:top w:val="single" w:sz="18" w:space="0" w:color="000000"/>
            </w:tcBorders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EF.1.12.1. Valora y respeta a las otras personas que participan en las actividades. </w:t>
            </w:r>
          </w:p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4" w:type="dxa"/>
          </w:tcPr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EF.1.12.2. Muestra comprensión y cumplimiento de las normas de los juegos.  </w:t>
            </w:r>
          </w:p>
          <w:p w:rsidR="00A3649C" w:rsidRDefault="00A3649C" w:rsidP="00A36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649C" w:rsidTr="00A3649C">
        <w:trPr>
          <w:trHeight w:val="100"/>
        </w:trPr>
        <w:tc>
          <w:tcPr>
            <w:tcW w:w="1526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4" w:type="dxa"/>
          </w:tcPr>
          <w:p w:rsidR="00A3649C" w:rsidRDefault="00A3649C" w:rsidP="00A3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EF.1.12.3. Valora el juego como medio de disfrute y de relación con los demás.</w:t>
            </w:r>
          </w:p>
        </w:tc>
        <w:tc>
          <w:tcPr>
            <w:tcW w:w="850" w:type="dxa"/>
            <w:vAlign w:val="center"/>
          </w:tcPr>
          <w:p w:rsidR="00A3649C" w:rsidRDefault="00A3649C" w:rsidP="00A36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389" w:type="dxa"/>
            <w:vMerge/>
            <w:vAlign w:val="center"/>
          </w:tcPr>
          <w:p w:rsidR="00A3649C" w:rsidRDefault="00A3649C" w:rsidP="00A36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68F8" w:rsidRDefault="004268F8">
      <w:pPr>
        <w:ind w:firstLine="708"/>
        <w:jc w:val="both"/>
        <w:rPr>
          <w:sz w:val="24"/>
          <w:szCs w:val="24"/>
        </w:rPr>
      </w:pPr>
    </w:p>
    <w:p w:rsidR="004268F8" w:rsidRDefault="004268F8">
      <w:pPr>
        <w:ind w:firstLine="708"/>
        <w:jc w:val="both"/>
        <w:rPr>
          <w:sz w:val="24"/>
          <w:szCs w:val="24"/>
        </w:rPr>
      </w:pPr>
    </w:p>
    <w:p w:rsidR="00A3649C" w:rsidRDefault="00A3649C">
      <w:pPr>
        <w:ind w:firstLine="708"/>
        <w:jc w:val="both"/>
        <w:rPr>
          <w:sz w:val="24"/>
          <w:szCs w:val="24"/>
        </w:rPr>
      </w:pPr>
    </w:p>
    <w:p w:rsidR="00A3649C" w:rsidRDefault="00A3649C">
      <w:pPr>
        <w:ind w:firstLine="708"/>
        <w:jc w:val="both"/>
        <w:rPr>
          <w:sz w:val="24"/>
          <w:szCs w:val="24"/>
        </w:rPr>
      </w:pPr>
    </w:p>
    <w:p w:rsidR="004268F8" w:rsidRDefault="004268F8">
      <w:pPr>
        <w:ind w:firstLine="708"/>
        <w:jc w:val="both"/>
        <w:rPr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3"/>
      </w:tblGrid>
      <w:tr w:rsidR="00670151" w:rsidRPr="00F84A3A" w:rsidTr="00670151">
        <w:trPr>
          <w:trHeight w:val="420"/>
        </w:trPr>
        <w:tc>
          <w:tcPr>
            <w:tcW w:w="9214" w:type="dxa"/>
            <w:shd w:val="clear" w:color="auto" w:fill="D9D9D9"/>
            <w:vAlign w:val="center"/>
          </w:tcPr>
          <w:p w:rsidR="00670151" w:rsidRPr="00F84A3A" w:rsidRDefault="00670151" w:rsidP="001310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Bloque 1: “El cuerpo y sus habilidades perceptivo motrices”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0151" w:rsidRPr="00F84A3A" w:rsidRDefault="00670151" w:rsidP="002835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</w:tr>
      <w:tr w:rsidR="00670151" w:rsidRPr="00F84A3A" w:rsidTr="00670151">
        <w:tc>
          <w:tcPr>
            <w:tcW w:w="9214" w:type="dxa"/>
            <w:shd w:val="clear" w:color="auto" w:fill="D9D9D9"/>
            <w:vAlign w:val="center"/>
          </w:tcPr>
          <w:p w:rsidR="00670151" w:rsidRPr="00823006" w:rsidRDefault="00670151" w:rsidP="00823006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0151" w:rsidRPr="00F84A3A" w:rsidRDefault="00670151" w:rsidP="0028353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670151" w:rsidRPr="00F84A3A" w:rsidTr="00670151">
        <w:tc>
          <w:tcPr>
            <w:tcW w:w="9214" w:type="dxa"/>
            <w:shd w:val="clear" w:color="auto" w:fill="D9D9D9"/>
          </w:tcPr>
          <w:p w:rsidR="00670151" w:rsidRDefault="00670151" w:rsidP="00823006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670151" w:rsidRPr="00F84A3A" w:rsidRDefault="00670151" w:rsidP="0028353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70151" w:rsidRPr="00F84A3A" w:rsidRDefault="00670151" w:rsidP="0028353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670151" w:rsidRPr="00F84A3A" w:rsidTr="00670151">
        <w:tc>
          <w:tcPr>
            <w:tcW w:w="9214" w:type="dxa"/>
            <w:shd w:val="clear" w:color="auto" w:fill="D9D9D9"/>
          </w:tcPr>
          <w:p w:rsidR="00670151" w:rsidRPr="00823006" w:rsidRDefault="00670151" w:rsidP="00823006">
            <w:pPr>
              <w:spacing w:before="14"/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Bloque 4: “El juego y deporte escolar”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0151" w:rsidRPr="00F84A3A" w:rsidRDefault="00670151" w:rsidP="0028353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A3A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  <w:bookmarkStart w:id="0" w:name="_GoBack"/>
            <w:bookmarkEnd w:id="0"/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C.E.1.1. Responder a situaciones motrices sencillas, identificando los movimientos (desplazamientos,  lanzamientos, saltos, giros, equilibrios...) mediante la comprensión y conocimiento de sus posibilidades motrices y su intervención corporal ante la variedad de estímulos visuales, auditivos y táctiles.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C.E.1.3. Identificar, comprender y respetar las normas y reglas de los juegos y actividades físicas, mientras se participa, favoreciendo las buenas relaciones entre compañeros/as.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</w:rPr>
            </w:pPr>
            <w:r>
              <w:rPr>
                <w:b/>
              </w:rPr>
              <w:t>12.9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 1.4. Mostrar interés por adquirir buenos hábitos bienestar, tomando conciencia de la importancia relacionados con la salud y el corporal de una buena alimentación e higiene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C.E.1.5. Mostrar interés por mejorar la competencia motriz y participar en actividades diversas.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CE.1.6. Tomar conciencia y reconocer el propio cuerpo y el de los demás, mostrando respeto y aceptación por ambos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CE.1.7. Descubrir y distinguir las diversas actividades que se pueden desarrollar a partir de la Educación física.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C.E.1.8. Tomar conciencia de situaciones conflictivas que puedan surgir en actividades físicas de distinta índole.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C.E.1.9. Demostrar actitudes de cuidado hacia el entorno y el lugar en el que realizamos los juegos y actividades, siendo conscientes y preocupándose por el medio donde se desarrollan y valorando la variedad de posibilidades que le brinda el clima y el entorno de Andalucía.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CE.1.10. Reconocer posibles riesgos en la práctica de la actividad física derivados de los materiales y espacios.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C.E.1.11. Iniciarse en trabajos de investigación utilizando recursos de las tecnologías de la información y la comunicación.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</w:tr>
      <w:tr w:rsidR="00670151" w:rsidRPr="00F84A3A" w:rsidTr="00670151">
        <w:tc>
          <w:tcPr>
            <w:tcW w:w="9214" w:type="dxa"/>
          </w:tcPr>
          <w:p w:rsidR="00670151" w:rsidRDefault="00670151" w:rsidP="00AC64AA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C.E.1.12. Valorar y respetar a las otras personas que participan en las actividades, mostrando comprensión y respetando las normas. Valorar el juego como medio de disfrute y de relación con los demás.</w:t>
            </w:r>
          </w:p>
        </w:tc>
        <w:tc>
          <w:tcPr>
            <w:tcW w:w="993" w:type="dxa"/>
            <w:vAlign w:val="center"/>
          </w:tcPr>
          <w:p w:rsidR="00670151" w:rsidRDefault="00A3649C" w:rsidP="00AC64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D77FB2" w:rsidRDefault="00D77FB2">
      <w:pPr>
        <w:ind w:firstLine="708"/>
        <w:jc w:val="both"/>
        <w:rPr>
          <w:sz w:val="24"/>
          <w:szCs w:val="24"/>
        </w:rPr>
      </w:pPr>
    </w:p>
    <w:sectPr w:rsidR="00D77FB2">
      <w:headerReference w:type="default" r:id="rId8"/>
      <w:footerReference w:type="default" r:id="rId9"/>
      <w:pgSz w:w="11906" w:h="16838"/>
      <w:pgMar w:top="1151" w:right="1274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84" w:rsidRDefault="00BB3584">
      <w:pPr>
        <w:spacing w:after="0" w:line="240" w:lineRule="auto"/>
      </w:pPr>
      <w:r>
        <w:separator/>
      </w:r>
    </w:p>
  </w:endnote>
  <w:endnote w:type="continuationSeparator" w:id="0">
    <w:p w:rsidR="00BB3584" w:rsidRDefault="00B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ra_cartill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F8" w:rsidRDefault="00AE70C2">
    <w:pPr>
      <w:pBdr>
        <w:top w:val="single" w:sz="8" w:space="0" w:color="99403D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CEIP Ntra.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Sra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las Veredas.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A3649C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A3649C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:rsidR="004268F8" w:rsidRDefault="004268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84" w:rsidRDefault="00BB3584">
      <w:pPr>
        <w:spacing w:after="0" w:line="240" w:lineRule="auto"/>
      </w:pPr>
      <w:r>
        <w:separator/>
      </w:r>
    </w:p>
  </w:footnote>
  <w:footnote w:type="continuationSeparator" w:id="0">
    <w:p w:rsidR="00BB3584" w:rsidRDefault="00BB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F8" w:rsidRDefault="00D77FB2">
    <w:pPr>
      <w:pBdr>
        <w:top w:val="nil"/>
        <w:left w:val="nil"/>
        <w:bottom w:val="single" w:sz="8" w:space="0" w:color="99403D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PONDERACIÓN INIDCADORES</w:t>
    </w:r>
    <w:r w:rsidR="00AE70C2"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ÁREA DE E. FÍSICA         1º CICLO DE ED. PRIMARIA</w:t>
    </w:r>
  </w:p>
  <w:p w:rsidR="004268F8" w:rsidRDefault="004268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9BBB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552"/>
    <w:multiLevelType w:val="multilevel"/>
    <w:tmpl w:val="4C70D5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DF053D"/>
    <w:multiLevelType w:val="multilevel"/>
    <w:tmpl w:val="54887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F13BDF"/>
    <w:multiLevelType w:val="multilevel"/>
    <w:tmpl w:val="39C8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160C94"/>
    <w:multiLevelType w:val="multilevel"/>
    <w:tmpl w:val="5D6A1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B2EA4"/>
    <w:multiLevelType w:val="multilevel"/>
    <w:tmpl w:val="04DCB4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7B2B"/>
    <w:multiLevelType w:val="multilevel"/>
    <w:tmpl w:val="C2DC2444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7D7771"/>
    <w:multiLevelType w:val="multilevel"/>
    <w:tmpl w:val="12268A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708C"/>
    <w:multiLevelType w:val="multilevel"/>
    <w:tmpl w:val="12769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50D19"/>
    <w:multiLevelType w:val="multilevel"/>
    <w:tmpl w:val="53204E1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9" w15:restartNumberingAfterBreak="0">
    <w:nsid w:val="50395F92"/>
    <w:multiLevelType w:val="multilevel"/>
    <w:tmpl w:val="750CE41E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0" w15:restartNumberingAfterBreak="0">
    <w:nsid w:val="54354660"/>
    <w:multiLevelType w:val="multilevel"/>
    <w:tmpl w:val="3E1635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1A09C8"/>
    <w:multiLevelType w:val="multilevel"/>
    <w:tmpl w:val="CC788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81085B"/>
    <w:multiLevelType w:val="multilevel"/>
    <w:tmpl w:val="5CF21E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C703F1"/>
    <w:multiLevelType w:val="multilevel"/>
    <w:tmpl w:val="C0CCC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1D4C2F"/>
    <w:multiLevelType w:val="multilevel"/>
    <w:tmpl w:val="CA9071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F8"/>
    <w:rsid w:val="00131016"/>
    <w:rsid w:val="002A337B"/>
    <w:rsid w:val="004268F8"/>
    <w:rsid w:val="00670151"/>
    <w:rsid w:val="00823006"/>
    <w:rsid w:val="008E6815"/>
    <w:rsid w:val="00A3649C"/>
    <w:rsid w:val="00AC64AA"/>
    <w:rsid w:val="00AE70C2"/>
    <w:rsid w:val="00BB3584"/>
    <w:rsid w:val="00D10CD8"/>
    <w:rsid w:val="00D77FB2"/>
    <w:rsid w:val="00E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CE6"/>
  <w15:docId w15:val="{BDCB72BA-B2FD-4D0A-9A7A-E068ECD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8A"/>
  </w:style>
  <w:style w:type="paragraph" w:styleId="Ttulo1">
    <w:name w:val="heading 1"/>
    <w:basedOn w:val="Normal"/>
    <w:next w:val="Normal"/>
    <w:link w:val="Ttulo1Car"/>
    <w:uiPriority w:val="9"/>
    <w:qFormat/>
    <w:rsid w:val="00F121C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1C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1C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1C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1CF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121C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1C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1C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1CF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4929"/>
    <w:pPr>
      <w:autoSpaceDE w:val="0"/>
      <w:autoSpaceDN w:val="0"/>
      <w:adjustRightInd w:val="0"/>
      <w:spacing w:after="0" w:line="240" w:lineRule="auto"/>
    </w:pPr>
    <w:rPr>
      <w:rFonts w:ascii="letra_cartilla" w:hAnsi="letra_cartilla" w:cs="letra_cartil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133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21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1C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1C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1C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1C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21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1C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1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1CF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B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D17CCF"/>
    <w:rPr>
      <w:color w:val="000000"/>
    </w:rPr>
  </w:style>
  <w:style w:type="character" w:customStyle="1" w:styleId="Ninguno">
    <w:name w:val="Ninguno"/>
    <w:rsid w:val="00D17CCF"/>
    <w:rPr>
      <w:lang w:val="es-ES_tradnl"/>
    </w:rPr>
  </w:style>
  <w:style w:type="character" w:customStyle="1" w:styleId="WW8Num16z0">
    <w:name w:val="WW8Num16z0"/>
    <w:rsid w:val="00D17CCF"/>
    <w:rPr>
      <w:rFonts w:cs="Arial Unicode MS" w:hint="default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paragraph" w:customStyle="1" w:styleId="Cuerpo">
    <w:name w:val="Cuerpo"/>
    <w:rsid w:val="00D17CCF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Estilodetabla1">
    <w:name w:val="Estilo de tabla 1"/>
    <w:rsid w:val="00D17CCF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rsid w:val="00D17CCF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Cabeceraypie">
    <w:name w:val="Cabecera y pie"/>
    <w:rsid w:val="00497AEE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97AEE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Label3">
    <w:name w:val="Label 3"/>
    <w:autoRedefine/>
    <w:rsid w:val="00790356"/>
    <w:pPr>
      <w:suppressAutoHyphens/>
      <w:spacing w:after="0" w:line="240" w:lineRule="auto"/>
      <w:jc w:val="center"/>
      <w:outlineLvl w:val="0"/>
    </w:pPr>
    <w:rPr>
      <w:color w:val="000000"/>
      <w:sz w:val="88"/>
      <w:szCs w:val="88"/>
      <w:u w:color="000000"/>
      <w:lang w:val="es-ES_tradnl" w:eastAsia="es-ES_tradnl"/>
    </w:rPr>
  </w:style>
  <w:style w:type="character" w:customStyle="1" w:styleId="NingunoA">
    <w:name w:val="Ninguno A"/>
    <w:basedOn w:val="Ninguno"/>
    <w:autoRedefine/>
    <w:rsid w:val="00790356"/>
    <w:rPr>
      <w:lang w:val="es-ES_tradnl"/>
    </w:rPr>
  </w:style>
  <w:style w:type="paragraph" w:customStyle="1" w:styleId="LabelA">
    <w:name w:val="Label A"/>
    <w:rsid w:val="00790356"/>
    <w:pPr>
      <w:suppressAutoHyphens/>
      <w:spacing w:after="0" w:line="240" w:lineRule="auto"/>
      <w:outlineLvl w:val="0"/>
    </w:pPr>
    <w:rPr>
      <w:color w:val="FFFFFF"/>
      <w:sz w:val="36"/>
      <w:szCs w:val="36"/>
      <w:u w:color="FFFFFF"/>
      <w:lang w:val="es-ES_tradnl" w:eastAsia="es-ES_tradnl"/>
    </w:rPr>
  </w:style>
  <w:style w:type="paragraph" w:customStyle="1" w:styleId="Descripcin1">
    <w:name w:val="Descripción1"/>
    <w:rsid w:val="00790356"/>
    <w:pPr>
      <w:suppressAutoHyphens/>
      <w:spacing w:after="0" w:line="240" w:lineRule="auto"/>
      <w:outlineLvl w:val="0"/>
    </w:pPr>
    <w:rPr>
      <w:color w:val="000000"/>
      <w:sz w:val="36"/>
      <w:szCs w:val="36"/>
      <w:u w:color="000000"/>
      <w:lang w:val="es-ES_tradnl" w:eastAsia="es-ES_tradnl"/>
    </w:rPr>
  </w:style>
  <w:style w:type="paragraph" w:customStyle="1" w:styleId="CuerpoA">
    <w:name w:val="Cuerpo A"/>
    <w:rsid w:val="00790356"/>
    <w:rPr>
      <w:color w:val="000000"/>
      <w:u w:color="000000"/>
      <w:lang w:val="es-ES_tradnl" w:eastAsia="es-ES_tradnl"/>
    </w:rPr>
  </w:style>
  <w:style w:type="character" w:customStyle="1" w:styleId="Fuentedeprrafopredeter1">
    <w:name w:val="Fuente de párrafo predeter.1"/>
    <w:rsid w:val="00790356"/>
    <w:rPr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h1y9lw91VMAo32nHLfh3NwFUA==">AMUW2mUgTZ8OTOw/qir0iN+ZEU01z9HpvJxAmxtNsYK78E/bIdzEeCbzVZAi9DJENm7ez6dAA7ULizVfTjqlAcRbULVAxwiE3Ldka4acpTM3LlXsZ5/Dct9d7wExcNuQ+oBxyfo4t9en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jcotgar354</dc:creator>
  <cp:lastModifiedBy>Jose Alberto Cotrino García</cp:lastModifiedBy>
  <cp:revision>6</cp:revision>
  <dcterms:created xsi:type="dcterms:W3CDTF">2018-10-16T09:35:00Z</dcterms:created>
  <dcterms:modified xsi:type="dcterms:W3CDTF">2019-12-13T21:26:00Z</dcterms:modified>
</cp:coreProperties>
</file>