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ED" w:rsidRDefault="009B35ED" w:rsidP="009B35ED">
      <w:pPr>
        <w:spacing w:after="0"/>
        <w:jc w:val="center"/>
        <w:rPr>
          <w:rFonts w:ascii="Eras Medium ITC" w:hAnsi="Eras Medium ITC"/>
          <w:b/>
          <w:color w:val="000000"/>
          <w:sz w:val="24"/>
          <w:szCs w:val="24"/>
        </w:rPr>
      </w:pPr>
      <w:r w:rsidRPr="002A165A">
        <w:rPr>
          <w:rFonts w:ascii="Eras Medium ITC" w:hAnsi="Eras Medium ITC"/>
          <w:b/>
          <w:color w:val="000000"/>
          <w:sz w:val="24"/>
          <w:szCs w:val="24"/>
        </w:rPr>
        <w:t xml:space="preserve">Acta núm. </w:t>
      </w:r>
      <w:r>
        <w:rPr>
          <w:rFonts w:ascii="Eras Medium ITC" w:hAnsi="Eras Medium ITC"/>
          <w:b/>
          <w:color w:val="000000"/>
          <w:sz w:val="24"/>
          <w:szCs w:val="24"/>
        </w:rPr>
        <w:t>10</w:t>
      </w:r>
      <w:r w:rsidRPr="002A165A">
        <w:rPr>
          <w:rFonts w:ascii="Eras Medium ITC" w:hAnsi="Eras Medium ITC"/>
          <w:b/>
          <w:color w:val="000000"/>
          <w:sz w:val="24"/>
          <w:szCs w:val="24"/>
        </w:rPr>
        <w:t xml:space="preserve"> del </w:t>
      </w:r>
      <w:r>
        <w:rPr>
          <w:rFonts w:ascii="Eras Medium ITC" w:hAnsi="Eras Medium ITC"/>
          <w:b/>
          <w:color w:val="000000"/>
          <w:sz w:val="24"/>
          <w:szCs w:val="24"/>
        </w:rPr>
        <w:t>grupo de Formación de Centros: Digitalización Competencial.</w:t>
      </w:r>
    </w:p>
    <w:p w:rsidR="009B35ED" w:rsidRPr="00F90AFB" w:rsidRDefault="009B35ED" w:rsidP="009B35ED">
      <w:pPr>
        <w:jc w:val="center"/>
        <w:rPr>
          <w:rFonts w:ascii="Eras Medium ITC" w:hAnsi="Eras Medium ITC"/>
          <w:b/>
          <w:color w:val="000000"/>
          <w:sz w:val="24"/>
          <w:szCs w:val="24"/>
        </w:rPr>
      </w:pPr>
      <w:r>
        <w:rPr>
          <w:rFonts w:ascii="Eras Medium ITC" w:hAnsi="Eras Medium ITC"/>
          <w:b/>
          <w:color w:val="000000"/>
          <w:sz w:val="24"/>
          <w:szCs w:val="24"/>
        </w:rPr>
        <w:t>Curso Académico 2019/2020</w:t>
      </w:r>
      <w:r w:rsidRPr="002A165A">
        <w:rPr>
          <w:rFonts w:ascii="Eras Medium ITC" w:hAnsi="Eras Medium ITC"/>
          <w:b/>
          <w:color w:val="000000"/>
          <w:sz w:val="24"/>
          <w:szCs w:val="24"/>
        </w:rPr>
        <w:t>.</w:t>
      </w:r>
    </w:p>
    <w:p w:rsidR="00866195" w:rsidRDefault="009538C6" w:rsidP="00866195">
      <w:pPr>
        <w:jc w:val="center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margin">
                  <wp:posOffset>579755</wp:posOffset>
                </wp:positionV>
                <wp:extent cx="2914650" cy="1419225"/>
                <wp:effectExtent l="11430" t="9525" r="7620" b="9525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19F" w:rsidRDefault="0019219F" w:rsidP="0019219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9219F" w:rsidRPr="00084D2C" w:rsidRDefault="0019219F" w:rsidP="0019219F">
                            <w:pPr>
                              <w:spacing w:after="0" w:line="240" w:lineRule="auto"/>
                              <w:rPr>
                                <w:rFonts w:ascii="Eras Medium ITC" w:hAnsi="Eras Medium IT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84D2C">
                              <w:rPr>
                                <w:rFonts w:ascii="Eras Medium ITC" w:hAnsi="Eras Medium ITC"/>
                                <w:sz w:val="24"/>
                                <w:szCs w:val="24"/>
                                <w:u w:val="single"/>
                              </w:rPr>
                              <w:t>PRESENTES:</w:t>
                            </w:r>
                          </w:p>
                          <w:p w:rsidR="0019219F" w:rsidRDefault="0019219F" w:rsidP="0019219F">
                            <w:pPr>
                              <w:spacing w:after="0" w:line="240" w:lineRule="auto"/>
                              <w:rPr>
                                <w:rFonts w:ascii="Eras Medium ITC" w:hAnsi="Eras Medium ITC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9219F" w:rsidRDefault="0019219F" w:rsidP="001921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Eras Medium ITC" w:hAnsi="Eras Medium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sz w:val="24"/>
                                <w:szCs w:val="24"/>
                              </w:rPr>
                              <w:t>Asesora</w:t>
                            </w:r>
                            <w:r w:rsidR="00660172">
                              <w:rPr>
                                <w:rFonts w:ascii="Eras Medium ITC" w:hAnsi="Eras Medium ITC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Eras Medium ITC" w:hAnsi="Eras Medium ITC"/>
                                <w:sz w:val="24"/>
                                <w:szCs w:val="24"/>
                              </w:rPr>
                              <w:t xml:space="preserve"> de referencia CEP de Jaén.</w:t>
                            </w:r>
                          </w:p>
                          <w:p w:rsidR="0019219F" w:rsidRPr="00E431C8" w:rsidRDefault="004B2FD8" w:rsidP="001921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Eras Medium ITC" w:hAnsi="Eras Medium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sz w:val="24"/>
                                <w:szCs w:val="24"/>
                              </w:rPr>
                              <w:t>Coordinador</w:t>
                            </w:r>
                            <w:r w:rsidR="0019219F">
                              <w:rPr>
                                <w:rFonts w:ascii="Eras Medium ITC" w:hAnsi="Eras Medium IT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9219F" w:rsidRDefault="0019219F" w:rsidP="0019219F">
                            <w:pPr>
                              <w:spacing w:after="0" w:line="240" w:lineRule="auto"/>
                              <w:rPr>
                                <w:rFonts w:ascii="Eras Medium ITC" w:hAnsi="Eras Medium ITC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9219F" w:rsidRDefault="0019219F" w:rsidP="0019219F"/>
                          <w:p w:rsidR="0019219F" w:rsidRDefault="0019219F" w:rsidP="001921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0.25pt;margin-top:45.65pt;width:229.5pt;height:1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">
                <v:textbox>
                  <w:txbxContent>
                    <w:p w:rsidR="0019219F" w:rsidRDefault="0019219F" w:rsidP="0019219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</w:p>
                    <w:p w:rsidR="0019219F" w:rsidRPr="00084D2C" w:rsidRDefault="0019219F" w:rsidP="0019219F">
                      <w:pPr>
                        <w:spacing w:after="0" w:line="240" w:lineRule="auto"/>
                        <w:rPr>
                          <w:rFonts w:ascii="Eras Medium ITC" w:hAnsi="Eras Medium ITC"/>
                          <w:sz w:val="24"/>
                          <w:szCs w:val="24"/>
                          <w:u w:val="single"/>
                        </w:rPr>
                      </w:pPr>
                      <w:r w:rsidRPr="00084D2C">
                        <w:rPr>
                          <w:rFonts w:ascii="Eras Medium ITC" w:hAnsi="Eras Medium ITC"/>
                          <w:sz w:val="24"/>
                          <w:szCs w:val="24"/>
                          <w:u w:val="single"/>
                        </w:rPr>
                        <w:t>PRESENTES:</w:t>
                      </w:r>
                    </w:p>
                    <w:p w:rsidR="0019219F" w:rsidRDefault="0019219F" w:rsidP="0019219F">
                      <w:pPr>
                        <w:spacing w:after="0" w:line="240" w:lineRule="auto"/>
                        <w:rPr>
                          <w:rFonts w:ascii="Eras Medium ITC" w:hAnsi="Eras Medium ITC"/>
                          <w:sz w:val="24"/>
                          <w:szCs w:val="24"/>
                          <w:u w:val="single"/>
                        </w:rPr>
                      </w:pPr>
                    </w:p>
                    <w:p w:rsidR="0019219F" w:rsidRDefault="0019219F" w:rsidP="001921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Eras Medium ITC" w:hAnsi="Eras Medium ITC"/>
                          <w:sz w:val="24"/>
                          <w:szCs w:val="24"/>
                        </w:rPr>
                      </w:pPr>
                      <w:r>
                        <w:rPr>
                          <w:rFonts w:ascii="Eras Medium ITC" w:hAnsi="Eras Medium ITC"/>
                          <w:sz w:val="24"/>
                          <w:szCs w:val="24"/>
                        </w:rPr>
                        <w:t>Asesora</w:t>
                      </w:r>
                      <w:r w:rsidR="00660172">
                        <w:rPr>
                          <w:rFonts w:ascii="Eras Medium ITC" w:hAnsi="Eras Medium ITC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Eras Medium ITC" w:hAnsi="Eras Medium ITC"/>
                          <w:sz w:val="24"/>
                          <w:szCs w:val="24"/>
                        </w:rPr>
                        <w:t xml:space="preserve"> de referencia CEP de Jaén.</w:t>
                      </w:r>
                    </w:p>
                    <w:p w:rsidR="0019219F" w:rsidRPr="00E431C8" w:rsidRDefault="004B2FD8" w:rsidP="001921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Eras Medium ITC" w:hAnsi="Eras Medium ITC"/>
                          <w:sz w:val="24"/>
                          <w:szCs w:val="24"/>
                        </w:rPr>
                      </w:pPr>
                      <w:r>
                        <w:rPr>
                          <w:rFonts w:ascii="Eras Medium ITC" w:hAnsi="Eras Medium ITC"/>
                          <w:sz w:val="24"/>
                          <w:szCs w:val="24"/>
                        </w:rPr>
                        <w:t>Coordinador</w:t>
                      </w:r>
                      <w:r w:rsidR="0019219F">
                        <w:rPr>
                          <w:rFonts w:ascii="Eras Medium ITC" w:hAnsi="Eras Medium ITC"/>
                          <w:sz w:val="24"/>
                          <w:szCs w:val="24"/>
                        </w:rPr>
                        <w:t>.</w:t>
                      </w:r>
                    </w:p>
                    <w:p w:rsidR="0019219F" w:rsidRDefault="0019219F" w:rsidP="0019219F">
                      <w:pPr>
                        <w:spacing w:after="0" w:line="240" w:lineRule="auto"/>
                        <w:rPr>
                          <w:rFonts w:ascii="Eras Medium ITC" w:hAnsi="Eras Medium ITC"/>
                          <w:sz w:val="24"/>
                          <w:szCs w:val="24"/>
                          <w:u w:val="single"/>
                        </w:rPr>
                      </w:pPr>
                    </w:p>
                    <w:p w:rsidR="0019219F" w:rsidRDefault="0019219F" w:rsidP="0019219F"/>
                    <w:p w:rsidR="0019219F" w:rsidRDefault="0019219F" w:rsidP="0019219F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9219F" w:rsidRDefault="0019219F" w:rsidP="0019219F">
      <w:pPr>
        <w:ind w:firstLine="339"/>
        <w:jc w:val="both"/>
        <w:rPr>
          <w:rFonts w:ascii="Eras Medium ITC" w:hAnsi="Eras Medium ITC"/>
          <w:sz w:val="24"/>
          <w:szCs w:val="24"/>
        </w:rPr>
      </w:pPr>
      <w:r w:rsidRPr="007F1943">
        <w:rPr>
          <w:rFonts w:ascii="Eras Medium ITC" w:hAnsi="Eras Medium ITC"/>
          <w:sz w:val="24"/>
          <w:szCs w:val="24"/>
        </w:rPr>
        <w:t xml:space="preserve">En </w:t>
      </w:r>
      <w:proofErr w:type="spellStart"/>
      <w:r w:rsidRPr="007F1943">
        <w:rPr>
          <w:rFonts w:ascii="Eras Medium ITC" w:hAnsi="Eras Medium ITC"/>
          <w:sz w:val="24"/>
          <w:szCs w:val="24"/>
        </w:rPr>
        <w:t>Villargordo</w:t>
      </w:r>
      <w:proofErr w:type="spellEnd"/>
      <w:r w:rsidRPr="007F1943">
        <w:rPr>
          <w:rFonts w:ascii="Eras Medium ITC" w:hAnsi="Eras Medium ITC"/>
          <w:sz w:val="24"/>
          <w:szCs w:val="24"/>
        </w:rPr>
        <w:t xml:space="preserve">, siendo las </w:t>
      </w:r>
      <w:r w:rsidR="009B35ED">
        <w:rPr>
          <w:rFonts w:ascii="Eras Medium ITC" w:hAnsi="Eras Medium ITC"/>
          <w:sz w:val="24"/>
          <w:szCs w:val="24"/>
        </w:rPr>
        <w:t>12:30</w:t>
      </w:r>
      <w:bookmarkStart w:id="0" w:name="_GoBack"/>
      <w:bookmarkEnd w:id="0"/>
      <w:r>
        <w:rPr>
          <w:rFonts w:ascii="Eras Medium ITC" w:hAnsi="Eras Medium ITC"/>
          <w:sz w:val="24"/>
          <w:szCs w:val="24"/>
        </w:rPr>
        <w:t xml:space="preserve"> </w:t>
      </w:r>
      <w:r w:rsidRPr="007F1943">
        <w:rPr>
          <w:rFonts w:ascii="Eras Medium ITC" w:hAnsi="Eras Medium ITC"/>
          <w:sz w:val="24"/>
          <w:szCs w:val="24"/>
        </w:rPr>
        <w:t xml:space="preserve">h. del día </w:t>
      </w:r>
      <w:r w:rsidR="009B35ED">
        <w:rPr>
          <w:rFonts w:ascii="Eras Medium ITC" w:hAnsi="Eras Medium ITC"/>
          <w:sz w:val="24"/>
          <w:szCs w:val="24"/>
        </w:rPr>
        <w:t>4</w:t>
      </w:r>
      <w:r w:rsidRPr="007F1943">
        <w:rPr>
          <w:rFonts w:ascii="Eras Medium ITC" w:hAnsi="Eras Medium ITC"/>
          <w:sz w:val="24"/>
          <w:szCs w:val="24"/>
        </w:rPr>
        <w:t xml:space="preserve"> de </w:t>
      </w:r>
      <w:r w:rsidR="009B35ED">
        <w:rPr>
          <w:rFonts w:ascii="Eras Medium ITC" w:hAnsi="Eras Medium ITC"/>
          <w:sz w:val="24"/>
          <w:szCs w:val="24"/>
        </w:rPr>
        <w:t>Marzo de 2019</w:t>
      </w:r>
      <w:r w:rsidRPr="007F1943">
        <w:rPr>
          <w:rFonts w:ascii="Eras Medium ITC" w:hAnsi="Eras Medium ITC"/>
          <w:sz w:val="24"/>
          <w:szCs w:val="24"/>
        </w:rPr>
        <w:t xml:space="preserve">, se reúne </w:t>
      </w:r>
      <w:r>
        <w:rPr>
          <w:rFonts w:ascii="Eras Medium ITC" w:hAnsi="Eras Medium ITC"/>
          <w:sz w:val="24"/>
          <w:szCs w:val="24"/>
        </w:rPr>
        <w:t>el grupo de Formación de Centros</w:t>
      </w:r>
      <w:r w:rsidRPr="007F1943">
        <w:rPr>
          <w:rFonts w:ascii="Eras Medium ITC" w:hAnsi="Eras Medium ITC"/>
          <w:sz w:val="24"/>
          <w:szCs w:val="24"/>
        </w:rPr>
        <w:t xml:space="preserve"> del C.E.I.P. Francisco Badillo, de Villargordo (Jaén), con los presentes y ausentes que al margen se relacionan, para tratar los siguientes puntos del orden del día:</w:t>
      </w:r>
    </w:p>
    <w:p w:rsidR="0019219F" w:rsidRPr="007F1943" w:rsidRDefault="0019219F" w:rsidP="0019219F">
      <w:pPr>
        <w:ind w:firstLine="339"/>
        <w:jc w:val="both"/>
        <w:rPr>
          <w:rFonts w:ascii="Eras Medium ITC" w:hAnsi="Eras Medium ITC"/>
          <w:sz w:val="24"/>
          <w:szCs w:val="24"/>
        </w:rPr>
      </w:pPr>
    </w:p>
    <w:p w:rsidR="0019219F" w:rsidRPr="002A165A" w:rsidRDefault="00660172" w:rsidP="0019219F">
      <w:pPr>
        <w:pStyle w:val="Textoindependiente"/>
        <w:numPr>
          <w:ilvl w:val="0"/>
          <w:numId w:val="6"/>
        </w:numPr>
        <w:tabs>
          <w:tab w:val="clear" w:pos="639"/>
          <w:tab w:val="num" w:pos="699"/>
        </w:tabs>
        <w:spacing w:before="0" w:after="0" w:line="240" w:lineRule="auto"/>
        <w:ind w:left="699" w:right="-1"/>
        <w:rPr>
          <w:rFonts w:ascii="Eras Medium ITC" w:hAnsi="Eras Medium ITC"/>
        </w:rPr>
      </w:pPr>
      <w:r>
        <w:rPr>
          <w:rFonts w:ascii="Eras Medium ITC" w:hAnsi="Eras Medium ITC"/>
        </w:rPr>
        <w:t>Planificación actuaciones</w:t>
      </w:r>
      <w:r w:rsidR="009538C6">
        <w:rPr>
          <w:rFonts w:ascii="Eras Medium ITC" w:hAnsi="Eras Medium ITC"/>
        </w:rPr>
        <w:t xml:space="preserve"> </w:t>
      </w:r>
      <w:r w:rsidR="009B35ED">
        <w:rPr>
          <w:rFonts w:ascii="Eras Medium ITC" w:hAnsi="Eras Medium ITC"/>
        </w:rPr>
        <w:t>Tercer</w:t>
      </w:r>
      <w:r w:rsidR="009538C6">
        <w:rPr>
          <w:rFonts w:ascii="Eras Medium ITC" w:hAnsi="Eras Medium ITC"/>
        </w:rPr>
        <w:t xml:space="preserve"> Trimestre</w:t>
      </w:r>
      <w:r w:rsidR="0019219F" w:rsidRPr="002A165A">
        <w:rPr>
          <w:rFonts w:ascii="Eras Medium ITC" w:hAnsi="Eras Medium ITC"/>
        </w:rPr>
        <w:t>.</w:t>
      </w:r>
    </w:p>
    <w:p w:rsidR="007F1943" w:rsidRPr="007F1943" w:rsidRDefault="007F1943" w:rsidP="00866195">
      <w:pPr>
        <w:spacing w:after="0"/>
        <w:rPr>
          <w:rFonts w:ascii="Eras Medium ITC" w:hAnsi="Eras Medium ITC"/>
          <w:b/>
          <w:sz w:val="24"/>
          <w:szCs w:val="24"/>
          <w:lang w:val="es-ES_tradnl"/>
        </w:rPr>
      </w:pPr>
      <w:r w:rsidRPr="007F1943">
        <w:rPr>
          <w:rFonts w:ascii="Eras Medium ITC" w:hAnsi="Eras Medium ITC"/>
          <w:b/>
          <w:sz w:val="24"/>
          <w:szCs w:val="24"/>
          <w:lang w:val="es-ES_tradnl"/>
        </w:rPr>
        <w:t xml:space="preserve"> </w:t>
      </w:r>
    </w:p>
    <w:p w:rsidR="009B35ED" w:rsidRDefault="00596ED0" w:rsidP="00596ED0">
      <w:pPr>
        <w:spacing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En esta sesión, </w:t>
      </w:r>
      <w:r w:rsidR="006F46E2">
        <w:rPr>
          <w:rFonts w:ascii="Eras Medium ITC" w:hAnsi="Eras Medium ITC"/>
          <w:sz w:val="24"/>
          <w:szCs w:val="24"/>
        </w:rPr>
        <w:t>planificamos las posibles actuaciones a llev</w:t>
      </w:r>
      <w:r w:rsidR="009B35ED">
        <w:rPr>
          <w:rFonts w:ascii="Eras Medium ITC" w:hAnsi="Eras Medium ITC"/>
          <w:sz w:val="24"/>
          <w:szCs w:val="24"/>
        </w:rPr>
        <w:t>ar a cabo en los próximos meses. Nos centraremos principalmente en el uso de herramientas digitales de enseñanza-aprendizaje, así como de gestión de centros.</w:t>
      </w:r>
    </w:p>
    <w:p w:rsidR="00596ED0" w:rsidRDefault="009B35ED" w:rsidP="00596ED0">
      <w:pPr>
        <w:spacing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Para las mismas necesitaremos contar con una especialista externa, Lola Alcántara. Se comenta la dificultad que va a suponer organizar un calendario de fechas para dicha formación.</w:t>
      </w:r>
    </w:p>
    <w:p w:rsidR="009B35ED" w:rsidRDefault="009B35ED" w:rsidP="007F1943">
      <w:pPr>
        <w:spacing w:line="240" w:lineRule="auto"/>
        <w:ind w:firstLine="708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El coordinador ruega que </w:t>
      </w:r>
      <w:proofErr w:type="gramStart"/>
      <w:r>
        <w:rPr>
          <w:rFonts w:ascii="Eras Medium ITC" w:hAnsi="Eras Medium ITC"/>
          <w:sz w:val="24"/>
          <w:szCs w:val="24"/>
        </w:rPr>
        <w:t>necesita</w:t>
      </w:r>
      <w:proofErr w:type="gramEnd"/>
      <w:r>
        <w:rPr>
          <w:rFonts w:ascii="Eras Medium ITC" w:hAnsi="Eras Medium ITC"/>
          <w:sz w:val="24"/>
          <w:szCs w:val="24"/>
        </w:rPr>
        <w:t xml:space="preserve"> al menos dos sesiones. </w:t>
      </w:r>
    </w:p>
    <w:p w:rsidR="009B35ED" w:rsidRDefault="009B35ED" w:rsidP="007F1943">
      <w:pPr>
        <w:spacing w:line="240" w:lineRule="auto"/>
        <w:ind w:firstLine="708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Finalmente se plantean unas posibles fechas, pero sin confirmar.</w:t>
      </w:r>
    </w:p>
    <w:p w:rsidR="009B35ED" w:rsidRDefault="009B35ED" w:rsidP="007F1943">
      <w:pPr>
        <w:spacing w:line="240" w:lineRule="auto"/>
        <w:ind w:firstLine="708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20 de Abril. 11 y 25 de Mayo. 15 de Junio.</w:t>
      </w:r>
    </w:p>
    <w:p w:rsidR="009B35ED" w:rsidRDefault="009B35ED" w:rsidP="007F1943">
      <w:pPr>
        <w:spacing w:line="240" w:lineRule="auto"/>
        <w:ind w:firstLine="708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Una seria para oralidad, dos para herramientas digitales y la última para la memoria de autoevaluación.</w:t>
      </w:r>
    </w:p>
    <w:p w:rsidR="009B35ED" w:rsidRDefault="009B35ED" w:rsidP="007F1943">
      <w:pPr>
        <w:spacing w:line="240" w:lineRule="auto"/>
        <w:ind w:firstLine="708"/>
        <w:rPr>
          <w:rFonts w:ascii="Eras Medium ITC" w:hAnsi="Eras Medium ITC"/>
          <w:sz w:val="24"/>
          <w:szCs w:val="24"/>
        </w:rPr>
      </w:pPr>
    </w:p>
    <w:p w:rsidR="007F1943" w:rsidRPr="007F1943" w:rsidRDefault="007F1943" w:rsidP="007F1943">
      <w:pPr>
        <w:spacing w:line="240" w:lineRule="auto"/>
        <w:ind w:firstLine="708"/>
        <w:rPr>
          <w:rFonts w:ascii="Eras Medium ITC" w:hAnsi="Eras Medium ITC"/>
          <w:sz w:val="24"/>
          <w:szCs w:val="24"/>
        </w:rPr>
      </w:pPr>
      <w:r w:rsidRPr="007F1943">
        <w:rPr>
          <w:rFonts w:ascii="Eras Medium ITC" w:hAnsi="Eras Medium ITC"/>
          <w:sz w:val="24"/>
          <w:szCs w:val="24"/>
        </w:rPr>
        <w:t xml:space="preserve">Sin más asuntos que tratar se levanta la sesión a las </w:t>
      </w:r>
      <w:r w:rsidR="009538C6">
        <w:rPr>
          <w:rFonts w:ascii="Eras Medium ITC" w:hAnsi="Eras Medium ITC"/>
          <w:sz w:val="24"/>
          <w:szCs w:val="24"/>
        </w:rPr>
        <w:t>1</w:t>
      </w:r>
      <w:r w:rsidR="009B35ED">
        <w:rPr>
          <w:rFonts w:ascii="Eras Medium ITC" w:hAnsi="Eras Medium ITC"/>
          <w:sz w:val="24"/>
          <w:szCs w:val="24"/>
        </w:rPr>
        <w:t>3:30</w:t>
      </w:r>
      <w:r w:rsidRPr="007F1943">
        <w:rPr>
          <w:rFonts w:ascii="Eras Medium ITC" w:hAnsi="Eras Medium ITC"/>
          <w:sz w:val="24"/>
          <w:szCs w:val="24"/>
        </w:rPr>
        <w:t xml:space="preserve"> h. del día citado, lo cual, yo como </w:t>
      </w:r>
      <w:r w:rsidR="00866195">
        <w:rPr>
          <w:rFonts w:ascii="Eras Medium ITC" w:hAnsi="Eras Medium ITC"/>
          <w:sz w:val="24"/>
          <w:szCs w:val="24"/>
        </w:rPr>
        <w:t>coordinador</w:t>
      </w:r>
      <w:r w:rsidRPr="007F1943">
        <w:rPr>
          <w:rFonts w:ascii="Eras Medium ITC" w:hAnsi="Eras Medium ITC"/>
          <w:sz w:val="24"/>
          <w:szCs w:val="24"/>
        </w:rPr>
        <w:t xml:space="preserve"> firmo </w:t>
      </w:r>
      <w:r w:rsidR="003F071D">
        <w:rPr>
          <w:rFonts w:ascii="Eras Medium ITC" w:hAnsi="Eras Medium ITC"/>
          <w:sz w:val="24"/>
          <w:szCs w:val="24"/>
        </w:rPr>
        <w:t>y doy fe</w:t>
      </w:r>
      <w:r w:rsidRPr="007F1943">
        <w:rPr>
          <w:rFonts w:ascii="Eras Medium ITC" w:hAnsi="Eras Medium ITC"/>
          <w:sz w:val="24"/>
          <w:szCs w:val="24"/>
        </w:rPr>
        <w:t>.</w:t>
      </w:r>
    </w:p>
    <w:p w:rsidR="007F1943" w:rsidRPr="007F1943" w:rsidRDefault="007F1943" w:rsidP="007F1943">
      <w:pPr>
        <w:spacing w:line="240" w:lineRule="auto"/>
        <w:rPr>
          <w:rFonts w:ascii="Eras Medium ITC" w:hAnsi="Eras Medium ITC"/>
          <w:sz w:val="24"/>
          <w:szCs w:val="24"/>
        </w:rPr>
      </w:pPr>
      <w:r w:rsidRPr="007F1943">
        <w:rPr>
          <w:rFonts w:ascii="Eras Medium ITC" w:hAnsi="Eras Medium ITC"/>
          <w:b/>
          <w:sz w:val="24"/>
          <w:szCs w:val="24"/>
          <w:u w:val="single"/>
        </w:rPr>
        <w:t xml:space="preserve"> </w:t>
      </w:r>
      <w:r w:rsidRPr="007F1943">
        <w:rPr>
          <w:rFonts w:ascii="Eras Medium ITC" w:hAnsi="Eras Medium ITC"/>
          <w:sz w:val="24"/>
          <w:szCs w:val="24"/>
        </w:rPr>
        <w:t xml:space="preserve">             </w:t>
      </w:r>
    </w:p>
    <w:p w:rsidR="007F1943" w:rsidRPr="007F1943" w:rsidRDefault="00272FF8" w:rsidP="00866195">
      <w:pPr>
        <w:jc w:val="center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El </w:t>
      </w:r>
      <w:r w:rsidR="00866195">
        <w:rPr>
          <w:rFonts w:ascii="Eras Medium ITC" w:hAnsi="Eras Medium ITC"/>
          <w:sz w:val="24"/>
          <w:szCs w:val="24"/>
        </w:rPr>
        <w:t>Coordinador</w:t>
      </w:r>
    </w:p>
    <w:sectPr w:rsidR="007F1943" w:rsidRPr="007F1943" w:rsidSect="00272F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49" w:bottom="851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AD" w:rsidRDefault="001C53AD" w:rsidP="00111322">
      <w:pPr>
        <w:spacing w:after="0" w:line="240" w:lineRule="auto"/>
      </w:pPr>
      <w:r>
        <w:separator/>
      </w:r>
    </w:p>
  </w:endnote>
  <w:endnote w:type="continuationSeparator" w:id="0">
    <w:p w:rsidR="001C53AD" w:rsidRDefault="001C53AD" w:rsidP="0011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A7" w:rsidRDefault="000E63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CA" w:rsidRPr="00917FCA" w:rsidRDefault="00917FCA">
    <w:pPr>
      <w:pStyle w:val="Piedepgina"/>
      <w:rPr>
        <w:color w:val="008000"/>
      </w:rPr>
    </w:pPr>
    <w:r>
      <w:tab/>
    </w:r>
    <w:r>
      <w:tab/>
    </w:r>
    <w:r w:rsidRPr="00917FCA">
      <w:rPr>
        <w:color w:val="008000"/>
      </w:rPr>
      <w:t xml:space="preserve">Página </w:t>
    </w:r>
    <w:r w:rsidRPr="00917FCA">
      <w:rPr>
        <w:b/>
        <w:bCs/>
        <w:color w:val="008000"/>
        <w:sz w:val="24"/>
        <w:szCs w:val="24"/>
      </w:rPr>
      <w:fldChar w:fldCharType="begin"/>
    </w:r>
    <w:r w:rsidRPr="00917FCA">
      <w:rPr>
        <w:b/>
        <w:bCs/>
        <w:color w:val="008000"/>
      </w:rPr>
      <w:instrText>PAGE</w:instrText>
    </w:r>
    <w:r w:rsidRPr="00917FCA">
      <w:rPr>
        <w:b/>
        <w:bCs/>
        <w:color w:val="008000"/>
        <w:sz w:val="24"/>
        <w:szCs w:val="24"/>
      </w:rPr>
      <w:fldChar w:fldCharType="separate"/>
    </w:r>
    <w:r w:rsidR="00272FF8">
      <w:rPr>
        <w:b/>
        <w:bCs/>
        <w:noProof/>
        <w:color w:val="008000"/>
      </w:rPr>
      <w:t>2</w:t>
    </w:r>
    <w:r w:rsidRPr="00917FCA">
      <w:rPr>
        <w:b/>
        <w:bCs/>
        <w:color w:val="008000"/>
        <w:sz w:val="24"/>
        <w:szCs w:val="24"/>
      </w:rPr>
      <w:fldChar w:fldCharType="end"/>
    </w:r>
    <w:r w:rsidRPr="00917FCA">
      <w:rPr>
        <w:color w:val="008000"/>
      </w:rPr>
      <w:t xml:space="preserve"> de </w:t>
    </w:r>
    <w:r w:rsidRPr="00917FCA">
      <w:rPr>
        <w:b/>
        <w:bCs/>
        <w:color w:val="008000"/>
        <w:sz w:val="24"/>
        <w:szCs w:val="24"/>
      </w:rPr>
      <w:fldChar w:fldCharType="begin"/>
    </w:r>
    <w:r w:rsidRPr="00917FCA">
      <w:rPr>
        <w:b/>
        <w:bCs/>
        <w:color w:val="008000"/>
      </w:rPr>
      <w:instrText>NUMPAGES</w:instrText>
    </w:r>
    <w:r w:rsidRPr="00917FCA">
      <w:rPr>
        <w:b/>
        <w:bCs/>
        <w:color w:val="008000"/>
        <w:sz w:val="24"/>
        <w:szCs w:val="24"/>
      </w:rPr>
      <w:fldChar w:fldCharType="separate"/>
    </w:r>
    <w:r w:rsidR="00272FF8">
      <w:rPr>
        <w:b/>
        <w:bCs/>
        <w:noProof/>
        <w:color w:val="008000"/>
      </w:rPr>
      <w:t>3</w:t>
    </w:r>
    <w:r w:rsidRPr="00917FCA">
      <w:rPr>
        <w:b/>
        <w:bCs/>
        <w:color w:val="008000"/>
        <w:sz w:val="24"/>
        <w:szCs w:val="24"/>
      </w:rPr>
      <w:fldChar w:fldCharType="end"/>
    </w:r>
  </w:p>
  <w:p w:rsidR="008078CF" w:rsidRPr="002E6289" w:rsidRDefault="008078CF" w:rsidP="008078CF">
    <w:pPr>
      <w:framePr w:w="5386" w:h="901" w:hRule="exact" w:wrap="around" w:vAnchor="page" w:hAnchor="page" w:x="1651" w:y="15781"/>
      <w:overflowPunct w:val="0"/>
      <w:autoSpaceDE w:val="0"/>
      <w:autoSpaceDN w:val="0"/>
      <w:adjustRightInd w:val="0"/>
      <w:spacing w:after="0" w:line="240" w:lineRule="auto"/>
      <w:rPr>
        <w:rFonts w:ascii="AvantGarde Bk BT" w:eastAsia="Times New Roman" w:hAnsi="AvantGarde Bk BT"/>
        <w:b/>
        <w:color w:val="008000"/>
        <w:sz w:val="16"/>
        <w:szCs w:val="20"/>
        <w:lang w:eastAsia="es-ES"/>
      </w:rPr>
    </w:pPr>
    <w:r w:rsidRPr="002E6289">
      <w:rPr>
        <w:rFonts w:ascii="AvantGarde Bk BT" w:eastAsia="Times New Roman" w:hAnsi="AvantGarde Bk BT"/>
        <w:b/>
        <w:color w:val="008000"/>
        <w:sz w:val="16"/>
        <w:szCs w:val="20"/>
        <w:lang w:eastAsia="es-ES"/>
      </w:rPr>
      <w:t>C/. Ramón y Cajal, s/n.</w:t>
    </w:r>
  </w:p>
  <w:p w:rsidR="008078CF" w:rsidRPr="002E6289" w:rsidRDefault="008078CF" w:rsidP="008078CF">
    <w:pPr>
      <w:framePr w:w="5386" w:h="901" w:hRule="exact" w:wrap="around" w:vAnchor="page" w:hAnchor="page" w:x="1651" w:y="15781"/>
      <w:overflowPunct w:val="0"/>
      <w:autoSpaceDE w:val="0"/>
      <w:autoSpaceDN w:val="0"/>
      <w:adjustRightInd w:val="0"/>
      <w:spacing w:after="0" w:line="240" w:lineRule="auto"/>
      <w:rPr>
        <w:rFonts w:ascii="AvantGarde Bk BT" w:eastAsia="Times New Roman" w:hAnsi="AvantGarde Bk BT"/>
        <w:b/>
        <w:color w:val="008000"/>
        <w:sz w:val="16"/>
        <w:szCs w:val="20"/>
        <w:lang w:eastAsia="es-ES"/>
      </w:rPr>
    </w:pPr>
    <w:r w:rsidRPr="002E6289">
      <w:rPr>
        <w:rFonts w:ascii="AvantGarde Bk BT" w:eastAsia="Times New Roman" w:hAnsi="AvantGarde Bk BT"/>
        <w:b/>
        <w:color w:val="008000"/>
        <w:sz w:val="16"/>
        <w:szCs w:val="20"/>
        <w:lang w:eastAsia="es-ES"/>
      </w:rPr>
      <w:t>23630 VILLARGORDO (Jaén)</w:t>
    </w:r>
  </w:p>
  <w:p w:rsidR="008078CF" w:rsidRPr="002E6289" w:rsidRDefault="008078CF" w:rsidP="008078CF">
    <w:pPr>
      <w:framePr w:w="5386" w:h="901" w:hRule="exact" w:wrap="around" w:vAnchor="page" w:hAnchor="page" w:x="1651" w:y="15781"/>
      <w:overflowPunct w:val="0"/>
      <w:autoSpaceDE w:val="0"/>
      <w:autoSpaceDN w:val="0"/>
      <w:adjustRightInd w:val="0"/>
      <w:spacing w:after="0" w:line="240" w:lineRule="auto"/>
      <w:rPr>
        <w:rFonts w:ascii="AvantGarde Bk BT" w:eastAsia="Times New Roman" w:hAnsi="AvantGarde Bk BT"/>
        <w:b/>
        <w:color w:val="008000"/>
        <w:sz w:val="16"/>
        <w:szCs w:val="20"/>
        <w:lang w:eastAsia="es-ES"/>
      </w:rPr>
    </w:pPr>
    <w:r w:rsidRPr="002E6289">
      <w:rPr>
        <w:rFonts w:ascii="AvantGarde Bk BT" w:eastAsia="Times New Roman" w:hAnsi="AvantGarde Bk BT"/>
        <w:b/>
        <w:color w:val="008000"/>
        <w:sz w:val="16"/>
        <w:szCs w:val="20"/>
        <w:lang w:eastAsia="es-ES"/>
      </w:rPr>
      <w:t>Teléfono 953 36 61 07 (RC230107). Fax: 953 36 61 09 (RC230109)</w:t>
    </w:r>
  </w:p>
  <w:p w:rsidR="008078CF" w:rsidRPr="002E6289" w:rsidRDefault="008078CF" w:rsidP="008078CF">
    <w:pPr>
      <w:framePr w:w="5386" w:h="901" w:hRule="exact" w:wrap="around" w:vAnchor="page" w:hAnchor="page" w:x="1651" w:y="15781"/>
      <w:overflowPunct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/>
        <w:color w:val="008080"/>
        <w:sz w:val="24"/>
        <w:szCs w:val="20"/>
        <w:lang w:eastAsia="es-ES"/>
      </w:rPr>
    </w:pPr>
    <w:r w:rsidRPr="002E6289">
      <w:rPr>
        <w:rFonts w:ascii="AvantGarde Bk BT" w:eastAsia="Times New Roman" w:hAnsi="AvantGarde Bk BT"/>
        <w:b/>
        <w:color w:val="008000"/>
        <w:sz w:val="16"/>
        <w:szCs w:val="20"/>
        <w:lang w:eastAsia="es-ES"/>
      </w:rPr>
      <w:t>Correo-e: 23004653.edu@juntadeandalucia.es</w:t>
    </w:r>
  </w:p>
  <w:p w:rsidR="00EF286E" w:rsidRPr="00917FCA" w:rsidRDefault="009538C6" w:rsidP="002E6289">
    <w:pPr>
      <w:pStyle w:val="Piedepgina"/>
      <w:tabs>
        <w:tab w:val="clear" w:pos="8504"/>
        <w:tab w:val="right" w:pos="9214"/>
      </w:tabs>
      <w:rPr>
        <w:b/>
        <w:color w:val="008000"/>
      </w:rPr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-621030</wp:posOffset>
          </wp:positionH>
          <wp:positionV relativeFrom="paragraph">
            <wp:posOffset>-1494790</wp:posOffset>
          </wp:positionV>
          <wp:extent cx="914400" cy="1647825"/>
          <wp:effectExtent l="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7FCA">
      <w:tab/>
    </w:r>
    <w:r w:rsidR="00917FCA">
      <w:tab/>
      <w:t xml:space="preserve">         </w:t>
    </w:r>
    <w:r w:rsidR="003E34DC">
      <w:rPr>
        <w:b/>
        <w:color w:val="008000"/>
      </w:rPr>
      <w:t xml:space="preserve">LIBRO DE ACTAS DE </w:t>
    </w:r>
    <w:r w:rsidR="00866195">
      <w:rPr>
        <w:b/>
        <w:color w:val="008000"/>
      </w:rPr>
      <w:t>FORMACIÓN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A3" w:rsidRPr="002E6289" w:rsidRDefault="00F004A3" w:rsidP="00F004A3">
    <w:pPr>
      <w:framePr w:w="5386" w:h="901" w:hRule="exact" w:wrap="around" w:vAnchor="page" w:hAnchor="page" w:x="1651" w:y="15781"/>
      <w:overflowPunct w:val="0"/>
      <w:autoSpaceDE w:val="0"/>
      <w:autoSpaceDN w:val="0"/>
      <w:adjustRightInd w:val="0"/>
      <w:spacing w:after="0" w:line="240" w:lineRule="auto"/>
      <w:rPr>
        <w:rFonts w:ascii="AvantGarde Bk BT" w:eastAsia="Times New Roman" w:hAnsi="AvantGarde Bk BT"/>
        <w:b/>
        <w:color w:val="008000"/>
        <w:sz w:val="16"/>
        <w:szCs w:val="20"/>
        <w:lang w:eastAsia="es-ES"/>
      </w:rPr>
    </w:pPr>
    <w:r w:rsidRPr="002E6289">
      <w:rPr>
        <w:rFonts w:ascii="AvantGarde Bk BT" w:eastAsia="Times New Roman" w:hAnsi="AvantGarde Bk BT"/>
        <w:b/>
        <w:color w:val="008000"/>
        <w:sz w:val="16"/>
        <w:szCs w:val="20"/>
        <w:lang w:eastAsia="es-ES"/>
      </w:rPr>
      <w:t>C/. Ramón y Cajal, s/n.</w:t>
    </w:r>
  </w:p>
  <w:p w:rsidR="00F004A3" w:rsidRPr="002E6289" w:rsidRDefault="00F004A3" w:rsidP="00F004A3">
    <w:pPr>
      <w:framePr w:w="5386" w:h="901" w:hRule="exact" w:wrap="around" w:vAnchor="page" w:hAnchor="page" w:x="1651" w:y="15781"/>
      <w:overflowPunct w:val="0"/>
      <w:autoSpaceDE w:val="0"/>
      <w:autoSpaceDN w:val="0"/>
      <w:adjustRightInd w:val="0"/>
      <w:spacing w:after="0" w:line="240" w:lineRule="auto"/>
      <w:rPr>
        <w:rFonts w:ascii="AvantGarde Bk BT" w:eastAsia="Times New Roman" w:hAnsi="AvantGarde Bk BT"/>
        <w:b/>
        <w:color w:val="008000"/>
        <w:sz w:val="16"/>
        <w:szCs w:val="20"/>
        <w:lang w:eastAsia="es-ES"/>
      </w:rPr>
    </w:pPr>
    <w:r w:rsidRPr="002E6289">
      <w:rPr>
        <w:rFonts w:ascii="AvantGarde Bk BT" w:eastAsia="Times New Roman" w:hAnsi="AvantGarde Bk BT"/>
        <w:b/>
        <w:color w:val="008000"/>
        <w:sz w:val="16"/>
        <w:szCs w:val="20"/>
        <w:lang w:eastAsia="es-ES"/>
      </w:rPr>
      <w:t>23630 VILLARGORDO (Jaén)</w:t>
    </w:r>
  </w:p>
  <w:p w:rsidR="00F004A3" w:rsidRPr="002E6289" w:rsidRDefault="00F004A3" w:rsidP="00F004A3">
    <w:pPr>
      <w:framePr w:w="5386" w:h="901" w:hRule="exact" w:wrap="around" w:vAnchor="page" w:hAnchor="page" w:x="1651" w:y="15781"/>
      <w:overflowPunct w:val="0"/>
      <w:autoSpaceDE w:val="0"/>
      <w:autoSpaceDN w:val="0"/>
      <w:adjustRightInd w:val="0"/>
      <w:spacing w:after="0" w:line="240" w:lineRule="auto"/>
      <w:rPr>
        <w:rFonts w:ascii="AvantGarde Bk BT" w:eastAsia="Times New Roman" w:hAnsi="AvantGarde Bk BT"/>
        <w:b/>
        <w:color w:val="008000"/>
        <w:sz w:val="16"/>
        <w:szCs w:val="20"/>
        <w:lang w:eastAsia="es-ES"/>
      </w:rPr>
    </w:pPr>
    <w:r w:rsidRPr="002E6289">
      <w:rPr>
        <w:rFonts w:ascii="AvantGarde Bk BT" w:eastAsia="Times New Roman" w:hAnsi="AvantGarde Bk BT"/>
        <w:b/>
        <w:color w:val="008000"/>
        <w:sz w:val="16"/>
        <w:szCs w:val="20"/>
        <w:lang w:eastAsia="es-ES"/>
      </w:rPr>
      <w:t>Teléfono 953 36 61 07 (RC230107). Fax: 953 36 61 09 (RC230109)</w:t>
    </w:r>
  </w:p>
  <w:p w:rsidR="00F004A3" w:rsidRPr="002E6289" w:rsidRDefault="00F004A3" w:rsidP="00F004A3">
    <w:pPr>
      <w:framePr w:w="5386" w:h="901" w:hRule="exact" w:wrap="around" w:vAnchor="page" w:hAnchor="page" w:x="1651" w:y="15781"/>
      <w:overflowPunct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/>
        <w:color w:val="008080"/>
        <w:sz w:val="24"/>
        <w:szCs w:val="20"/>
        <w:lang w:eastAsia="es-ES"/>
      </w:rPr>
    </w:pPr>
    <w:r w:rsidRPr="002E6289">
      <w:rPr>
        <w:rFonts w:ascii="AvantGarde Bk BT" w:eastAsia="Times New Roman" w:hAnsi="AvantGarde Bk BT"/>
        <w:b/>
        <w:color w:val="008000"/>
        <w:sz w:val="16"/>
        <w:szCs w:val="20"/>
        <w:lang w:eastAsia="es-ES"/>
      </w:rPr>
      <w:t>Correo-e: 23004653.edu@juntadeandalucia.es</w:t>
    </w:r>
  </w:p>
  <w:p w:rsidR="00F004A3" w:rsidRPr="00917FCA" w:rsidRDefault="00F004A3" w:rsidP="00F004A3">
    <w:pPr>
      <w:pStyle w:val="Piedepgina"/>
      <w:rPr>
        <w:color w:val="008000"/>
      </w:rPr>
    </w:pPr>
    <w:r>
      <w:rPr>
        <w:color w:val="008000"/>
      </w:rPr>
      <w:tab/>
    </w:r>
    <w:r>
      <w:rPr>
        <w:color w:val="008000"/>
      </w:rPr>
      <w:tab/>
    </w:r>
    <w:r w:rsidRPr="00917FCA">
      <w:rPr>
        <w:color w:val="008000"/>
      </w:rPr>
      <w:t xml:space="preserve">Página </w:t>
    </w:r>
    <w:r w:rsidRPr="00917FCA">
      <w:rPr>
        <w:b/>
        <w:bCs/>
        <w:color w:val="008000"/>
        <w:sz w:val="24"/>
        <w:szCs w:val="24"/>
      </w:rPr>
      <w:fldChar w:fldCharType="begin"/>
    </w:r>
    <w:r w:rsidRPr="00917FCA">
      <w:rPr>
        <w:b/>
        <w:bCs/>
        <w:color w:val="008000"/>
      </w:rPr>
      <w:instrText>PAGE</w:instrText>
    </w:r>
    <w:r w:rsidRPr="00917FCA">
      <w:rPr>
        <w:b/>
        <w:bCs/>
        <w:color w:val="008000"/>
        <w:sz w:val="24"/>
        <w:szCs w:val="24"/>
      </w:rPr>
      <w:fldChar w:fldCharType="separate"/>
    </w:r>
    <w:r w:rsidR="009B35ED">
      <w:rPr>
        <w:b/>
        <w:bCs/>
        <w:noProof/>
        <w:color w:val="008000"/>
      </w:rPr>
      <w:t>1</w:t>
    </w:r>
    <w:r w:rsidRPr="00917FCA">
      <w:rPr>
        <w:b/>
        <w:bCs/>
        <w:color w:val="008000"/>
        <w:sz w:val="24"/>
        <w:szCs w:val="24"/>
      </w:rPr>
      <w:fldChar w:fldCharType="end"/>
    </w:r>
    <w:r w:rsidRPr="00917FCA">
      <w:rPr>
        <w:color w:val="008000"/>
      </w:rPr>
      <w:t xml:space="preserve"> de </w:t>
    </w:r>
    <w:r w:rsidRPr="00917FCA">
      <w:rPr>
        <w:b/>
        <w:bCs/>
        <w:color w:val="008000"/>
        <w:sz w:val="24"/>
        <w:szCs w:val="24"/>
      </w:rPr>
      <w:fldChar w:fldCharType="begin"/>
    </w:r>
    <w:r w:rsidRPr="00917FCA">
      <w:rPr>
        <w:b/>
        <w:bCs/>
        <w:color w:val="008000"/>
      </w:rPr>
      <w:instrText>NUMPAGES</w:instrText>
    </w:r>
    <w:r w:rsidRPr="00917FCA">
      <w:rPr>
        <w:b/>
        <w:bCs/>
        <w:color w:val="008000"/>
        <w:sz w:val="24"/>
        <w:szCs w:val="24"/>
      </w:rPr>
      <w:fldChar w:fldCharType="separate"/>
    </w:r>
    <w:r w:rsidR="009B35ED">
      <w:rPr>
        <w:b/>
        <w:bCs/>
        <w:noProof/>
        <w:color w:val="008000"/>
      </w:rPr>
      <w:t>1</w:t>
    </w:r>
    <w:r w:rsidRPr="00917FCA">
      <w:rPr>
        <w:b/>
        <w:bCs/>
        <w:color w:val="008000"/>
        <w:sz w:val="24"/>
        <w:szCs w:val="24"/>
      </w:rPr>
      <w:fldChar w:fldCharType="end"/>
    </w:r>
  </w:p>
  <w:p w:rsidR="00F004A3" w:rsidRDefault="00F004A3" w:rsidP="00F004A3">
    <w:pPr>
      <w:pStyle w:val="Piedepgina"/>
      <w:tabs>
        <w:tab w:val="clear" w:pos="4252"/>
        <w:tab w:val="clear" w:pos="8504"/>
      </w:tabs>
    </w:pPr>
    <w:r>
      <w:t xml:space="preserve">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color w:val="008000"/>
      </w:rPr>
      <w:t>LIBRO DE ACTAS DE FORMACIÓN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AD" w:rsidRDefault="001C53AD" w:rsidP="00111322">
      <w:pPr>
        <w:spacing w:after="0" w:line="240" w:lineRule="auto"/>
      </w:pPr>
      <w:r>
        <w:separator/>
      </w:r>
    </w:p>
  </w:footnote>
  <w:footnote w:type="continuationSeparator" w:id="0">
    <w:p w:rsidR="001C53AD" w:rsidRDefault="001C53AD" w:rsidP="0011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A7" w:rsidRDefault="000E63A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322" w:rsidRDefault="00111322" w:rsidP="00985A18">
    <w:pPr>
      <w:pStyle w:val="Textopredeterminado"/>
      <w:framePr w:w="2986" w:h="571" w:hRule="exact" w:wrap="around" w:vAnchor="page" w:hAnchor="page" w:x="8206" w:y="376"/>
      <w:rPr>
        <w:rFonts w:ascii="Arial" w:hAnsi="Arial"/>
        <w:b/>
        <w:color w:val="008000"/>
        <w:sz w:val="20"/>
        <w:lang w:val="es-ES"/>
      </w:rPr>
    </w:pPr>
    <w:r>
      <w:rPr>
        <w:rFonts w:ascii="Arial" w:hAnsi="Arial"/>
        <w:b/>
        <w:color w:val="008000"/>
        <w:sz w:val="20"/>
        <w:lang w:val="es-ES"/>
      </w:rPr>
      <w:t>CONSEJERÍA DE EDUCACIÓN</w:t>
    </w:r>
  </w:p>
  <w:p w:rsidR="00111322" w:rsidRPr="00136938" w:rsidRDefault="00111322" w:rsidP="00985A18">
    <w:pPr>
      <w:pStyle w:val="Textopredeterminado"/>
      <w:framePr w:w="2986" w:h="571" w:hRule="exact" w:wrap="around" w:vAnchor="page" w:hAnchor="page" w:x="8206" w:y="376"/>
      <w:rPr>
        <w:rFonts w:ascii="Cambria" w:hAnsi="Cambria"/>
        <w:color w:val="008000"/>
        <w:sz w:val="20"/>
        <w:lang w:val="es-ES"/>
      </w:rPr>
    </w:pPr>
    <w:r w:rsidRPr="00136938">
      <w:rPr>
        <w:rFonts w:ascii="Cambria" w:hAnsi="Cambria"/>
        <w:color w:val="008000"/>
        <w:sz w:val="20"/>
        <w:lang w:val="es-ES"/>
      </w:rPr>
      <w:t>C.E.I.P. “FRANCISCO BADILLO”</w:t>
    </w:r>
  </w:p>
  <w:p w:rsidR="00111322" w:rsidRDefault="009538C6" w:rsidP="00C66709">
    <w:pPr>
      <w:pStyle w:val="Encabezado"/>
      <w:tabs>
        <w:tab w:val="clear" w:pos="4252"/>
        <w:tab w:val="clear" w:pos="8504"/>
        <w:tab w:val="left" w:pos="2055"/>
      </w:tabs>
    </w:pP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-163830</wp:posOffset>
          </wp:positionH>
          <wp:positionV relativeFrom="paragraph">
            <wp:posOffset>-412750</wp:posOffset>
          </wp:positionV>
          <wp:extent cx="2752725" cy="7524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77" t="-15031" r="-3377" b="-25800"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70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A3" w:rsidRDefault="00F004A3" w:rsidP="000E63A7">
    <w:pPr>
      <w:pStyle w:val="Textopredeterminado"/>
      <w:framePr w:w="4501" w:h="571" w:hRule="exact" w:wrap="around" w:vAnchor="page" w:hAnchor="page" w:x="6676" w:y="376"/>
      <w:rPr>
        <w:rFonts w:ascii="Arial" w:hAnsi="Arial"/>
        <w:b/>
        <w:color w:val="008000"/>
        <w:sz w:val="20"/>
        <w:lang w:val="es-ES"/>
      </w:rPr>
    </w:pPr>
    <w:r>
      <w:rPr>
        <w:rFonts w:ascii="Arial" w:hAnsi="Arial"/>
        <w:b/>
        <w:color w:val="008000"/>
        <w:sz w:val="20"/>
        <w:lang w:val="es-ES"/>
      </w:rPr>
      <w:t>CONSEJERÍA DE EDUCACIÓN</w:t>
    </w:r>
    <w:r w:rsidR="000E63A7">
      <w:rPr>
        <w:rFonts w:ascii="Arial" w:hAnsi="Arial"/>
        <w:b/>
        <w:color w:val="008000"/>
        <w:sz w:val="20"/>
        <w:lang w:val="es-ES"/>
      </w:rPr>
      <w:t xml:space="preserve"> Y DEPORTE</w:t>
    </w:r>
  </w:p>
  <w:p w:rsidR="00F004A3" w:rsidRPr="00136938" w:rsidRDefault="00F004A3" w:rsidP="000E63A7">
    <w:pPr>
      <w:pStyle w:val="Textopredeterminado"/>
      <w:framePr w:w="4501" w:h="571" w:hRule="exact" w:wrap="around" w:vAnchor="page" w:hAnchor="page" w:x="6676" w:y="376"/>
      <w:rPr>
        <w:rFonts w:ascii="Cambria" w:hAnsi="Cambria"/>
        <w:color w:val="008000"/>
        <w:sz w:val="20"/>
        <w:lang w:val="es-ES"/>
      </w:rPr>
    </w:pPr>
    <w:r w:rsidRPr="00136938">
      <w:rPr>
        <w:rFonts w:ascii="Cambria" w:hAnsi="Cambria"/>
        <w:color w:val="008000"/>
        <w:sz w:val="20"/>
        <w:lang w:val="es-ES"/>
      </w:rPr>
      <w:t>C.E.I.P. “FRANCISCO BADILLO”</w:t>
    </w:r>
  </w:p>
  <w:p w:rsidR="00F004A3" w:rsidRDefault="009538C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752" behindDoc="1" locked="0" layoutInCell="1" allowOverlap="1" wp14:anchorId="1245FF8B" wp14:editId="22692428">
          <wp:simplePos x="0" y="0"/>
          <wp:positionH relativeFrom="column">
            <wp:posOffset>-163830</wp:posOffset>
          </wp:positionH>
          <wp:positionV relativeFrom="paragraph">
            <wp:posOffset>-412750</wp:posOffset>
          </wp:positionV>
          <wp:extent cx="2752725" cy="75247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77" t="-15031" r="-3377" b="-25800"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7D1"/>
    <w:multiLevelType w:val="hybridMultilevel"/>
    <w:tmpl w:val="E4F647E0"/>
    <w:lvl w:ilvl="0" w:tplc="D8DAA442">
      <w:numFmt w:val="bullet"/>
      <w:lvlText w:val="-"/>
      <w:lvlJc w:val="left"/>
      <w:pPr>
        <w:ind w:left="720" w:hanging="360"/>
      </w:pPr>
      <w:rPr>
        <w:rFonts w:ascii="Eras Medium ITC" w:eastAsia="Calibri" w:hAnsi="Eras Medium IT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2475"/>
    <w:multiLevelType w:val="hybridMultilevel"/>
    <w:tmpl w:val="6B147A74"/>
    <w:lvl w:ilvl="0" w:tplc="E1365E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87A18"/>
    <w:multiLevelType w:val="hybridMultilevel"/>
    <w:tmpl w:val="1E14279A"/>
    <w:lvl w:ilvl="0" w:tplc="26C0F6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94523"/>
    <w:multiLevelType w:val="hybridMultilevel"/>
    <w:tmpl w:val="644EA39E"/>
    <w:lvl w:ilvl="0" w:tplc="3E42F1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93AC8"/>
    <w:multiLevelType w:val="hybridMultilevel"/>
    <w:tmpl w:val="AA18DDEA"/>
    <w:lvl w:ilvl="0" w:tplc="1E2A8D8C">
      <w:numFmt w:val="bullet"/>
      <w:lvlText w:val="-"/>
      <w:lvlJc w:val="left"/>
      <w:pPr>
        <w:ind w:left="1068" w:hanging="360"/>
      </w:pPr>
      <w:rPr>
        <w:rFonts w:ascii="Eras Medium ITC" w:eastAsia="Calibri" w:hAnsi="Eras Medium IT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A392E08"/>
    <w:multiLevelType w:val="hybridMultilevel"/>
    <w:tmpl w:val="9E523BBC"/>
    <w:lvl w:ilvl="0" w:tplc="7C622B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74FD2"/>
    <w:multiLevelType w:val="hybridMultilevel"/>
    <w:tmpl w:val="4204E76A"/>
    <w:lvl w:ilvl="0" w:tplc="81D66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801A1"/>
    <w:multiLevelType w:val="hybridMultilevel"/>
    <w:tmpl w:val="71461A1E"/>
    <w:lvl w:ilvl="0" w:tplc="D05630EA">
      <w:start w:val="1"/>
      <w:numFmt w:val="decimal"/>
      <w:lvlText w:val="%1."/>
      <w:lvlJc w:val="right"/>
      <w:pPr>
        <w:tabs>
          <w:tab w:val="num" w:pos="639"/>
        </w:tabs>
        <w:ind w:left="6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98"/>
        </w:tabs>
        <w:ind w:left="16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18"/>
        </w:tabs>
        <w:ind w:left="24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2F"/>
    <w:rsid w:val="0002643F"/>
    <w:rsid w:val="00084D2C"/>
    <w:rsid w:val="000E63A7"/>
    <w:rsid w:val="000F3506"/>
    <w:rsid w:val="00111322"/>
    <w:rsid w:val="001155DC"/>
    <w:rsid w:val="00182848"/>
    <w:rsid w:val="0019219F"/>
    <w:rsid w:val="001B70BA"/>
    <w:rsid w:val="001C53AD"/>
    <w:rsid w:val="00210B39"/>
    <w:rsid w:val="0023577A"/>
    <w:rsid w:val="00272FF8"/>
    <w:rsid w:val="002A5F22"/>
    <w:rsid w:val="002B0BE2"/>
    <w:rsid w:val="002B51FD"/>
    <w:rsid w:val="002E6289"/>
    <w:rsid w:val="003564FA"/>
    <w:rsid w:val="003A4C79"/>
    <w:rsid w:val="003E34DC"/>
    <w:rsid w:val="003F071D"/>
    <w:rsid w:val="0042674D"/>
    <w:rsid w:val="00432DE6"/>
    <w:rsid w:val="00434547"/>
    <w:rsid w:val="00441F2C"/>
    <w:rsid w:val="00486F06"/>
    <w:rsid w:val="004B2FD8"/>
    <w:rsid w:val="005158CC"/>
    <w:rsid w:val="005201DC"/>
    <w:rsid w:val="0054095A"/>
    <w:rsid w:val="005612AA"/>
    <w:rsid w:val="00571A2E"/>
    <w:rsid w:val="00587001"/>
    <w:rsid w:val="00596ED0"/>
    <w:rsid w:val="005E467C"/>
    <w:rsid w:val="005F085D"/>
    <w:rsid w:val="00613DE7"/>
    <w:rsid w:val="00622FB3"/>
    <w:rsid w:val="00660172"/>
    <w:rsid w:val="006A0605"/>
    <w:rsid w:val="006F46E2"/>
    <w:rsid w:val="007074D8"/>
    <w:rsid w:val="00784EA5"/>
    <w:rsid w:val="007B3AB8"/>
    <w:rsid w:val="007C26C0"/>
    <w:rsid w:val="007D1623"/>
    <w:rsid w:val="007F1943"/>
    <w:rsid w:val="008078CF"/>
    <w:rsid w:val="00863F6C"/>
    <w:rsid w:val="00866195"/>
    <w:rsid w:val="008756FA"/>
    <w:rsid w:val="008917BC"/>
    <w:rsid w:val="008A107E"/>
    <w:rsid w:val="008A1655"/>
    <w:rsid w:val="008B3F47"/>
    <w:rsid w:val="008B523D"/>
    <w:rsid w:val="00901639"/>
    <w:rsid w:val="00917FCA"/>
    <w:rsid w:val="009538C6"/>
    <w:rsid w:val="00973977"/>
    <w:rsid w:val="00985A18"/>
    <w:rsid w:val="009B35ED"/>
    <w:rsid w:val="009D5E6C"/>
    <w:rsid w:val="00A00349"/>
    <w:rsid w:val="00A1566C"/>
    <w:rsid w:val="00A15FC0"/>
    <w:rsid w:val="00A31C09"/>
    <w:rsid w:val="00A3237B"/>
    <w:rsid w:val="00A361B6"/>
    <w:rsid w:val="00A54A13"/>
    <w:rsid w:val="00A72625"/>
    <w:rsid w:val="00A80D14"/>
    <w:rsid w:val="00AB2C22"/>
    <w:rsid w:val="00BC2053"/>
    <w:rsid w:val="00BC402F"/>
    <w:rsid w:val="00BF0B0E"/>
    <w:rsid w:val="00C23744"/>
    <w:rsid w:val="00C34950"/>
    <w:rsid w:val="00C656FD"/>
    <w:rsid w:val="00C66709"/>
    <w:rsid w:val="00CA78EA"/>
    <w:rsid w:val="00CB29A4"/>
    <w:rsid w:val="00CC023D"/>
    <w:rsid w:val="00CC6945"/>
    <w:rsid w:val="00D02585"/>
    <w:rsid w:val="00D30DE2"/>
    <w:rsid w:val="00D651DC"/>
    <w:rsid w:val="00D72A2D"/>
    <w:rsid w:val="00DF146F"/>
    <w:rsid w:val="00E431C8"/>
    <w:rsid w:val="00EC0849"/>
    <w:rsid w:val="00ED4C8A"/>
    <w:rsid w:val="00EF286E"/>
    <w:rsid w:val="00F004A3"/>
    <w:rsid w:val="00F261B7"/>
    <w:rsid w:val="00F537F0"/>
    <w:rsid w:val="00FB7E87"/>
    <w:rsid w:val="00FD2EEA"/>
    <w:rsid w:val="00FD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E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BC40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en-US" w:eastAsia="es-ES"/>
    </w:rPr>
  </w:style>
  <w:style w:type="table" w:styleId="Tablaconcuadrcula">
    <w:name w:val="Table Grid"/>
    <w:basedOn w:val="Tablanormal"/>
    <w:uiPriority w:val="59"/>
    <w:rsid w:val="00891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13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1132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113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1132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E34D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customStyle="1" w:styleId="idevicetitle">
    <w:name w:val="idevicetitle"/>
    <w:rsid w:val="00587001"/>
  </w:style>
  <w:style w:type="paragraph" w:styleId="Textoindependiente">
    <w:name w:val="Body Text"/>
    <w:basedOn w:val="Normal"/>
    <w:link w:val="TextoindependienteCar"/>
    <w:rsid w:val="00866195"/>
    <w:pPr>
      <w:spacing w:before="60" w:after="60" w:line="533" w:lineRule="auto"/>
      <w:ind w:left="840" w:right="-120"/>
      <w:jc w:val="both"/>
    </w:pPr>
    <w:rPr>
      <w:rFonts w:ascii="NewsGotT" w:eastAsia="Times New Roman" w:hAnsi="NewsGotT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866195"/>
    <w:rPr>
      <w:rFonts w:ascii="NewsGotT" w:eastAsia="Times New Roman" w:hAnsi="NewsGotT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6619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rsid w:val="00866195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E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BC40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en-US" w:eastAsia="es-ES"/>
    </w:rPr>
  </w:style>
  <w:style w:type="table" w:styleId="Tablaconcuadrcula">
    <w:name w:val="Table Grid"/>
    <w:basedOn w:val="Tablanormal"/>
    <w:uiPriority w:val="59"/>
    <w:rsid w:val="00891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13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1132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113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1132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E34D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customStyle="1" w:styleId="idevicetitle">
    <w:name w:val="idevicetitle"/>
    <w:rsid w:val="00587001"/>
  </w:style>
  <w:style w:type="paragraph" w:styleId="Textoindependiente">
    <w:name w:val="Body Text"/>
    <w:basedOn w:val="Normal"/>
    <w:link w:val="TextoindependienteCar"/>
    <w:rsid w:val="00866195"/>
    <w:pPr>
      <w:spacing w:before="60" w:after="60" w:line="533" w:lineRule="auto"/>
      <w:ind w:left="840" w:right="-120"/>
      <w:jc w:val="both"/>
    </w:pPr>
    <w:rPr>
      <w:rFonts w:ascii="NewsGotT" w:eastAsia="Times New Roman" w:hAnsi="NewsGotT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866195"/>
    <w:rPr>
      <w:rFonts w:ascii="NewsGotT" w:eastAsia="Times New Roman" w:hAnsi="NewsGotT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6619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rsid w:val="0086619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Sehan</dc:creator>
  <cp:lastModifiedBy>JEFATURA F. BADILLO</cp:lastModifiedBy>
  <cp:revision>4</cp:revision>
  <dcterms:created xsi:type="dcterms:W3CDTF">2019-04-25T11:13:00Z</dcterms:created>
  <dcterms:modified xsi:type="dcterms:W3CDTF">2020-05-30T10:37:00Z</dcterms:modified>
</cp:coreProperties>
</file>