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87" w:rsidRDefault="00615487" w:rsidP="00615487">
      <w:pPr>
        <w:spacing w:after="0"/>
        <w:jc w:val="center"/>
        <w:rPr>
          <w:rFonts w:ascii="Eras Medium ITC" w:hAnsi="Eras Medium ITC"/>
          <w:b/>
          <w:color w:val="000000"/>
          <w:sz w:val="24"/>
          <w:szCs w:val="24"/>
        </w:rPr>
      </w:pP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Acta núm. </w:t>
      </w:r>
      <w:r>
        <w:rPr>
          <w:rFonts w:ascii="Eras Medium ITC" w:hAnsi="Eras Medium ITC"/>
          <w:b/>
          <w:color w:val="000000"/>
          <w:sz w:val="24"/>
          <w:szCs w:val="24"/>
        </w:rPr>
        <w:t>3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 del </w:t>
      </w:r>
      <w:r>
        <w:rPr>
          <w:rFonts w:ascii="Eras Medium ITC" w:hAnsi="Eras Medium ITC"/>
          <w:b/>
          <w:color w:val="000000"/>
          <w:sz w:val="24"/>
          <w:szCs w:val="24"/>
        </w:rPr>
        <w:t>grupo de Formación de Centros: Digitalización Competencial.</w:t>
      </w:r>
    </w:p>
    <w:p w:rsidR="00615487" w:rsidRPr="00F90AFB" w:rsidRDefault="00615487" w:rsidP="00615487">
      <w:pPr>
        <w:jc w:val="center"/>
        <w:rPr>
          <w:rFonts w:ascii="Eras Medium ITC" w:hAnsi="Eras Medium ITC"/>
          <w:b/>
          <w:color w:val="000000"/>
          <w:sz w:val="24"/>
          <w:szCs w:val="24"/>
        </w:rPr>
      </w:pPr>
      <w:r>
        <w:rPr>
          <w:rFonts w:ascii="Eras Medium ITC" w:hAnsi="Eras Medium ITC"/>
          <w:b/>
          <w:color w:val="000000"/>
          <w:sz w:val="24"/>
          <w:szCs w:val="24"/>
        </w:rPr>
        <w:t>Curso Académico 2019/2020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>.</w:t>
      </w:r>
    </w:p>
    <w:p w:rsidR="00866195" w:rsidRDefault="009D406E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579755</wp:posOffset>
                </wp:positionV>
                <wp:extent cx="2914650" cy="1419225"/>
                <wp:effectExtent l="9525" t="8255" r="9525" b="1079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Pr="00084D2C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D2C"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  <w:t>PRESENTES: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941558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Coordinador/ Jefe de Estudios</w:t>
                            </w:r>
                            <w:r w:rsidR="0019219F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9219F" w:rsidRDefault="00941558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Claustro.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19219F" w:rsidP="0019219F"/>
                          <w:p w:rsidR="0019219F" w:rsidRDefault="0019219F" w:rsidP="00192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0.25pt;margin-top:45.65pt;width:229.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">
                <v:textbox>
                  <w:txbxContent>
                    <w:p w:rsidR="0019219F" w:rsidRDefault="0019219F" w:rsidP="0019219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Pr="00084D2C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  <w:r w:rsidRPr="00084D2C"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  <w:t>PRESENTES: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941558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Coordinador/ Jefe de Estudios</w:t>
                      </w:r>
                      <w:r w:rsidR="0019219F">
                        <w:rPr>
                          <w:rFonts w:ascii="Eras Medium ITC" w:hAnsi="Eras Medium ITC"/>
                          <w:sz w:val="24"/>
                          <w:szCs w:val="24"/>
                        </w:rPr>
                        <w:t>.</w:t>
                      </w:r>
                    </w:p>
                    <w:p w:rsidR="0019219F" w:rsidRDefault="00941558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Claustro.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19219F" w:rsidP="0019219F"/>
                    <w:p w:rsidR="0019219F" w:rsidRDefault="0019219F" w:rsidP="001921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9219F" w:rsidRDefault="0019219F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En </w:t>
      </w:r>
      <w:proofErr w:type="spellStart"/>
      <w:r w:rsidRPr="007F1943">
        <w:rPr>
          <w:rFonts w:ascii="Eras Medium ITC" w:hAnsi="Eras Medium ITC"/>
          <w:sz w:val="24"/>
          <w:szCs w:val="24"/>
        </w:rPr>
        <w:t>Villargordo</w:t>
      </w:r>
      <w:proofErr w:type="spellEnd"/>
      <w:r w:rsidRPr="007F1943">
        <w:rPr>
          <w:rFonts w:ascii="Eras Medium ITC" w:hAnsi="Eras Medium ITC"/>
          <w:sz w:val="24"/>
          <w:szCs w:val="24"/>
        </w:rPr>
        <w:t xml:space="preserve">, siendo las </w:t>
      </w:r>
      <w:r w:rsidR="00DF7B52">
        <w:rPr>
          <w:rFonts w:ascii="Eras Medium ITC" w:hAnsi="Eras Medium ITC"/>
          <w:sz w:val="24"/>
          <w:szCs w:val="24"/>
        </w:rPr>
        <w:t>17</w:t>
      </w:r>
      <w:r>
        <w:rPr>
          <w:rFonts w:ascii="Eras Medium ITC" w:hAnsi="Eras Medium ITC"/>
          <w:sz w:val="24"/>
          <w:szCs w:val="24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h. del día </w:t>
      </w:r>
      <w:r w:rsidR="00615487">
        <w:rPr>
          <w:rFonts w:ascii="Eras Medium ITC" w:hAnsi="Eras Medium ITC"/>
          <w:sz w:val="24"/>
          <w:szCs w:val="24"/>
        </w:rPr>
        <w:t>11</w:t>
      </w:r>
      <w:r w:rsidRPr="007F1943">
        <w:rPr>
          <w:rFonts w:ascii="Eras Medium ITC" w:hAnsi="Eras Medium ITC"/>
          <w:sz w:val="24"/>
          <w:szCs w:val="24"/>
        </w:rPr>
        <w:t xml:space="preserve"> de </w:t>
      </w:r>
      <w:r w:rsidR="00615487">
        <w:rPr>
          <w:rFonts w:ascii="Eras Medium ITC" w:hAnsi="Eras Medium ITC"/>
          <w:sz w:val="24"/>
          <w:szCs w:val="24"/>
        </w:rPr>
        <w:t>Noviembre</w:t>
      </w:r>
      <w:r w:rsidR="00DF7B52">
        <w:rPr>
          <w:rFonts w:ascii="Eras Medium ITC" w:hAnsi="Eras Medium ITC"/>
          <w:sz w:val="24"/>
          <w:szCs w:val="24"/>
        </w:rPr>
        <w:t xml:space="preserve"> de 201</w:t>
      </w:r>
      <w:r w:rsidR="009D406E">
        <w:rPr>
          <w:rFonts w:ascii="Eras Medium ITC" w:hAnsi="Eras Medium ITC"/>
          <w:sz w:val="24"/>
          <w:szCs w:val="24"/>
        </w:rPr>
        <w:t>9</w:t>
      </w:r>
      <w:r w:rsidRPr="007F1943">
        <w:rPr>
          <w:rFonts w:ascii="Eras Medium ITC" w:hAnsi="Eras Medium ITC"/>
          <w:sz w:val="24"/>
          <w:szCs w:val="24"/>
        </w:rPr>
        <w:t xml:space="preserve">, se reúne </w:t>
      </w:r>
      <w:r>
        <w:rPr>
          <w:rFonts w:ascii="Eras Medium ITC" w:hAnsi="Eras Medium ITC"/>
          <w:sz w:val="24"/>
          <w:szCs w:val="24"/>
        </w:rPr>
        <w:t>el grupo de Formación de Centros</w:t>
      </w:r>
      <w:r w:rsidRPr="007F1943">
        <w:rPr>
          <w:rFonts w:ascii="Eras Medium ITC" w:hAnsi="Eras Medium ITC"/>
          <w:sz w:val="24"/>
          <w:szCs w:val="24"/>
        </w:rPr>
        <w:t xml:space="preserve"> del C.E.I.P. Francisco Badillo, de </w:t>
      </w:r>
      <w:proofErr w:type="spellStart"/>
      <w:r w:rsidRPr="007F1943">
        <w:rPr>
          <w:rFonts w:ascii="Eras Medium ITC" w:hAnsi="Eras Medium ITC"/>
          <w:sz w:val="24"/>
          <w:szCs w:val="24"/>
        </w:rPr>
        <w:t>Villargordo</w:t>
      </w:r>
      <w:proofErr w:type="spellEnd"/>
      <w:r w:rsidRPr="007F1943">
        <w:rPr>
          <w:rFonts w:ascii="Eras Medium ITC" w:hAnsi="Eras Medium ITC"/>
          <w:sz w:val="24"/>
          <w:szCs w:val="24"/>
        </w:rPr>
        <w:t xml:space="preserve"> (Jaén), con los presentes y ausentes que al margen se relacionan, para tratar los siguientes puntos del orden del día:</w:t>
      </w:r>
    </w:p>
    <w:p w:rsidR="0019219F" w:rsidRPr="007F1943" w:rsidRDefault="0019219F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</w:p>
    <w:p w:rsidR="008C34B2" w:rsidRDefault="008C34B2" w:rsidP="0019219F">
      <w:pPr>
        <w:pStyle w:val="Textoindependiente"/>
        <w:numPr>
          <w:ilvl w:val="0"/>
          <w:numId w:val="6"/>
        </w:numPr>
        <w:tabs>
          <w:tab w:val="clear" w:pos="639"/>
          <w:tab w:val="num" w:pos="699"/>
        </w:tabs>
        <w:spacing w:before="0" w:after="0" w:line="240" w:lineRule="auto"/>
        <w:ind w:left="699" w:right="-1"/>
        <w:rPr>
          <w:rFonts w:ascii="Eras Medium ITC" w:hAnsi="Eras Medium ITC"/>
        </w:rPr>
      </w:pPr>
      <w:r>
        <w:rPr>
          <w:rFonts w:ascii="Eras Medium ITC" w:hAnsi="Eras Medium ITC"/>
        </w:rPr>
        <w:t>Claustro Pedagógico</w:t>
      </w:r>
      <w:r w:rsidR="0019219F" w:rsidRPr="002A165A">
        <w:rPr>
          <w:rFonts w:ascii="Eras Medium ITC" w:hAnsi="Eras Medium ITC"/>
        </w:rPr>
        <w:t>.</w:t>
      </w:r>
      <w:r>
        <w:rPr>
          <w:rFonts w:ascii="Eras Medium ITC" w:hAnsi="Eras Medium ITC"/>
        </w:rPr>
        <w:t xml:space="preserve"> </w:t>
      </w:r>
    </w:p>
    <w:p w:rsidR="008C34B2" w:rsidRDefault="008C34B2" w:rsidP="008C34B2">
      <w:pPr>
        <w:pStyle w:val="Textoindependiente"/>
        <w:spacing w:before="0" w:after="0" w:line="240" w:lineRule="auto"/>
        <w:ind w:left="699" w:right="-1"/>
        <w:rPr>
          <w:rFonts w:ascii="Eras Medium ITC" w:hAnsi="Eras Medium ITC"/>
        </w:rPr>
      </w:pPr>
    </w:p>
    <w:p w:rsidR="00A11F9E" w:rsidRDefault="00A11F9E" w:rsidP="00A11F9E">
      <w:pPr>
        <w:pStyle w:val="Textoindependiente"/>
        <w:spacing w:before="0" w:after="0" w:line="240" w:lineRule="auto"/>
        <w:ind w:left="0" w:right="-1" w:firstLine="699"/>
        <w:rPr>
          <w:rFonts w:ascii="Eras Medium ITC" w:hAnsi="Eras Medium ITC"/>
        </w:rPr>
      </w:pPr>
      <w:r>
        <w:rPr>
          <w:rFonts w:ascii="Eras Medium ITC" w:hAnsi="Eras Medium ITC"/>
        </w:rPr>
        <w:t xml:space="preserve">En esta sesión el coordinador, como jefe de estudios, </w:t>
      </w:r>
      <w:r w:rsidR="00615487">
        <w:rPr>
          <w:rFonts w:ascii="Eras Medium ITC" w:hAnsi="Eras Medium ITC"/>
        </w:rPr>
        <w:t xml:space="preserve">y persona responsable de PRODIG </w:t>
      </w:r>
      <w:r>
        <w:rPr>
          <w:rFonts w:ascii="Eras Medium ITC" w:hAnsi="Eras Medium ITC"/>
        </w:rPr>
        <w:t xml:space="preserve">organiza una reunión conjunta con el objetivo principal de </w:t>
      </w:r>
      <w:r w:rsidR="00615487">
        <w:rPr>
          <w:rFonts w:ascii="Eras Medium ITC" w:hAnsi="Eras Medium ITC"/>
        </w:rPr>
        <w:t xml:space="preserve">dar por comienzo a la formación: </w:t>
      </w:r>
    </w:p>
    <w:p w:rsidR="00A11F9E" w:rsidRDefault="00A11F9E" w:rsidP="00A11F9E">
      <w:pPr>
        <w:pStyle w:val="Textoindependiente"/>
        <w:spacing w:before="0" w:after="0" w:line="240" w:lineRule="auto"/>
        <w:ind w:left="0" w:right="-1" w:firstLine="699"/>
        <w:rPr>
          <w:rFonts w:ascii="Eras Medium ITC" w:hAnsi="Eras Medium ITC"/>
        </w:rPr>
      </w:pPr>
    </w:p>
    <w:p w:rsidR="0019219F" w:rsidRDefault="00615487" w:rsidP="00A11F9E">
      <w:pPr>
        <w:pStyle w:val="Textoindependiente"/>
        <w:numPr>
          <w:ilvl w:val="0"/>
          <w:numId w:val="10"/>
        </w:numPr>
        <w:spacing w:before="0" w:after="0" w:line="240" w:lineRule="auto"/>
        <w:ind w:right="-1"/>
        <w:rPr>
          <w:rFonts w:ascii="Eras Medium ITC" w:hAnsi="Eras Medium ITC"/>
        </w:rPr>
      </w:pPr>
      <w:r>
        <w:rPr>
          <w:rFonts w:ascii="Eras Medium ITC" w:hAnsi="Eras Medium ITC"/>
        </w:rPr>
        <w:t>Presentación, pero no profundización, de las diferentes herramientas Séneca / Pasen. Acordando mantener próximas sesiones para abordar sus usos.</w:t>
      </w:r>
    </w:p>
    <w:p w:rsidR="002E4E50" w:rsidRDefault="002E4E50" w:rsidP="002E4E50">
      <w:pPr>
        <w:pStyle w:val="Textoindependiente"/>
        <w:spacing w:before="0" w:after="0" w:line="240" w:lineRule="auto"/>
        <w:ind w:right="-1"/>
        <w:rPr>
          <w:rFonts w:ascii="Eras Medium ITC" w:hAnsi="Eras Medium ITC"/>
        </w:rPr>
      </w:pPr>
    </w:p>
    <w:p w:rsidR="002E4E50" w:rsidRPr="002E4E50" w:rsidRDefault="002E4E50" w:rsidP="002E4E50">
      <w:pPr>
        <w:pStyle w:val="Textoindependiente"/>
        <w:spacing w:after="0" w:line="240" w:lineRule="auto"/>
        <w:ind w:right="-1"/>
        <w:rPr>
          <w:rFonts w:ascii="Eras Medium ITC" w:hAnsi="Eras Medium ITC"/>
        </w:rPr>
      </w:pPr>
      <w:r w:rsidRPr="002E4E50">
        <w:rPr>
          <w:rFonts w:ascii="Eras Medium ITC" w:hAnsi="Eras Medium ITC"/>
        </w:rPr>
        <w:t>Conocer los beneficios de PASEN y su Normativa</w:t>
      </w:r>
    </w:p>
    <w:p w:rsidR="002E4E50" w:rsidRPr="002E4E50" w:rsidRDefault="002E4E50" w:rsidP="002E4E50">
      <w:pPr>
        <w:pStyle w:val="Textoindependiente"/>
        <w:spacing w:after="0" w:line="240" w:lineRule="auto"/>
        <w:ind w:right="-1"/>
        <w:rPr>
          <w:rFonts w:ascii="Eras Medium ITC" w:hAnsi="Eras Medium ITC"/>
        </w:rPr>
      </w:pPr>
      <w:r w:rsidRPr="002E4E50">
        <w:rPr>
          <w:rFonts w:ascii="Eras Medium ITC" w:hAnsi="Eras Medium ITC"/>
        </w:rPr>
        <w:t>Confirmar tutores legales</w:t>
      </w:r>
    </w:p>
    <w:p w:rsidR="002E4E50" w:rsidRPr="002E4E50" w:rsidRDefault="002E4E50" w:rsidP="002E4E50">
      <w:pPr>
        <w:pStyle w:val="Textoindependiente"/>
        <w:spacing w:after="0" w:line="240" w:lineRule="auto"/>
        <w:ind w:right="-1"/>
        <w:rPr>
          <w:rFonts w:ascii="Eras Medium ITC" w:hAnsi="Eras Medium ITC"/>
        </w:rPr>
      </w:pPr>
      <w:r w:rsidRPr="002E4E50">
        <w:rPr>
          <w:rFonts w:ascii="Eras Medium ITC" w:hAnsi="Eras Medium ITC"/>
        </w:rPr>
        <w:t>Agenda Personal</w:t>
      </w:r>
    </w:p>
    <w:p w:rsidR="002E4E50" w:rsidRPr="002E4E50" w:rsidRDefault="002E4E50" w:rsidP="002E4E50">
      <w:pPr>
        <w:pStyle w:val="Textoindependiente"/>
        <w:spacing w:after="0" w:line="240" w:lineRule="auto"/>
        <w:ind w:right="-1"/>
        <w:rPr>
          <w:rFonts w:ascii="Eras Medium ITC" w:hAnsi="Eras Medium ITC"/>
        </w:rPr>
      </w:pPr>
      <w:r w:rsidRPr="002E4E50">
        <w:rPr>
          <w:rFonts w:ascii="Eras Medium ITC" w:hAnsi="Eras Medium ITC"/>
        </w:rPr>
        <w:t>Tablón de anuncios</w:t>
      </w:r>
    </w:p>
    <w:p w:rsidR="002E4E50" w:rsidRPr="002E4E50" w:rsidRDefault="002E4E50" w:rsidP="002E4E50">
      <w:pPr>
        <w:pStyle w:val="Textoindependiente"/>
        <w:spacing w:after="0" w:line="240" w:lineRule="auto"/>
        <w:ind w:right="-1"/>
        <w:rPr>
          <w:rFonts w:ascii="Eras Medium ITC" w:hAnsi="Eras Medium ITC"/>
        </w:rPr>
      </w:pPr>
      <w:r w:rsidRPr="002E4E50">
        <w:rPr>
          <w:rFonts w:ascii="Eras Medium ITC" w:hAnsi="Eras Medium ITC"/>
        </w:rPr>
        <w:t>Avisos PASEN</w:t>
      </w:r>
    </w:p>
    <w:p w:rsidR="002E4E50" w:rsidRPr="002E4E50" w:rsidRDefault="002E4E50" w:rsidP="002E4E50">
      <w:pPr>
        <w:pStyle w:val="Textoindependiente"/>
        <w:spacing w:after="0" w:line="240" w:lineRule="auto"/>
        <w:ind w:right="-1"/>
        <w:rPr>
          <w:rFonts w:ascii="Eras Medium ITC" w:hAnsi="Eras Medium ITC"/>
        </w:rPr>
      </w:pPr>
      <w:r w:rsidRPr="002E4E50">
        <w:rPr>
          <w:rFonts w:ascii="Eras Medium ITC" w:hAnsi="Eras Medium ITC"/>
        </w:rPr>
        <w:t>Mensajería interna PASEN</w:t>
      </w:r>
    </w:p>
    <w:p w:rsidR="002E4E50" w:rsidRPr="002E4E50" w:rsidRDefault="002E4E50" w:rsidP="002E4E50">
      <w:pPr>
        <w:pStyle w:val="Textoindependiente"/>
        <w:spacing w:after="0" w:line="240" w:lineRule="auto"/>
        <w:ind w:right="-1"/>
        <w:rPr>
          <w:rFonts w:ascii="Eras Medium ITC" w:hAnsi="Eras Medium ITC"/>
        </w:rPr>
      </w:pPr>
      <w:r w:rsidRPr="002E4E50">
        <w:rPr>
          <w:rFonts w:ascii="Eras Medium ITC" w:hAnsi="Eras Medium ITC"/>
        </w:rPr>
        <w:t>Seguimiento de mi alumnado</w:t>
      </w:r>
    </w:p>
    <w:p w:rsidR="002E4E50" w:rsidRPr="002E4E50" w:rsidRDefault="002E4E50" w:rsidP="002E4E50">
      <w:pPr>
        <w:pStyle w:val="Textoindependiente"/>
        <w:spacing w:after="0" w:line="240" w:lineRule="auto"/>
        <w:ind w:right="-1"/>
        <w:rPr>
          <w:rFonts w:ascii="Eras Medium ITC" w:hAnsi="Eras Medium ITC"/>
        </w:rPr>
      </w:pPr>
      <w:r w:rsidRPr="002E4E50">
        <w:rPr>
          <w:rFonts w:ascii="Eras Medium ITC" w:hAnsi="Eras Medium ITC"/>
        </w:rPr>
        <w:t>Evolución educativa</w:t>
      </w:r>
    </w:p>
    <w:p w:rsidR="002E4E50" w:rsidRDefault="002E4E50" w:rsidP="002E4E50">
      <w:pPr>
        <w:pStyle w:val="Textoindependiente"/>
        <w:spacing w:before="0" w:after="0" w:line="240" w:lineRule="auto"/>
        <w:ind w:right="-1"/>
        <w:rPr>
          <w:rFonts w:ascii="Eras Medium ITC" w:hAnsi="Eras Medium ITC"/>
        </w:rPr>
      </w:pPr>
      <w:r w:rsidRPr="002E4E50">
        <w:rPr>
          <w:rFonts w:ascii="Eras Medium ITC" w:hAnsi="Eras Medium ITC"/>
        </w:rPr>
        <w:t>Autorizaciones actividades</w:t>
      </w:r>
      <w:bookmarkStart w:id="0" w:name="_GoBack"/>
      <w:bookmarkEnd w:id="0"/>
    </w:p>
    <w:p w:rsidR="002E4E50" w:rsidRDefault="002E4E50" w:rsidP="002E4E50">
      <w:pPr>
        <w:pStyle w:val="Textoindependiente"/>
        <w:spacing w:before="0" w:after="0" w:line="240" w:lineRule="auto"/>
        <w:ind w:right="-1"/>
        <w:rPr>
          <w:rFonts w:ascii="Eras Medium ITC" w:hAnsi="Eras Medium ITC"/>
        </w:rPr>
      </w:pPr>
    </w:p>
    <w:p w:rsidR="008C34B2" w:rsidRPr="002A165A" w:rsidRDefault="00615487" w:rsidP="008C34B2">
      <w:pPr>
        <w:pStyle w:val="Textoindependiente"/>
        <w:numPr>
          <w:ilvl w:val="0"/>
          <w:numId w:val="10"/>
        </w:numPr>
        <w:spacing w:before="0" w:after="0" w:line="240" w:lineRule="auto"/>
        <w:ind w:right="-1"/>
        <w:rPr>
          <w:rFonts w:ascii="Eras Medium ITC" w:hAnsi="Eras Medium ITC"/>
        </w:rPr>
      </w:pPr>
      <w:r>
        <w:rPr>
          <w:rFonts w:ascii="Eras Medium ITC" w:hAnsi="Eras Medium ITC"/>
        </w:rPr>
        <w:t>El coordinador informa que para evaluar nuestra competencia digital es necesario realizar un Test de Competencia Digital, el cual nos ayudará a establecer un punto y un ritmo de trabajo. Se explica la ruta a seguir y todos los presentes lo realizan.</w:t>
      </w:r>
    </w:p>
    <w:p w:rsidR="007F1943" w:rsidRPr="007F1943" w:rsidRDefault="007F1943" w:rsidP="00866195">
      <w:pPr>
        <w:spacing w:after="0"/>
        <w:rPr>
          <w:rFonts w:ascii="Eras Medium ITC" w:hAnsi="Eras Medium ITC"/>
          <w:b/>
          <w:sz w:val="24"/>
          <w:szCs w:val="24"/>
          <w:lang w:val="es-ES_tradnl"/>
        </w:rPr>
      </w:pPr>
      <w:r w:rsidRPr="007F1943">
        <w:rPr>
          <w:rFonts w:ascii="Eras Medium ITC" w:hAnsi="Eras Medium ITC"/>
          <w:b/>
          <w:sz w:val="24"/>
          <w:szCs w:val="24"/>
          <w:lang w:val="es-ES_tradnl"/>
        </w:rPr>
        <w:t xml:space="preserve"> </w:t>
      </w:r>
    </w:p>
    <w:p w:rsidR="005F72D2" w:rsidRDefault="00A11F9E" w:rsidP="00F312B6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Se hace entrega de </w:t>
      </w:r>
      <w:r w:rsidR="00615487">
        <w:rPr>
          <w:rFonts w:ascii="Eras Medium ITC" w:hAnsi="Eras Medium ITC"/>
          <w:sz w:val="24"/>
          <w:szCs w:val="24"/>
        </w:rPr>
        <w:t>tutorial sobre uso Séneca / PASEN</w:t>
      </w:r>
      <w:r>
        <w:rPr>
          <w:rFonts w:ascii="Eras Medium ITC" w:hAnsi="Eras Medium ITC"/>
          <w:sz w:val="24"/>
          <w:szCs w:val="24"/>
        </w:rPr>
        <w:t>,</w:t>
      </w:r>
    </w:p>
    <w:p w:rsidR="007F1943" w:rsidRPr="007F1943" w:rsidRDefault="007F1943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Sin más asuntos que tratar se levanta la sesión a las </w:t>
      </w:r>
      <w:r w:rsidR="0019219F">
        <w:rPr>
          <w:rFonts w:ascii="Eras Medium ITC" w:hAnsi="Eras Medium ITC"/>
          <w:sz w:val="24"/>
          <w:szCs w:val="24"/>
        </w:rPr>
        <w:t>1</w:t>
      </w:r>
      <w:r w:rsidR="00DF7B52">
        <w:rPr>
          <w:rFonts w:ascii="Eras Medium ITC" w:hAnsi="Eras Medium ITC"/>
          <w:sz w:val="24"/>
          <w:szCs w:val="24"/>
        </w:rPr>
        <w:t>9</w:t>
      </w:r>
      <w:r w:rsidRPr="007F1943">
        <w:rPr>
          <w:rFonts w:ascii="Eras Medium ITC" w:hAnsi="Eras Medium ITC"/>
          <w:sz w:val="24"/>
          <w:szCs w:val="24"/>
        </w:rPr>
        <w:t xml:space="preserve"> h. del día citado, lo cual, yo como </w:t>
      </w:r>
      <w:r w:rsidR="00866195">
        <w:rPr>
          <w:rFonts w:ascii="Eras Medium ITC" w:hAnsi="Eras Medium ITC"/>
          <w:sz w:val="24"/>
          <w:szCs w:val="24"/>
        </w:rPr>
        <w:t>coordinador</w:t>
      </w:r>
      <w:r w:rsidRPr="007F1943">
        <w:rPr>
          <w:rFonts w:ascii="Eras Medium ITC" w:hAnsi="Eras Medium ITC"/>
          <w:sz w:val="24"/>
          <w:szCs w:val="24"/>
        </w:rPr>
        <w:t xml:space="preserve"> firmo </w:t>
      </w:r>
      <w:r w:rsidR="003F071D">
        <w:rPr>
          <w:rFonts w:ascii="Eras Medium ITC" w:hAnsi="Eras Medium ITC"/>
          <w:sz w:val="24"/>
          <w:szCs w:val="24"/>
        </w:rPr>
        <w:t>y doy fe</w:t>
      </w:r>
      <w:r w:rsidRPr="007F1943">
        <w:rPr>
          <w:rFonts w:ascii="Eras Medium ITC" w:hAnsi="Eras Medium ITC"/>
          <w:sz w:val="24"/>
          <w:szCs w:val="24"/>
        </w:rPr>
        <w:t>.</w:t>
      </w:r>
    </w:p>
    <w:p w:rsidR="007F1943" w:rsidRPr="007F1943" w:rsidRDefault="007F1943" w:rsidP="007F1943">
      <w:pPr>
        <w:spacing w:line="240" w:lineRule="auto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b/>
          <w:sz w:val="24"/>
          <w:szCs w:val="24"/>
          <w:u w:val="single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             </w:t>
      </w:r>
    </w:p>
    <w:p w:rsidR="007F1943" w:rsidRPr="007F1943" w:rsidRDefault="00272FF8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El </w:t>
      </w:r>
      <w:r w:rsidR="00866195">
        <w:rPr>
          <w:rFonts w:ascii="Eras Medium ITC" w:hAnsi="Eras Medium ITC"/>
          <w:sz w:val="24"/>
          <w:szCs w:val="24"/>
        </w:rPr>
        <w:t>Coordinador</w:t>
      </w:r>
    </w:p>
    <w:sectPr w:rsidR="007F1943" w:rsidRPr="007F1943" w:rsidSect="00272F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49" w:bottom="851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72" w:rsidRDefault="000C1A72" w:rsidP="00111322">
      <w:pPr>
        <w:spacing w:after="0" w:line="240" w:lineRule="auto"/>
      </w:pPr>
      <w:r>
        <w:separator/>
      </w:r>
    </w:p>
  </w:endnote>
  <w:endnote w:type="continuationSeparator" w:id="0">
    <w:p w:rsidR="000C1A72" w:rsidRDefault="000C1A72" w:rsidP="0011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CA" w:rsidRPr="00917FCA" w:rsidRDefault="00917FCA">
    <w:pPr>
      <w:pStyle w:val="Piedepgina"/>
      <w:rPr>
        <w:color w:val="008000"/>
      </w:rPr>
    </w:pPr>
    <w:r>
      <w:tab/>
    </w:r>
    <w: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2E4E50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2E4E50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EF286E" w:rsidRPr="00917FCA" w:rsidRDefault="009D406E" w:rsidP="002E6289">
    <w:pPr>
      <w:pStyle w:val="Piedepgina"/>
      <w:tabs>
        <w:tab w:val="clear" w:pos="8504"/>
        <w:tab w:val="right" w:pos="9214"/>
      </w:tabs>
      <w:rPr>
        <w:b/>
        <w:color w:val="008000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-1494790</wp:posOffset>
          </wp:positionV>
          <wp:extent cx="914400" cy="164782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FCA">
      <w:tab/>
    </w:r>
    <w:r w:rsidR="00917FCA">
      <w:tab/>
      <w:t xml:space="preserve">         </w:t>
    </w:r>
    <w:r w:rsidR="003E34DC">
      <w:rPr>
        <w:b/>
        <w:color w:val="008000"/>
      </w:rPr>
      <w:t xml:space="preserve">LIBRO DE ACTAS DE </w:t>
    </w:r>
    <w:r w:rsidR="00866195">
      <w:rPr>
        <w:b/>
        <w:color w:val="008000"/>
      </w:rPr>
      <w:t>FORMACIÓN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F004A3" w:rsidRPr="00917FCA" w:rsidRDefault="00F004A3" w:rsidP="00F004A3">
    <w:pPr>
      <w:pStyle w:val="Piedepgina"/>
      <w:rPr>
        <w:color w:val="008000"/>
      </w:rPr>
    </w:pPr>
    <w:r>
      <w:rPr>
        <w:color w:val="008000"/>
      </w:rPr>
      <w:tab/>
    </w:r>
    <w:r>
      <w:rPr>
        <w:color w:val="008000"/>
      </w:rP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2E4E50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2E4E50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</w:p>
  <w:p w:rsidR="00F004A3" w:rsidRDefault="00F004A3" w:rsidP="00F004A3">
    <w:pPr>
      <w:pStyle w:val="Piedepgina"/>
      <w:tabs>
        <w:tab w:val="clear" w:pos="4252"/>
        <w:tab w:val="clear" w:pos="8504"/>
      </w:tabs>
    </w:pPr>
    <w:r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color w:val="008000"/>
      </w:rPr>
      <w:t>LIBRO DE ACTAS DE FORMACIÓN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72" w:rsidRDefault="000C1A72" w:rsidP="00111322">
      <w:pPr>
        <w:spacing w:after="0" w:line="240" w:lineRule="auto"/>
      </w:pPr>
      <w:r>
        <w:separator/>
      </w:r>
    </w:p>
  </w:footnote>
  <w:footnote w:type="continuationSeparator" w:id="0">
    <w:p w:rsidR="000C1A72" w:rsidRDefault="000C1A72" w:rsidP="0011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22" w:rsidRDefault="00111322" w:rsidP="00985A18">
    <w:pPr>
      <w:pStyle w:val="Textopredeterminado"/>
      <w:framePr w:w="2986" w:h="571" w:hRule="exact" w:wrap="around" w:vAnchor="page" w:hAnchor="page" w:x="8206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</w:p>
  <w:p w:rsidR="00111322" w:rsidRPr="00136938" w:rsidRDefault="00111322" w:rsidP="00985A18">
    <w:pPr>
      <w:pStyle w:val="Textopredeterminado"/>
      <w:framePr w:w="2986" w:h="571" w:hRule="exact" w:wrap="around" w:vAnchor="page" w:hAnchor="page" w:x="8206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111322" w:rsidRDefault="009D406E" w:rsidP="00C66709">
    <w:pPr>
      <w:pStyle w:val="Encabezado"/>
      <w:tabs>
        <w:tab w:val="clear" w:pos="4252"/>
        <w:tab w:val="clear" w:pos="8504"/>
        <w:tab w:val="left" w:pos="2055"/>
      </w:tabs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0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Default="00F004A3" w:rsidP="009D406E">
    <w:pPr>
      <w:pStyle w:val="Textopredeterminado"/>
      <w:framePr w:w="4306" w:h="571" w:hRule="exact" w:wrap="around" w:vAnchor="page" w:hAnchor="page" w:x="6871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  <w:r w:rsidR="009D406E">
      <w:rPr>
        <w:rFonts w:ascii="Arial" w:hAnsi="Arial"/>
        <w:b/>
        <w:color w:val="008000"/>
        <w:sz w:val="20"/>
        <w:lang w:val="es-ES"/>
      </w:rPr>
      <w:t xml:space="preserve"> Y DEPORTE</w:t>
    </w:r>
  </w:p>
  <w:p w:rsidR="00F004A3" w:rsidRPr="00136938" w:rsidRDefault="00F004A3" w:rsidP="009D406E">
    <w:pPr>
      <w:pStyle w:val="Textopredeterminado"/>
      <w:framePr w:w="4306" w:h="571" w:hRule="exact" w:wrap="around" w:vAnchor="page" w:hAnchor="page" w:x="6871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F004A3" w:rsidRDefault="009D40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D1"/>
    <w:multiLevelType w:val="hybridMultilevel"/>
    <w:tmpl w:val="E4F647E0"/>
    <w:lvl w:ilvl="0" w:tplc="D8DAA442">
      <w:numFmt w:val="bullet"/>
      <w:lvlText w:val="-"/>
      <w:lvlJc w:val="left"/>
      <w:pPr>
        <w:ind w:left="720" w:hanging="360"/>
      </w:pPr>
      <w:rPr>
        <w:rFonts w:ascii="Eras Medium ITC" w:eastAsia="Calibri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2475"/>
    <w:multiLevelType w:val="hybridMultilevel"/>
    <w:tmpl w:val="6B147A74"/>
    <w:lvl w:ilvl="0" w:tplc="E1365E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0713E"/>
    <w:multiLevelType w:val="hybridMultilevel"/>
    <w:tmpl w:val="85FA3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70482"/>
    <w:multiLevelType w:val="hybridMultilevel"/>
    <w:tmpl w:val="5FD49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87A18"/>
    <w:multiLevelType w:val="hybridMultilevel"/>
    <w:tmpl w:val="1E14279A"/>
    <w:lvl w:ilvl="0" w:tplc="26C0F6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94523"/>
    <w:multiLevelType w:val="hybridMultilevel"/>
    <w:tmpl w:val="644EA39E"/>
    <w:lvl w:ilvl="0" w:tplc="3E42F1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92E08"/>
    <w:multiLevelType w:val="hybridMultilevel"/>
    <w:tmpl w:val="9E523BBC"/>
    <w:lvl w:ilvl="0" w:tplc="7C622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B42CE"/>
    <w:multiLevelType w:val="hybridMultilevel"/>
    <w:tmpl w:val="4D18F192"/>
    <w:lvl w:ilvl="0" w:tplc="291EB83C">
      <w:start w:val="1"/>
      <w:numFmt w:val="bullet"/>
      <w:lvlText w:val="-"/>
      <w:lvlJc w:val="left"/>
      <w:pPr>
        <w:ind w:left="1200" w:hanging="360"/>
      </w:pPr>
      <w:rPr>
        <w:rFonts w:ascii="Eras Medium ITC" w:eastAsia="Times New Roman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69774FD2"/>
    <w:multiLevelType w:val="hybridMultilevel"/>
    <w:tmpl w:val="4204E76A"/>
    <w:lvl w:ilvl="0" w:tplc="81D6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7801A1"/>
    <w:multiLevelType w:val="hybridMultilevel"/>
    <w:tmpl w:val="71461A1E"/>
    <w:lvl w:ilvl="0" w:tplc="D05630EA">
      <w:start w:val="1"/>
      <w:numFmt w:val="decimal"/>
      <w:lvlText w:val="%1."/>
      <w:lvlJc w:val="right"/>
      <w:pPr>
        <w:tabs>
          <w:tab w:val="num" w:pos="639"/>
        </w:tabs>
        <w:ind w:left="6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2F"/>
    <w:rsid w:val="000256AB"/>
    <w:rsid w:val="0002643F"/>
    <w:rsid w:val="00084D2C"/>
    <w:rsid w:val="000C1A72"/>
    <w:rsid w:val="000F3506"/>
    <w:rsid w:val="00111322"/>
    <w:rsid w:val="0019219F"/>
    <w:rsid w:val="001B70BA"/>
    <w:rsid w:val="001F1F4F"/>
    <w:rsid w:val="00200B99"/>
    <w:rsid w:val="00210B39"/>
    <w:rsid w:val="0023577A"/>
    <w:rsid w:val="002641B1"/>
    <w:rsid w:val="00272FF8"/>
    <w:rsid w:val="002B0BE2"/>
    <w:rsid w:val="002B51FD"/>
    <w:rsid w:val="002C7E63"/>
    <w:rsid w:val="002E4E50"/>
    <w:rsid w:val="002E6289"/>
    <w:rsid w:val="002F09CA"/>
    <w:rsid w:val="003564FA"/>
    <w:rsid w:val="003A4C79"/>
    <w:rsid w:val="003E34DC"/>
    <w:rsid w:val="003F071D"/>
    <w:rsid w:val="0042674D"/>
    <w:rsid w:val="00432DE6"/>
    <w:rsid w:val="00434547"/>
    <w:rsid w:val="00441F2C"/>
    <w:rsid w:val="00486F06"/>
    <w:rsid w:val="004F2570"/>
    <w:rsid w:val="004F3EA7"/>
    <w:rsid w:val="005158CC"/>
    <w:rsid w:val="005201DC"/>
    <w:rsid w:val="0054095A"/>
    <w:rsid w:val="005612AA"/>
    <w:rsid w:val="00571A2E"/>
    <w:rsid w:val="00584248"/>
    <w:rsid w:val="00587001"/>
    <w:rsid w:val="005B5CB1"/>
    <w:rsid w:val="005E467C"/>
    <w:rsid w:val="005F085D"/>
    <w:rsid w:val="005F72D2"/>
    <w:rsid w:val="00613DE7"/>
    <w:rsid w:val="00615487"/>
    <w:rsid w:val="006A0605"/>
    <w:rsid w:val="006F7201"/>
    <w:rsid w:val="007074D8"/>
    <w:rsid w:val="00784EA5"/>
    <w:rsid w:val="007A1696"/>
    <w:rsid w:val="007F1943"/>
    <w:rsid w:val="008078CF"/>
    <w:rsid w:val="008278A8"/>
    <w:rsid w:val="00863F6C"/>
    <w:rsid w:val="00866195"/>
    <w:rsid w:val="008756FA"/>
    <w:rsid w:val="008917BC"/>
    <w:rsid w:val="008A107E"/>
    <w:rsid w:val="008B3F47"/>
    <w:rsid w:val="008B523D"/>
    <w:rsid w:val="008C34B2"/>
    <w:rsid w:val="008E7BC1"/>
    <w:rsid w:val="00901639"/>
    <w:rsid w:val="00917FCA"/>
    <w:rsid w:val="00925711"/>
    <w:rsid w:val="00941558"/>
    <w:rsid w:val="0096290F"/>
    <w:rsid w:val="00971922"/>
    <w:rsid w:val="00973977"/>
    <w:rsid w:val="00985A18"/>
    <w:rsid w:val="009C5D1C"/>
    <w:rsid w:val="009D406E"/>
    <w:rsid w:val="009D5E6C"/>
    <w:rsid w:val="009F4D98"/>
    <w:rsid w:val="00A00349"/>
    <w:rsid w:val="00A05FD6"/>
    <w:rsid w:val="00A11F9E"/>
    <w:rsid w:val="00A1566C"/>
    <w:rsid w:val="00A15D4F"/>
    <w:rsid w:val="00A31C09"/>
    <w:rsid w:val="00A3237B"/>
    <w:rsid w:val="00A54A13"/>
    <w:rsid w:val="00A72625"/>
    <w:rsid w:val="00A80D14"/>
    <w:rsid w:val="00AB2C22"/>
    <w:rsid w:val="00BC3CD5"/>
    <w:rsid w:val="00BC402F"/>
    <w:rsid w:val="00BF0D91"/>
    <w:rsid w:val="00BF48D4"/>
    <w:rsid w:val="00C23744"/>
    <w:rsid w:val="00C656FD"/>
    <w:rsid w:val="00C66709"/>
    <w:rsid w:val="00C93822"/>
    <w:rsid w:val="00CB29A4"/>
    <w:rsid w:val="00CB7C17"/>
    <w:rsid w:val="00CC023D"/>
    <w:rsid w:val="00CC6945"/>
    <w:rsid w:val="00D02585"/>
    <w:rsid w:val="00D15432"/>
    <w:rsid w:val="00D21278"/>
    <w:rsid w:val="00D30DE2"/>
    <w:rsid w:val="00D651DC"/>
    <w:rsid w:val="00D72A2D"/>
    <w:rsid w:val="00DB3B11"/>
    <w:rsid w:val="00DC1C4C"/>
    <w:rsid w:val="00DE6EAB"/>
    <w:rsid w:val="00DF146F"/>
    <w:rsid w:val="00DF7B52"/>
    <w:rsid w:val="00E2099B"/>
    <w:rsid w:val="00E40969"/>
    <w:rsid w:val="00E431C8"/>
    <w:rsid w:val="00EC0849"/>
    <w:rsid w:val="00ED4C8A"/>
    <w:rsid w:val="00EF286E"/>
    <w:rsid w:val="00F004A3"/>
    <w:rsid w:val="00F261B7"/>
    <w:rsid w:val="00F312B6"/>
    <w:rsid w:val="00F520B3"/>
    <w:rsid w:val="00F537F0"/>
    <w:rsid w:val="00F76FA4"/>
    <w:rsid w:val="00F905A9"/>
    <w:rsid w:val="00FB7E87"/>
    <w:rsid w:val="00FD2EEA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  <w:style w:type="character" w:styleId="Textoennegrita">
    <w:name w:val="Strong"/>
    <w:uiPriority w:val="22"/>
    <w:qFormat/>
    <w:rsid w:val="00F905A9"/>
    <w:rPr>
      <w:b/>
      <w:bCs/>
    </w:rPr>
  </w:style>
  <w:style w:type="paragraph" w:styleId="Prrafodelista">
    <w:name w:val="List Paragraph"/>
    <w:basedOn w:val="Normal"/>
    <w:uiPriority w:val="34"/>
    <w:qFormat/>
    <w:rsid w:val="008C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  <w:style w:type="character" w:styleId="Textoennegrita">
    <w:name w:val="Strong"/>
    <w:uiPriority w:val="22"/>
    <w:qFormat/>
    <w:rsid w:val="00F905A9"/>
    <w:rPr>
      <w:b/>
      <w:bCs/>
    </w:rPr>
  </w:style>
  <w:style w:type="paragraph" w:styleId="Prrafodelista">
    <w:name w:val="List Paragraph"/>
    <w:basedOn w:val="Normal"/>
    <w:uiPriority w:val="34"/>
    <w:qFormat/>
    <w:rsid w:val="008C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Sehan</dc:creator>
  <cp:lastModifiedBy>JEFATURA F. BADILLO</cp:lastModifiedBy>
  <cp:revision>8</cp:revision>
  <dcterms:created xsi:type="dcterms:W3CDTF">2019-04-25T11:33:00Z</dcterms:created>
  <dcterms:modified xsi:type="dcterms:W3CDTF">2020-05-30T10:24:00Z</dcterms:modified>
</cp:coreProperties>
</file>