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BE" w:rsidRDefault="00A344EE" w:rsidP="0048278A">
      <w:pPr>
        <w:pStyle w:val="Ttulo2"/>
      </w:pPr>
      <w:r>
        <w:t>ORATORIA EN EL PRIMER CICLO DE PRIMARIA (1º Y 2º EPO)</w:t>
      </w:r>
    </w:p>
    <w:p w:rsidR="0048278A" w:rsidRPr="00CF3B73" w:rsidRDefault="0048278A" w:rsidP="0048278A">
      <w:pPr>
        <w:rPr>
          <w:rFonts w:ascii="Times New Roman" w:hAnsi="Times New Roman" w:cs="Times New Roman"/>
          <w:sz w:val="24"/>
          <w:szCs w:val="24"/>
        </w:rPr>
      </w:pPr>
    </w:p>
    <w:p w:rsidR="0048278A" w:rsidRPr="00CF3B73" w:rsidRDefault="0048278A" w:rsidP="0048278A">
      <w:pPr>
        <w:rPr>
          <w:rFonts w:ascii="Times New Roman" w:hAnsi="Times New Roman" w:cs="Times New Roman"/>
          <w:sz w:val="24"/>
          <w:szCs w:val="24"/>
        </w:rPr>
      </w:pPr>
      <w:r w:rsidRPr="00CF3B73">
        <w:rPr>
          <w:rFonts w:ascii="Times New Roman" w:hAnsi="Times New Roman" w:cs="Times New Roman"/>
          <w:sz w:val="24"/>
          <w:szCs w:val="24"/>
        </w:rPr>
        <w:t>LÍNEAS METODOLÓGICAS.</w:t>
      </w:r>
    </w:p>
    <w:p w:rsidR="00CF3B73" w:rsidRPr="00CF3B73" w:rsidRDefault="00CF3B73" w:rsidP="0048278A">
      <w:pPr>
        <w:rPr>
          <w:rFonts w:ascii="Times New Roman" w:hAnsi="Times New Roman" w:cs="Times New Roman"/>
          <w:sz w:val="24"/>
          <w:szCs w:val="24"/>
        </w:rPr>
      </w:pPr>
    </w:p>
    <w:p w:rsidR="00CF3B73" w:rsidRPr="00CF3B73" w:rsidRDefault="00CF3B73" w:rsidP="0048278A">
      <w:pPr>
        <w:rPr>
          <w:rFonts w:ascii="Times New Roman" w:hAnsi="Times New Roman" w:cs="Times New Roman"/>
          <w:sz w:val="24"/>
          <w:szCs w:val="24"/>
        </w:rPr>
      </w:pPr>
      <w:r w:rsidRPr="00CF3B73">
        <w:rPr>
          <w:rFonts w:ascii="Times New Roman" w:hAnsi="Times New Roman" w:cs="Times New Roman"/>
          <w:sz w:val="24"/>
          <w:szCs w:val="24"/>
        </w:rPr>
        <w:t>PRINCIPIOS METODOLÓGICOS.</w:t>
      </w:r>
    </w:p>
    <w:p w:rsidR="00CF3B73" w:rsidRPr="00CF3B73" w:rsidRDefault="00CF3B73" w:rsidP="0048278A">
      <w:pPr>
        <w:rPr>
          <w:rFonts w:ascii="Times New Roman" w:hAnsi="Times New Roman" w:cs="Times New Roman"/>
          <w:sz w:val="24"/>
          <w:szCs w:val="24"/>
        </w:rPr>
      </w:pPr>
    </w:p>
    <w:p w:rsidR="0048278A" w:rsidRPr="00843863" w:rsidRDefault="00B62DB6" w:rsidP="0048278A">
      <w:pPr>
        <w:rPr>
          <w:rFonts w:ascii="Times New Roman" w:hAnsi="Times New Roman" w:cs="Times New Roman"/>
          <w:sz w:val="24"/>
          <w:szCs w:val="24"/>
        </w:rPr>
      </w:pPr>
      <w:r w:rsidRPr="00CF3B73">
        <w:rPr>
          <w:rFonts w:ascii="Times New Roman" w:hAnsi="Times New Roman" w:cs="Times New Roman"/>
          <w:sz w:val="24"/>
          <w:szCs w:val="24"/>
        </w:rPr>
        <w:t>La metodología integra todas aquellas decisiones orientadas a organizar el proceso de enseñanza-aprend</w:t>
      </w:r>
      <w:r w:rsidRPr="00843863">
        <w:rPr>
          <w:rFonts w:ascii="Times New Roman" w:hAnsi="Times New Roman" w:cs="Times New Roman"/>
          <w:sz w:val="24"/>
          <w:szCs w:val="24"/>
        </w:rPr>
        <w:t>izaje que se desarrolla en las aulas. La metodología es, por tanto, la hipótesis de partida para establecer las relaciones entre el profesorado, el alumnado y los contenidos de enseñanza. Lo que los niños aprenden depende, en buena medida, de cómo lo aprenden. De ahí la importancia de las orientaciones metodológicas.</w:t>
      </w:r>
    </w:p>
    <w:p w:rsidR="00843863" w:rsidRDefault="00843863" w:rsidP="00843863">
      <w:pPr>
        <w:spacing w:line="288" w:lineRule="atLeast"/>
        <w:jc w:val="both"/>
        <w:rPr>
          <w:rFonts w:ascii="Times New Roman" w:eastAsia="Times New Roman" w:hAnsi="Times New Roman" w:cs="Times New Roman"/>
          <w:color w:val="000000"/>
          <w:sz w:val="24"/>
          <w:szCs w:val="24"/>
          <w:lang w:eastAsia="es-ES"/>
        </w:rPr>
      </w:pPr>
    </w:p>
    <w:p w:rsidR="0048278A" w:rsidRDefault="00B62DB6" w:rsidP="00843863">
      <w:pPr>
        <w:spacing w:line="288" w:lineRule="atLeast"/>
        <w:jc w:val="both"/>
        <w:rPr>
          <w:rFonts w:ascii="Times New Roman" w:eastAsia="Times New Roman" w:hAnsi="Times New Roman" w:cs="Times New Roman"/>
          <w:color w:val="000000"/>
          <w:sz w:val="24"/>
          <w:szCs w:val="24"/>
          <w:lang w:eastAsia="es-ES"/>
        </w:rPr>
      </w:pPr>
      <w:r w:rsidRPr="00843863">
        <w:rPr>
          <w:rFonts w:ascii="Times New Roman" w:eastAsia="Times New Roman" w:hAnsi="Times New Roman" w:cs="Times New Roman"/>
          <w:color w:val="000000"/>
          <w:sz w:val="24"/>
          <w:szCs w:val="24"/>
          <w:lang w:eastAsia="es-ES"/>
        </w:rPr>
        <w:t>En cuanto a los principios básicos</w:t>
      </w:r>
      <w:r w:rsidR="0048278A" w:rsidRPr="00843863">
        <w:rPr>
          <w:rFonts w:ascii="Times New Roman" w:eastAsia="Times New Roman" w:hAnsi="Times New Roman" w:cs="Times New Roman"/>
          <w:color w:val="000000"/>
          <w:sz w:val="24"/>
          <w:szCs w:val="24"/>
          <w:lang w:eastAsia="es-ES"/>
        </w:rPr>
        <w:t xml:space="preserve"> para trab</w:t>
      </w:r>
      <w:r w:rsidR="00A344EE">
        <w:rPr>
          <w:rFonts w:ascii="Times New Roman" w:eastAsia="Times New Roman" w:hAnsi="Times New Roman" w:cs="Times New Roman"/>
          <w:color w:val="000000"/>
          <w:sz w:val="24"/>
          <w:szCs w:val="24"/>
          <w:lang w:eastAsia="es-ES"/>
        </w:rPr>
        <w:t>ajar la expresión oral, debemos tener en cuenta aquellos que mencionamos en la etapa de Educación Infantil</w:t>
      </w:r>
      <w:r w:rsidR="0048278A" w:rsidRPr="00843863">
        <w:rPr>
          <w:rFonts w:ascii="Times New Roman" w:eastAsia="Times New Roman" w:hAnsi="Times New Roman" w:cs="Times New Roman"/>
          <w:color w:val="000000"/>
          <w:sz w:val="24"/>
          <w:szCs w:val="24"/>
          <w:lang w:eastAsia="es-ES"/>
        </w:rPr>
        <w:t>:</w:t>
      </w:r>
    </w:p>
    <w:p w:rsidR="00843863" w:rsidRPr="00843863" w:rsidRDefault="00843863" w:rsidP="00843863">
      <w:pPr>
        <w:spacing w:line="288" w:lineRule="atLeast"/>
        <w:jc w:val="both"/>
        <w:rPr>
          <w:rFonts w:ascii="Times New Roman" w:eastAsia="Times New Roman" w:hAnsi="Times New Roman" w:cs="Times New Roman"/>
          <w:color w:val="000000"/>
          <w:sz w:val="24"/>
          <w:szCs w:val="24"/>
          <w:lang w:eastAsia="es-ES"/>
        </w:rPr>
      </w:pPr>
    </w:p>
    <w:p w:rsidR="00A344EE" w:rsidRDefault="00843863" w:rsidP="00A344EE">
      <w:pPr>
        <w:spacing w:line="288" w:lineRule="atLeast"/>
        <w:jc w:val="both"/>
        <w:rPr>
          <w:rFonts w:ascii="Times New Roman" w:hAnsi="Times New Roman" w:cs="Times New Roman"/>
          <w:sz w:val="24"/>
          <w:szCs w:val="24"/>
        </w:rPr>
      </w:pPr>
      <w:r w:rsidRPr="00A344EE">
        <w:rPr>
          <w:rFonts w:ascii="Times New Roman" w:eastAsia="Times New Roman" w:hAnsi="Times New Roman" w:cs="Times New Roman"/>
          <w:sz w:val="24"/>
          <w:szCs w:val="24"/>
          <w:lang w:eastAsia="es-ES"/>
        </w:rPr>
        <w:t>M</w:t>
      </w:r>
      <w:r w:rsidR="00477622" w:rsidRPr="00A344EE">
        <w:rPr>
          <w:rFonts w:ascii="Times New Roman" w:eastAsia="Times New Roman" w:hAnsi="Times New Roman" w:cs="Times New Roman"/>
          <w:sz w:val="24"/>
          <w:szCs w:val="24"/>
          <w:lang w:eastAsia="es-ES"/>
        </w:rPr>
        <w:t>etodología</w:t>
      </w:r>
      <w:r w:rsidR="0048278A" w:rsidRPr="00A344EE">
        <w:rPr>
          <w:rFonts w:ascii="Times New Roman" w:eastAsia="Times New Roman" w:hAnsi="Times New Roman" w:cs="Times New Roman"/>
          <w:sz w:val="24"/>
          <w:szCs w:val="24"/>
          <w:lang w:eastAsia="es-ES"/>
        </w:rPr>
        <w:t> </w:t>
      </w:r>
      <w:r w:rsidR="0048278A" w:rsidRPr="00A344EE">
        <w:rPr>
          <w:rFonts w:ascii="Times New Roman" w:eastAsia="Times New Roman" w:hAnsi="Times New Roman" w:cs="Times New Roman"/>
          <w:bCs/>
          <w:sz w:val="24"/>
          <w:szCs w:val="24"/>
          <w:lang w:eastAsia="es-ES"/>
        </w:rPr>
        <w:t>globalizadora</w:t>
      </w:r>
      <w:r w:rsidR="0048278A" w:rsidRPr="00A344EE">
        <w:rPr>
          <w:rFonts w:ascii="Times New Roman" w:eastAsia="Times New Roman" w:hAnsi="Times New Roman" w:cs="Times New Roman"/>
          <w:sz w:val="24"/>
          <w:szCs w:val="24"/>
          <w:lang w:eastAsia="es-ES"/>
        </w:rPr>
        <w:t>,</w:t>
      </w:r>
      <w:r w:rsidR="00A344EE" w:rsidRPr="00A344EE">
        <w:rPr>
          <w:rFonts w:ascii="Times New Roman" w:hAnsi="Times New Roman" w:cs="Times New Roman"/>
          <w:sz w:val="24"/>
          <w:szCs w:val="24"/>
          <w:shd w:val="clear" w:color="auto" w:fill="FFFFFF"/>
        </w:rPr>
        <w:t xml:space="preserve"> </w:t>
      </w:r>
      <w:r w:rsidR="00A344EE">
        <w:rPr>
          <w:rFonts w:ascii="Times New Roman" w:hAnsi="Times New Roman" w:cs="Times New Roman"/>
          <w:sz w:val="24"/>
          <w:szCs w:val="24"/>
          <w:shd w:val="clear" w:color="auto" w:fill="FFFFFF"/>
        </w:rPr>
        <w:t>a</w:t>
      </w:r>
      <w:r w:rsidR="00814F79" w:rsidRPr="00A344EE">
        <w:rPr>
          <w:rFonts w:ascii="Times New Roman" w:hAnsi="Times New Roman" w:cs="Times New Roman"/>
          <w:sz w:val="24"/>
          <w:szCs w:val="24"/>
          <w:shd w:val="clear" w:color="auto" w:fill="FFFFFF"/>
        </w:rPr>
        <w:t>prendizaje significativo</w:t>
      </w:r>
      <w:r w:rsidR="00477622" w:rsidRPr="00A344EE">
        <w:rPr>
          <w:rFonts w:ascii="Times New Roman" w:hAnsi="Times New Roman" w:cs="Times New Roman"/>
          <w:sz w:val="24"/>
          <w:szCs w:val="24"/>
          <w:shd w:val="clear" w:color="auto" w:fill="FFFFFF"/>
        </w:rPr>
        <w:t xml:space="preserve"> (</w:t>
      </w:r>
      <w:proofErr w:type="spellStart"/>
      <w:r w:rsidR="00477622" w:rsidRPr="00A344EE">
        <w:rPr>
          <w:rFonts w:ascii="Times New Roman" w:hAnsi="Times New Roman" w:cs="Times New Roman"/>
          <w:sz w:val="24"/>
          <w:szCs w:val="24"/>
          <w:shd w:val="clear" w:color="auto" w:fill="FFFFFF"/>
        </w:rPr>
        <w:t>Ausubel</w:t>
      </w:r>
      <w:proofErr w:type="spellEnd"/>
      <w:r w:rsidR="00477622" w:rsidRPr="00A344EE">
        <w:rPr>
          <w:rFonts w:ascii="Times New Roman" w:hAnsi="Times New Roman" w:cs="Times New Roman"/>
          <w:sz w:val="24"/>
          <w:szCs w:val="24"/>
          <w:shd w:val="clear" w:color="auto" w:fill="FFFFFF"/>
        </w:rPr>
        <w:t>)</w:t>
      </w:r>
      <w:r w:rsidR="008F568C" w:rsidRPr="00A344EE">
        <w:rPr>
          <w:rFonts w:ascii="Times New Roman" w:hAnsi="Times New Roman" w:cs="Times New Roman"/>
          <w:sz w:val="24"/>
          <w:szCs w:val="24"/>
          <w:shd w:val="clear" w:color="auto" w:fill="FFFFFF"/>
        </w:rPr>
        <w:t xml:space="preserve">, </w:t>
      </w:r>
      <w:r w:rsidR="00A344EE">
        <w:rPr>
          <w:rFonts w:ascii="Times New Roman" w:hAnsi="Times New Roman" w:cs="Times New Roman"/>
          <w:sz w:val="24"/>
          <w:szCs w:val="24"/>
          <w:shd w:val="clear" w:color="auto" w:fill="FFFFFF"/>
        </w:rPr>
        <w:t>p</w:t>
      </w:r>
      <w:r w:rsidR="00814F79" w:rsidRPr="00A344EE">
        <w:rPr>
          <w:rFonts w:ascii="Times New Roman" w:hAnsi="Times New Roman" w:cs="Times New Roman"/>
          <w:sz w:val="24"/>
          <w:szCs w:val="24"/>
          <w:shd w:val="clear" w:color="auto" w:fill="FFFFFF"/>
        </w:rPr>
        <w:t>artir</w:t>
      </w:r>
      <w:r w:rsidR="00B62DB6" w:rsidRPr="00A344EE">
        <w:rPr>
          <w:rFonts w:ascii="Times New Roman" w:hAnsi="Times New Roman" w:cs="Times New Roman"/>
          <w:sz w:val="24"/>
          <w:szCs w:val="24"/>
          <w:shd w:val="clear" w:color="auto" w:fill="FFFFFF"/>
        </w:rPr>
        <w:t xml:space="preserve"> de los conocimientos previos</w:t>
      </w:r>
      <w:r w:rsidR="00477622" w:rsidRPr="00A344EE">
        <w:rPr>
          <w:rFonts w:ascii="Times New Roman" w:hAnsi="Times New Roman" w:cs="Times New Roman"/>
          <w:sz w:val="24"/>
          <w:szCs w:val="24"/>
          <w:shd w:val="clear" w:color="auto" w:fill="FFFFFF"/>
        </w:rPr>
        <w:t xml:space="preserve"> (</w:t>
      </w:r>
      <w:proofErr w:type="spellStart"/>
      <w:r w:rsidR="00477622" w:rsidRPr="00A344EE">
        <w:rPr>
          <w:rFonts w:ascii="Times New Roman" w:hAnsi="Times New Roman" w:cs="Times New Roman"/>
          <w:sz w:val="24"/>
          <w:szCs w:val="24"/>
          <w:shd w:val="clear" w:color="auto" w:fill="FFFFFF"/>
        </w:rPr>
        <w:t>Vygotsky</w:t>
      </w:r>
      <w:proofErr w:type="spellEnd"/>
      <w:r w:rsidR="00477622" w:rsidRPr="00A344EE">
        <w:rPr>
          <w:rFonts w:ascii="Times New Roman" w:hAnsi="Times New Roman" w:cs="Times New Roman"/>
          <w:sz w:val="24"/>
          <w:szCs w:val="24"/>
          <w:shd w:val="clear" w:color="auto" w:fill="FFFFFF"/>
        </w:rPr>
        <w:t>)</w:t>
      </w:r>
      <w:r w:rsidR="00EA030D" w:rsidRPr="00A344EE">
        <w:rPr>
          <w:rFonts w:ascii="Times New Roman" w:hAnsi="Times New Roman" w:cs="Times New Roman"/>
          <w:sz w:val="24"/>
          <w:szCs w:val="24"/>
          <w:shd w:val="clear" w:color="auto" w:fill="FFFFFF"/>
        </w:rPr>
        <w:t xml:space="preserve"> que ya tienen</w:t>
      </w:r>
      <w:r w:rsidR="00814F79" w:rsidRPr="00A344EE">
        <w:rPr>
          <w:rFonts w:ascii="Times New Roman" w:hAnsi="Times New Roman" w:cs="Times New Roman"/>
          <w:sz w:val="24"/>
          <w:szCs w:val="24"/>
          <w:shd w:val="clear" w:color="auto" w:fill="FFFFFF"/>
        </w:rPr>
        <w:t xml:space="preserve">, </w:t>
      </w:r>
      <w:r w:rsidR="00A344EE">
        <w:rPr>
          <w:rFonts w:ascii="Times New Roman" w:eastAsia="Times New Roman" w:hAnsi="Times New Roman" w:cs="Times New Roman"/>
          <w:sz w:val="24"/>
          <w:szCs w:val="24"/>
          <w:lang w:eastAsia="es-ES"/>
        </w:rPr>
        <w:t>m</w:t>
      </w:r>
      <w:r w:rsidRPr="00A344EE">
        <w:rPr>
          <w:rFonts w:ascii="Times New Roman" w:eastAsia="Times New Roman" w:hAnsi="Times New Roman" w:cs="Times New Roman"/>
          <w:sz w:val="24"/>
          <w:szCs w:val="24"/>
          <w:lang w:eastAsia="es-ES"/>
        </w:rPr>
        <w:t>antener una</w:t>
      </w:r>
      <w:r w:rsidR="0048278A" w:rsidRPr="00A344EE">
        <w:rPr>
          <w:rFonts w:ascii="Times New Roman" w:eastAsia="Times New Roman" w:hAnsi="Times New Roman" w:cs="Times New Roman"/>
          <w:sz w:val="24"/>
          <w:szCs w:val="24"/>
          <w:lang w:eastAsia="es-ES"/>
        </w:rPr>
        <w:t> </w:t>
      </w:r>
      <w:r w:rsidR="0048278A" w:rsidRPr="00A344EE">
        <w:rPr>
          <w:rFonts w:ascii="Times New Roman" w:eastAsia="Times New Roman" w:hAnsi="Times New Roman" w:cs="Times New Roman"/>
          <w:bCs/>
          <w:sz w:val="24"/>
          <w:szCs w:val="24"/>
          <w:lang w:eastAsia="es-ES"/>
        </w:rPr>
        <w:t>motivación</w:t>
      </w:r>
      <w:r w:rsidR="00814F79" w:rsidRPr="00A344EE">
        <w:rPr>
          <w:rFonts w:ascii="Times New Roman" w:eastAsia="Times New Roman" w:hAnsi="Times New Roman" w:cs="Times New Roman"/>
          <w:bCs/>
          <w:sz w:val="24"/>
          <w:szCs w:val="24"/>
          <w:lang w:eastAsia="es-ES"/>
        </w:rPr>
        <w:t xml:space="preserve"> </w:t>
      </w:r>
      <w:r w:rsidRPr="00A344EE">
        <w:rPr>
          <w:rFonts w:ascii="Times New Roman" w:eastAsia="Times New Roman" w:hAnsi="Times New Roman" w:cs="Times New Roman"/>
          <w:bCs/>
          <w:sz w:val="24"/>
          <w:szCs w:val="24"/>
          <w:lang w:eastAsia="es-ES"/>
        </w:rPr>
        <w:t xml:space="preserve">adecuada </w:t>
      </w:r>
      <w:r w:rsidR="00814F79" w:rsidRPr="00A344EE">
        <w:rPr>
          <w:rFonts w:ascii="Times New Roman" w:eastAsia="Times New Roman" w:hAnsi="Times New Roman" w:cs="Times New Roman"/>
          <w:bCs/>
          <w:sz w:val="24"/>
          <w:szCs w:val="24"/>
          <w:lang w:eastAsia="es-ES"/>
        </w:rPr>
        <w:t>(</w:t>
      </w:r>
      <w:r w:rsidR="00814F79" w:rsidRPr="00A344EE">
        <w:rPr>
          <w:rFonts w:ascii="Times New Roman" w:hAnsi="Times New Roman" w:cs="Times New Roman"/>
          <w:sz w:val="24"/>
          <w:szCs w:val="24"/>
          <w:shd w:val="clear" w:color="auto" w:fill="FFFFFF"/>
        </w:rPr>
        <w:t>disposición positiva hacia el aprendizaje)</w:t>
      </w:r>
      <w:r w:rsidR="00A344EE" w:rsidRPr="00A344EE">
        <w:rPr>
          <w:rFonts w:ascii="Times New Roman" w:eastAsia="Times New Roman" w:hAnsi="Times New Roman" w:cs="Times New Roman"/>
          <w:sz w:val="24"/>
          <w:szCs w:val="24"/>
          <w:lang w:eastAsia="es-ES"/>
        </w:rPr>
        <w:t xml:space="preserve">, </w:t>
      </w:r>
      <w:r w:rsidR="00A344EE">
        <w:rPr>
          <w:rFonts w:ascii="Times New Roman" w:eastAsia="Times New Roman" w:hAnsi="Times New Roman" w:cs="Times New Roman"/>
          <w:sz w:val="24"/>
          <w:szCs w:val="24"/>
          <w:lang w:eastAsia="es-ES"/>
        </w:rPr>
        <w:t>p</w:t>
      </w:r>
      <w:r w:rsidR="0048278A" w:rsidRPr="00A344EE">
        <w:rPr>
          <w:rFonts w:ascii="Times New Roman" w:eastAsia="Times New Roman" w:hAnsi="Times New Roman" w:cs="Times New Roman"/>
          <w:sz w:val="24"/>
          <w:szCs w:val="24"/>
          <w:lang w:eastAsia="es-ES"/>
        </w:rPr>
        <w:t>otenciar la </w:t>
      </w:r>
      <w:r w:rsidR="0048278A" w:rsidRPr="00A344EE">
        <w:rPr>
          <w:rFonts w:ascii="Times New Roman" w:eastAsia="Times New Roman" w:hAnsi="Times New Roman" w:cs="Times New Roman"/>
          <w:bCs/>
          <w:sz w:val="24"/>
          <w:szCs w:val="24"/>
          <w:lang w:eastAsia="es-ES"/>
        </w:rPr>
        <w:t>participació</w:t>
      </w:r>
      <w:r w:rsidR="00814F79" w:rsidRPr="00A344EE">
        <w:rPr>
          <w:rFonts w:ascii="Times New Roman" w:eastAsia="Times New Roman" w:hAnsi="Times New Roman" w:cs="Times New Roman"/>
          <w:bCs/>
          <w:sz w:val="24"/>
          <w:szCs w:val="24"/>
          <w:lang w:eastAsia="es-ES"/>
        </w:rPr>
        <w:t>n</w:t>
      </w:r>
      <w:r w:rsidR="00A344EE" w:rsidRPr="00A344EE">
        <w:rPr>
          <w:rFonts w:ascii="Times New Roman" w:eastAsia="Times New Roman" w:hAnsi="Times New Roman" w:cs="Times New Roman"/>
          <w:bCs/>
          <w:sz w:val="24"/>
          <w:szCs w:val="24"/>
          <w:lang w:eastAsia="es-ES"/>
        </w:rPr>
        <w:t>,</w:t>
      </w:r>
      <w:r w:rsidR="00A344EE" w:rsidRPr="00A344EE">
        <w:rPr>
          <w:rFonts w:ascii="Times New Roman" w:hAnsi="Times New Roman" w:cs="Times New Roman"/>
          <w:sz w:val="24"/>
          <w:szCs w:val="24"/>
        </w:rPr>
        <w:t xml:space="preserve"> pro</w:t>
      </w:r>
      <w:r w:rsidR="00A344EE">
        <w:rPr>
          <w:rFonts w:ascii="Times New Roman" w:hAnsi="Times New Roman" w:cs="Times New Roman"/>
          <w:sz w:val="24"/>
          <w:szCs w:val="24"/>
        </w:rPr>
        <w:t>mover</w:t>
      </w:r>
      <w:r w:rsidR="00A344EE" w:rsidRPr="00A344EE">
        <w:rPr>
          <w:rFonts w:ascii="Times New Roman" w:hAnsi="Times New Roman" w:cs="Times New Roman"/>
          <w:sz w:val="24"/>
          <w:szCs w:val="24"/>
        </w:rPr>
        <w:t xml:space="preserve"> la intervención espontánea del alumnado,</w:t>
      </w:r>
      <w:r w:rsidR="00A344EE" w:rsidRPr="00A344EE">
        <w:rPr>
          <w:rFonts w:ascii="Times New Roman" w:eastAsia="Times New Roman" w:hAnsi="Times New Roman" w:cs="Times New Roman"/>
          <w:sz w:val="24"/>
          <w:szCs w:val="24"/>
          <w:lang w:eastAsia="es-ES"/>
        </w:rPr>
        <w:t xml:space="preserve"> </w:t>
      </w:r>
      <w:r w:rsidR="00A344EE">
        <w:rPr>
          <w:rFonts w:ascii="Times New Roman" w:eastAsia="Times New Roman" w:hAnsi="Times New Roman" w:cs="Times New Roman"/>
          <w:sz w:val="24"/>
          <w:szCs w:val="24"/>
          <w:lang w:eastAsia="es-ES"/>
        </w:rPr>
        <w:t xml:space="preserve">la utilización de </w:t>
      </w:r>
      <w:r w:rsidR="00A344EE" w:rsidRPr="00A344EE">
        <w:rPr>
          <w:rFonts w:ascii="Times New Roman" w:eastAsia="Times New Roman" w:hAnsi="Times New Roman" w:cs="Times New Roman"/>
          <w:sz w:val="24"/>
          <w:szCs w:val="24"/>
          <w:lang w:eastAsia="es-ES"/>
        </w:rPr>
        <w:t>diversos </w:t>
      </w:r>
      <w:r w:rsidR="00A344EE" w:rsidRPr="00A344EE">
        <w:rPr>
          <w:rFonts w:ascii="Times New Roman" w:eastAsia="Times New Roman" w:hAnsi="Times New Roman" w:cs="Times New Roman"/>
          <w:bCs/>
          <w:sz w:val="24"/>
          <w:szCs w:val="24"/>
          <w:lang w:eastAsia="es-ES"/>
        </w:rPr>
        <w:t>materiales</w:t>
      </w:r>
      <w:r w:rsidR="00A344EE" w:rsidRPr="00A344EE">
        <w:rPr>
          <w:rFonts w:ascii="Times New Roman" w:eastAsia="Times New Roman" w:hAnsi="Times New Roman" w:cs="Times New Roman"/>
          <w:sz w:val="24"/>
          <w:szCs w:val="24"/>
          <w:lang w:eastAsia="es-ES"/>
        </w:rPr>
        <w:t>,</w:t>
      </w:r>
      <w:r w:rsidR="00A344EE" w:rsidRPr="00A344EE">
        <w:rPr>
          <w:rFonts w:ascii="Times New Roman" w:hAnsi="Times New Roman" w:cs="Times New Roman"/>
          <w:sz w:val="24"/>
          <w:szCs w:val="24"/>
        </w:rPr>
        <w:t xml:space="preserve"> </w:t>
      </w:r>
      <w:r w:rsidR="00A344EE">
        <w:rPr>
          <w:rFonts w:ascii="Times New Roman" w:hAnsi="Times New Roman" w:cs="Times New Roman"/>
          <w:sz w:val="24"/>
          <w:szCs w:val="24"/>
        </w:rPr>
        <w:t>p</w:t>
      </w:r>
      <w:r w:rsidR="00A344EE" w:rsidRPr="00A344EE">
        <w:rPr>
          <w:rFonts w:ascii="Times New Roman" w:hAnsi="Times New Roman" w:cs="Times New Roman"/>
          <w:sz w:val="24"/>
          <w:szCs w:val="24"/>
        </w:rPr>
        <w:t xml:space="preserve">otenciar el juego, </w:t>
      </w:r>
      <w:r w:rsidR="00A344EE">
        <w:rPr>
          <w:rFonts w:ascii="Times New Roman" w:hAnsi="Times New Roman" w:cs="Times New Roman"/>
          <w:sz w:val="24"/>
          <w:szCs w:val="24"/>
        </w:rPr>
        <w:t>el maestro como referente</w:t>
      </w:r>
      <w:r w:rsidR="00A344EE" w:rsidRPr="00A344EE">
        <w:rPr>
          <w:rFonts w:ascii="Times New Roman" w:hAnsi="Times New Roman" w:cs="Times New Roman"/>
          <w:sz w:val="24"/>
          <w:szCs w:val="24"/>
        </w:rPr>
        <w:t xml:space="preserve">, </w:t>
      </w:r>
      <w:r w:rsidR="00A344EE">
        <w:rPr>
          <w:rFonts w:ascii="Times New Roman" w:hAnsi="Times New Roman" w:cs="Times New Roman"/>
          <w:sz w:val="24"/>
          <w:szCs w:val="24"/>
        </w:rPr>
        <w:t>a</w:t>
      </w:r>
      <w:r w:rsidR="00A344EE" w:rsidRPr="00A344EE">
        <w:rPr>
          <w:rFonts w:ascii="Times New Roman" w:hAnsi="Times New Roman" w:cs="Times New Roman"/>
          <w:sz w:val="24"/>
          <w:szCs w:val="24"/>
        </w:rPr>
        <w:t>pertura a la participación de la familia</w:t>
      </w:r>
      <w:r w:rsidR="00A344EE">
        <w:rPr>
          <w:rFonts w:ascii="Times New Roman" w:hAnsi="Times New Roman" w:cs="Times New Roman"/>
          <w:sz w:val="24"/>
          <w:szCs w:val="24"/>
        </w:rPr>
        <w:t xml:space="preserve"> y</w:t>
      </w:r>
      <w:r w:rsidR="00A344EE" w:rsidRPr="00A344EE">
        <w:rPr>
          <w:rFonts w:ascii="Times New Roman" w:hAnsi="Times New Roman" w:cs="Times New Roman"/>
          <w:sz w:val="24"/>
          <w:szCs w:val="24"/>
        </w:rPr>
        <w:t xml:space="preserve"> </w:t>
      </w:r>
      <w:r w:rsidR="00A344EE">
        <w:rPr>
          <w:rFonts w:ascii="Times New Roman" w:hAnsi="Times New Roman" w:cs="Times New Roman"/>
          <w:sz w:val="24"/>
          <w:szCs w:val="24"/>
        </w:rPr>
        <w:t>p</w:t>
      </w:r>
      <w:r w:rsidR="00A344EE" w:rsidRPr="00A344EE">
        <w:rPr>
          <w:rFonts w:ascii="Times New Roman" w:hAnsi="Times New Roman" w:cs="Times New Roman"/>
          <w:sz w:val="24"/>
          <w:szCs w:val="24"/>
        </w:rPr>
        <w:t>apel compensador de la escuela.</w:t>
      </w:r>
    </w:p>
    <w:p w:rsidR="00CF3B73" w:rsidRDefault="00CF3B73" w:rsidP="00A344EE">
      <w:pPr>
        <w:spacing w:line="288" w:lineRule="atLeast"/>
        <w:jc w:val="both"/>
        <w:rPr>
          <w:rFonts w:ascii="Times New Roman" w:hAnsi="Times New Roman" w:cs="Times New Roman"/>
          <w:sz w:val="24"/>
          <w:szCs w:val="24"/>
        </w:rPr>
      </w:pPr>
    </w:p>
    <w:p w:rsidR="00CF3B73" w:rsidRDefault="00CF3B73" w:rsidP="00A344EE">
      <w:pPr>
        <w:spacing w:line="288" w:lineRule="atLeast"/>
        <w:jc w:val="both"/>
        <w:rPr>
          <w:rFonts w:ascii="Times New Roman" w:hAnsi="Times New Roman" w:cs="Times New Roman"/>
          <w:sz w:val="24"/>
          <w:szCs w:val="24"/>
        </w:rPr>
      </w:pPr>
      <w:r>
        <w:rPr>
          <w:rFonts w:ascii="Times New Roman" w:hAnsi="Times New Roman" w:cs="Times New Roman"/>
          <w:sz w:val="24"/>
          <w:szCs w:val="24"/>
        </w:rPr>
        <w:t>CARACTERÍSTICAS EVOLUTIVAS DEL ALUMNADO.</w:t>
      </w:r>
    </w:p>
    <w:p w:rsidR="00CF3B73" w:rsidRDefault="00CF3B73" w:rsidP="00A344EE">
      <w:pPr>
        <w:spacing w:line="288" w:lineRule="atLeast"/>
        <w:jc w:val="both"/>
        <w:rPr>
          <w:rFonts w:ascii="Times New Roman" w:hAnsi="Times New Roman" w:cs="Times New Roman"/>
          <w:sz w:val="24"/>
          <w:szCs w:val="24"/>
        </w:rPr>
      </w:pPr>
    </w:p>
    <w:p w:rsidR="00CF3B73" w:rsidRDefault="00CF3B73" w:rsidP="00CF3B73">
      <w:pPr>
        <w:rPr>
          <w:rFonts w:ascii="Times New Roman" w:hAnsi="Times New Roman" w:cs="Times New Roman"/>
          <w:sz w:val="24"/>
          <w:szCs w:val="24"/>
        </w:rPr>
      </w:pPr>
      <w:r w:rsidRPr="006C0017">
        <w:rPr>
          <w:rFonts w:ascii="Times New Roman" w:hAnsi="Times New Roman" w:cs="Times New Roman"/>
          <w:sz w:val="24"/>
          <w:szCs w:val="24"/>
        </w:rPr>
        <w:t xml:space="preserve">Para fundamentar la posterior actuación del profesorado en el aula, es necesario centrarse en </w:t>
      </w:r>
      <w:r w:rsidRPr="00CF3B73">
        <w:rPr>
          <w:rFonts w:ascii="Times New Roman" w:hAnsi="Times New Roman" w:cs="Times New Roman"/>
          <w:b/>
          <w:sz w:val="24"/>
          <w:szCs w:val="24"/>
        </w:rPr>
        <w:t>las características psicopedagógicas (evolutivas y de aprendizaje)</w:t>
      </w:r>
      <w:r w:rsidRPr="006C0017">
        <w:rPr>
          <w:rFonts w:ascii="Times New Roman" w:hAnsi="Times New Roman" w:cs="Times New Roman"/>
          <w:sz w:val="24"/>
          <w:szCs w:val="24"/>
        </w:rPr>
        <w:t xml:space="preserve"> del alumnado que se encuentra en el primer ciclo de la Educación Primaria, con edades comprendidas entre los seis y los ocho años, mayoritariamente. </w:t>
      </w:r>
    </w:p>
    <w:p w:rsidR="00CF3B73" w:rsidRDefault="00CF3B73" w:rsidP="00CF3B73">
      <w:pPr>
        <w:rPr>
          <w:rFonts w:ascii="Times New Roman" w:hAnsi="Times New Roman" w:cs="Times New Roman"/>
          <w:sz w:val="24"/>
          <w:szCs w:val="24"/>
        </w:rPr>
      </w:pPr>
    </w:p>
    <w:p w:rsidR="00CF3B73" w:rsidRDefault="00CF3B73" w:rsidP="00CF3B73">
      <w:pPr>
        <w:rPr>
          <w:rFonts w:ascii="Times New Roman" w:hAnsi="Times New Roman" w:cs="Times New Roman"/>
          <w:sz w:val="24"/>
          <w:szCs w:val="24"/>
        </w:rPr>
      </w:pPr>
      <w:r w:rsidRPr="006C0017">
        <w:rPr>
          <w:rFonts w:ascii="Times New Roman" w:hAnsi="Times New Roman" w:cs="Times New Roman"/>
          <w:sz w:val="24"/>
          <w:szCs w:val="24"/>
        </w:rPr>
        <w:t xml:space="preserve">Por lo tanto, se señalan a continuación las peculiaridades consideradas más relevantes de los alumnos y alumnas del primer ciclo: </w:t>
      </w:r>
    </w:p>
    <w:p w:rsidR="00CF3B73" w:rsidRDefault="00CF3B73" w:rsidP="00CF3B73">
      <w:pPr>
        <w:rPr>
          <w:rFonts w:ascii="Times New Roman" w:hAnsi="Times New Roman" w:cs="Times New Roman"/>
          <w:sz w:val="24"/>
          <w:szCs w:val="24"/>
        </w:rPr>
      </w:pPr>
    </w:p>
    <w:p w:rsidR="00CF3B73" w:rsidRDefault="00CF3B73" w:rsidP="00CF3B73">
      <w:pPr>
        <w:rPr>
          <w:rFonts w:ascii="Times New Roman" w:hAnsi="Times New Roman" w:cs="Times New Roman"/>
          <w:sz w:val="24"/>
          <w:szCs w:val="24"/>
        </w:rPr>
      </w:pPr>
      <w:r w:rsidRPr="00CF3B73">
        <w:rPr>
          <w:rFonts w:ascii="Times New Roman" w:hAnsi="Times New Roman" w:cs="Times New Roman"/>
          <w:sz w:val="24"/>
          <w:szCs w:val="24"/>
        </w:rPr>
        <w:t>-</w:t>
      </w: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Se encuentran en un estadio de operaciones concretas, lo cual supone la necesidad de manipular (los objetos, el lenguaje...) para alcanzar los conceptos que se proponen, aunque éstos sean aún muy elementales. </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Hacen girar la realidad en torno a su propia actividad Identifican y manejan símbolos y signos, lo que les permite aprender e incorporarse a códigos convencionales.</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 Tienen conciencia de la permanencia del objeto, de sus cualidades y de la importancia de sus cambios. Por ello, se hace posible trabajar sobre nociones físicas y matemáticas y con procesos cíclicos de transformación.</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 Disponen de un pensamiento sincrético y analógico, lo cual significa que relacionan los elementos por yuxtaposición, perciben globalmente la realidad, establecen analogías sin realizar análisis y no efectúan deducciones, procediendo inductiva e intuitivamente. </w:t>
      </w:r>
      <w:r>
        <w:rPr>
          <w:rFonts w:ascii="Times New Roman" w:hAnsi="Times New Roman" w:cs="Times New Roman"/>
          <w:sz w:val="24"/>
          <w:szCs w:val="24"/>
        </w:rPr>
        <w:lastRenderedPageBreak/>
        <w:t xml:space="preserve">- </w:t>
      </w:r>
      <w:r w:rsidRPr="00CF3B73">
        <w:rPr>
          <w:rFonts w:ascii="Times New Roman" w:hAnsi="Times New Roman" w:cs="Times New Roman"/>
          <w:sz w:val="24"/>
          <w:szCs w:val="24"/>
        </w:rPr>
        <w:t>Poseen una inteligencia "práctica", por lo que conocen a través de su experiencia personal y cotidiana, aunque evolucionan progresivamente hacia la lógica.</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 Van adquiriendo paulatinamente el pensamiento causal, que les facilita la explicación de los hechos y la superación del subjetivismo y egocentrismo intelectual que marcaba momentos anteriores. De esta forma, establecen la separación existente entre el yo y el exterior, de cuyo contraste surgirá el nuevo conocimiento del entorno. </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Desarrollan la capacidad de atención y observación. </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Poseen una gran curiosidad intelectual, que los lleva a preguntar insistentemente "¿por qué?", hasta los siete años, aproximadamente. Parece demostrado que estos "por qué" se encuentran a mitad de camino entre la causa y la finalidad, siendo normalmente satisfactoria cualquier contestación. </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Evolucionan en la función de representación, llegando a la concepción del espacio y el tiempo, aunque de forma elemental y ligada a sus experiencias mentales.</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 Dominan la motricidad fina, el sentido de la lateralidad, su propio esquema corporal, etc. Esto les facilita la adquisición del aprendizaje </w:t>
      </w:r>
      <w:proofErr w:type="spellStart"/>
      <w:r w:rsidRPr="00CF3B73">
        <w:rPr>
          <w:rFonts w:ascii="Times New Roman" w:hAnsi="Times New Roman" w:cs="Times New Roman"/>
          <w:sz w:val="24"/>
          <w:szCs w:val="24"/>
        </w:rPr>
        <w:t>lecto</w:t>
      </w:r>
      <w:proofErr w:type="spellEnd"/>
      <w:r w:rsidRPr="00CF3B73">
        <w:rPr>
          <w:rFonts w:ascii="Times New Roman" w:hAnsi="Times New Roman" w:cs="Times New Roman"/>
          <w:sz w:val="24"/>
          <w:szCs w:val="24"/>
        </w:rPr>
        <w:t xml:space="preserve">-escritor, fundamental para los restantes y posteriores aprendizajes. </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Desarrollan funcionalmente el lenguaje, que influye de modo determinante en la estructuración de su pensamiento. </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Se desenvuelven básicamente en la vida social, pues ya disponen de los hábitos necesarios para ella. </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Entienden y respetan las normas de convivencia.</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 Amplían su proceso de socialización: se relacionan con los demás respetando reglas, son capaces de escuchar a los otros, pueden colaborar en el trabajo, etc.</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 Responden positivamente a la emulación.</w:t>
      </w:r>
    </w:p>
    <w:p w:rsidR="00CF3B73" w:rsidRDefault="00CF3B73" w:rsidP="00CF3B73">
      <w:pPr>
        <w:rPr>
          <w:rFonts w:ascii="Times New Roman" w:hAnsi="Times New Roman" w:cs="Times New Roman"/>
          <w:sz w:val="24"/>
          <w:szCs w:val="24"/>
        </w:rPr>
      </w:pPr>
      <w:r>
        <w:rPr>
          <w:rFonts w:ascii="Times New Roman" w:hAnsi="Times New Roman" w:cs="Times New Roman"/>
          <w:sz w:val="24"/>
          <w:szCs w:val="24"/>
        </w:rPr>
        <w:t xml:space="preserve">- </w:t>
      </w:r>
      <w:r w:rsidRPr="00CF3B73">
        <w:rPr>
          <w:rFonts w:ascii="Times New Roman" w:hAnsi="Times New Roman" w:cs="Times New Roman"/>
          <w:sz w:val="24"/>
          <w:szCs w:val="24"/>
        </w:rPr>
        <w:t xml:space="preserve"> Evolucionan hacia posturas de autonomía moral, aunque todavía fuertemente condicionados por la </w:t>
      </w:r>
      <w:proofErr w:type="spellStart"/>
      <w:r w:rsidRPr="00CF3B73">
        <w:rPr>
          <w:rFonts w:ascii="Times New Roman" w:hAnsi="Times New Roman" w:cs="Times New Roman"/>
          <w:sz w:val="24"/>
          <w:szCs w:val="24"/>
        </w:rPr>
        <w:t>heteronomía</w:t>
      </w:r>
      <w:proofErr w:type="spellEnd"/>
      <w:r w:rsidRPr="00CF3B73">
        <w:rPr>
          <w:rFonts w:ascii="Times New Roman" w:hAnsi="Times New Roman" w:cs="Times New Roman"/>
          <w:sz w:val="24"/>
          <w:szCs w:val="24"/>
        </w:rPr>
        <w:t xml:space="preserve"> de sus sentimientos en este campo Los rasgos destacados son bastante comunes, a pesar de que pueden aparecer en mayor o menor grado, pues la evolución no supone saltos bruscos de un estadio a otro, sino la maduración paulatina dentro del marco de un todo continuo, y cada sujeto progresa en función de muchos y muy complejos condicionantes, tanto externos como internos. </w:t>
      </w:r>
    </w:p>
    <w:p w:rsidR="00CF3B73" w:rsidRDefault="00CF3B73" w:rsidP="00CF3B73">
      <w:pPr>
        <w:rPr>
          <w:rFonts w:ascii="Times New Roman" w:hAnsi="Times New Roman" w:cs="Times New Roman"/>
          <w:sz w:val="24"/>
          <w:szCs w:val="24"/>
        </w:rPr>
      </w:pPr>
    </w:p>
    <w:p w:rsidR="00CF3B73" w:rsidRDefault="00CF3B73" w:rsidP="00CF3B73">
      <w:pPr>
        <w:rPr>
          <w:rFonts w:ascii="Times New Roman" w:hAnsi="Times New Roman" w:cs="Times New Roman"/>
          <w:sz w:val="24"/>
          <w:szCs w:val="24"/>
        </w:rPr>
      </w:pPr>
      <w:r w:rsidRPr="00CF3B73">
        <w:rPr>
          <w:rFonts w:ascii="Times New Roman" w:hAnsi="Times New Roman" w:cs="Times New Roman"/>
          <w:sz w:val="24"/>
          <w:szCs w:val="24"/>
        </w:rPr>
        <w:t>Por ello, el profesorado deberá esforzarse en conocer individualmente a cada uno de sus alumnos y alumnas, pues del momento evolutivo en que se encuentren dependerá lo adecuado de un planteamiento didáctico u otro en el aula</w:t>
      </w:r>
      <w:r>
        <w:rPr>
          <w:rFonts w:ascii="Times New Roman" w:hAnsi="Times New Roman" w:cs="Times New Roman"/>
          <w:sz w:val="24"/>
          <w:szCs w:val="24"/>
        </w:rPr>
        <w:t>.</w:t>
      </w:r>
    </w:p>
    <w:p w:rsidR="00CF3B73" w:rsidRDefault="00CF3B73" w:rsidP="00CF3B73">
      <w:pPr>
        <w:rPr>
          <w:rFonts w:ascii="Times New Roman" w:hAnsi="Times New Roman" w:cs="Times New Roman"/>
          <w:sz w:val="24"/>
          <w:szCs w:val="24"/>
        </w:rPr>
      </w:pPr>
    </w:p>
    <w:p w:rsidR="00CF3B73" w:rsidRPr="00CF3B73" w:rsidRDefault="00CF3B73" w:rsidP="00CF3B73">
      <w:pPr>
        <w:rPr>
          <w:rFonts w:ascii="Times New Roman" w:hAnsi="Times New Roman" w:cs="Times New Roman"/>
          <w:sz w:val="24"/>
          <w:szCs w:val="24"/>
        </w:rPr>
      </w:pPr>
      <w:r>
        <w:rPr>
          <w:rFonts w:ascii="Times New Roman" w:hAnsi="Times New Roman" w:cs="Times New Roman"/>
          <w:sz w:val="24"/>
          <w:szCs w:val="24"/>
        </w:rPr>
        <w:t>NUESTRA OPCIÓN: APRENDIZAJE BASADO EN PROYECTOS Y EXPOSICIÓN DE INVESTIGACIONES. METODOLOGÍA.</w:t>
      </w:r>
    </w:p>
    <w:p w:rsidR="00CF3B73" w:rsidRPr="00A344EE" w:rsidRDefault="00CF3B73" w:rsidP="00A344EE">
      <w:pPr>
        <w:spacing w:line="288" w:lineRule="atLeast"/>
        <w:jc w:val="both"/>
        <w:rPr>
          <w:rFonts w:ascii="Times New Roman" w:eastAsia="Times New Roman" w:hAnsi="Times New Roman" w:cs="Times New Roman"/>
          <w:sz w:val="24"/>
          <w:szCs w:val="24"/>
          <w:lang w:eastAsia="es-ES"/>
        </w:rPr>
      </w:pPr>
    </w:p>
    <w:p w:rsidR="00A344EE" w:rsidRDefault="00A344EE" w:rsidP="00A344EE">
      <w:pPr>
        <w:spacing w:line="288" w:lineRule="atLeast"/>
        <w:jc w:val="both"/>
        <w:rPr>
          <w:rFonts w:ascii="Times New Roman" w:eastAsia="Times New Roman" w:hAnsi="Times New Roman" w:cs="Times New Roman"/>
          <w:sz w:val="24"/>
          <w:szCs w:val="24"/>
          <w:lang w:eastAsia="es-ES"/>
        </w:rPr>
      </w:pPr>
    </w:p>
    <w:p w:rsidR="00A344EE" w:rsidRDefault="0030199E" w:rsidP="00A344EE">
      <w:p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este ciclo se trabajará sobre todo mediante un “aprendizaje basado en proyectos”, donde el producto final podrá ser la exposición oral de </w:t>
      </w:r>
      <w:proofErr w:type="gramStart"/>
      <w:r>
        <w:rPr>
          <w:rFonts w:ascii="Times New Roman" w:eastAsia="Times New Roman" w:hAnsi="Times New Roman" w:cs="Times New Roman"/>
          <w:sz w:val="24"/>
          <w:szCs w:val="24"/>
          <w:lang w:eastAsia="es-ES"/>
        </w:rPr>
        <w:t>un</w:t>
      </w:r>
      <w:proofErr w:type="gramEnd"/>
      <w:r>
        <w:rPr>
          <w:rFonts w:ascii="Times New Roman" w:eastAsia="Times New Roman" w:hAnsi="Times New Roman" w:cs="Times New Roman"/>
          <w:sz w:val="24"/>
          <w:szCs w:val="24"/>
          <w:lang w:eastAsia="es-ES"/>
        </w:rPr>
        <w:t xml:space="preserve"> investigación </w:t>
      </w:r>
      <w:r w:rsidR="00F335B1">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presentación del producto) realizada en pequeño grupo acorde a la </w:t>
      </w:r>
      <w:proofErr w:type="spellStart"/>
      <w:r>
        <w:rPr>
          <w:rFonts w:ascii="Times New Roman" w:eastAsia="Times New Roman" w:hAnsi="Times New Roman" w:cs="Times New Roman"/>
          <w:sz w:val="24"/>
          <w:szCs w:val="24"/>
          <w:lang w:eastAsia="es-ES"/>
        </w:rPr>
        <w:t>udi</w:t>
      </w:r>
      <w:proofErr w:type="spellEnd"/>
      <w:r>
        <w:rPr>
          <w:rFonts w:ascii="Times New Roman" w:eastAsia="Times New Roman" w:hAnsi="Times New Roman" w:cs="Times New Roman"/>
          <w:sz w:val="24"/>
          <w:szCs w:val="24"/>
          <w:lang w:eastAsia="es-ES"/>
        </w:rPr>
        <w:t xml:space="preserve"> que se esté trabajando.</w:t>
      </w:r>
    </w:p>
    <w:p w:rsidR="00FD0A8F" w:rsidRDefault="006C0017" w:rsidP="00A344EE">
      <w:p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roofErr w:type="spellStart"/>
      <w:r w:rsidR="00FD0A8F">
        <w:rPr>
          <w:rFonts w:ascii="Times New Roman" w:eastAsia="Times New Roman" w:hAnsi="Times New Roman" w:cs="Times New Roman"/>
          <w:sz w:val="24"/>
          <w:szCs w:val="24"/>
          <w:lang w:eastAsia="es-ES"/>
        </w:rPr>
        <w:t>Tod@s</w:t>
      </w:r>
      <w:proofErr w:type="spellEnd"/>
      <w:r w:rsidR="00FD0A8F">
        <w:rPr>
          <w:rFonts w:ascii="Times New Roman" w:eastAsia="Times New Roman" w:hAnsi="Times New Roman" w:cs="Times New Roman"/>
          <w:sz w:val="24"/>
          <w:szCs w:val="24"/>
          <w:lang w:eastAsia="es-ES"/>
        </w:rPr>
        <w:t xml:space="preserve"> hacemos las cosas por algo, leer por leer, escribir por escribir o hablar por hablar puede resultar muy </w:t>
      </w:r>
      <w:proofErr w:type="spellStart"/>
      <w:r w:rsidR="00FD0A8F">
        <w:rPr>
          <w:rFonts w:ascii="Times New Roman" w:eastAsia="Times New Roman" w:hAnsi="Times New Roman" w:cs="Times New Roman"/>
          <w:sz w:val="24"/>
          <w:szCs w:val="24"/>
          <w:lang w:eastAsia="es-ES"/>
        </w:rPr>
        <w:t>desmotivante</w:t>
      </w:r>
      <w:proofErr w:type="spellEnd"/>
      <w:r w:rsidR="00FD0A8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
    <w:p w:rsidR="0030199E" w:rsidRDefault="0030199E" w:rsidP="00A344EE">
      <w:p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Las investigaciones: Son muy </w:t>
      </w:r>
      <w:proofErr w:type="spellStart"/>
      <w:r>
        <w:rPr>
          <w:rFonts w:ascii="Times New Roman" w:eastAsia="Times New Roman" w:hAnsi="Times New Roman" w:cs="Times New Roman"/>
          <w:sz w:val="24"/>
          <w:szCs w:val="24"/>
          <w:lang w:eastAsia="es-ES"/>
        </w:rPr>
        <w:t>motivantes</w:t>
      </w:r>
      <w:proofErr w:type="spellEnd"/>
      <w:r>
        <w:rPr>
          <w:rFonts w:ascii="Times New Roman" w:eastAsia="Times New Roman" w:hAnsi="Times New Roman" w:cs="Times New Roman"/>
          <w:sz w:val="24"/>
          <w:szCs w:val="24"/>
          <w:lang w:eastAsia="es-ES"/>
        </w:rPr>
        <w:t xml:space="preserve"> ya que se trabajará en equipo favoreciendo la cooperación, el respeto y la ayuda e incluso la inteligencia emocional: hablar hasta entenderse. En este sentido, el poder expresar oralmente un contenido que ya ha sido trabajado en clase durante algunos días y </w:t>
      </w:r>
      <w:r w:rsidR="00F335B1">
        <w:rPr>
          <w:rFonts w:ascii="Times New Roman" w:eastAsia="Times New Roman" w:hAnsi="Times New Roman" w:cs="Times New Roman"/>
          <w:sz w:val="24"/>
          <w:szCs w:val="24"/>
          <w:lang w:eastAsia="es-ES"/>
        </w:rPr>
        <w:t>el poder seguir un modelo más o menos cerrado de puntos a tratar en la investigación, les ayudará para que la puesta en escena sea lo más natural posible y fluida. En este sentido, el profesorado no corregirá aspectos lingüísticos del discurso ya que lo  importante será la exposición y fluidez y no la corrección lingüística.</w:t>
      </w:r>
    </w:p>
    <w:p w:rsidR="00F335B1" w:rsidRDefault="00F335B1" w:rsidP="00A344EE">
      <w:p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cuanto a la enseñanza, pasaremos así de una enseñanza </w:t>
      </w:r>
      <w:proofErr w:type="spellStart"/>
      <w:r>
        <w:rPr>
          <w:rFonts w:ascii="Times New Roman" w:eastAsia="Times New Roman" w:hAnsi="Times New Roman" w:cs="Times New Roman"/>
          <w:sz w:val="24"/>
          <w:szCs w:val="24"/>
          <w:lang w:eastAsia="es-ES"/>
        </w:rPr>
        <w:t>transmisiva</w:t>
      </w:r>
      <w:proofErr w:type="spellEnd"/>
      <w:r>
        <w:rPr>
          <w:rFonts w:ascii="Times New Roman" w:eastAsia="Times New Roman" w:hAnsi="Times New Roman" w:cs="Times New Roman"/>
          <w:sz w:val="24"/>
          <w:szCs w:val="24"/>
          <w:lang w:eastAsia="es-ES"/>
        </w:rPr>
        <w:t xml:space="preserve"> a una enseñanza donde el buscar, elegir, discutir, aplicar, errar, corregir y ensayar son la base. En las investigaciones se trata de construir un conocimiento en lugar de recibirlo, aprendiendo a pensar y a razonar. Se trataría de un proceso de investigación y exposición.</w:t>
      </w:r>
    </w:p>
    <w:p w:rsidR="00FD0A8F" w:rsidRDefault="00FD0A8F" w:rsidP="00A344EE">
      <w:p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cuanto a qué sería y qué no sería una investigación:</w:t>
      </w:r>
    </w:p>
    <w:p w:rsidR="00FD0A8F" w:rsidRPr="00FD0A8F" w:rsidRDefault="00FD0A8F" w:rsidP="00FD0A8F">
      <w:pPr>
        <w:pStyle w:val="Prrafodelista"/>
        <w:numPr>
          <w:ilvl w:val="0"/>
          <w:numId w:val="1"/>
        </w:numPr>
        <w:spacing w:line="288" w:lineRule="atLeast"/>
        <w:jc w:val="both"/>
        <w:rPr>
          <w:rFonts w:ascii="Times New Roman" w:eastAsia="Times New Roman" w:hAnsi="Times New Roman" w:cs="Times New Roman"/>
          <w:sz w:val="24"/>
          <w:szCs w:val="24"/>
          <w:lang w:eastAsia="es-ES"/>
        </w:rPr>
      </w:pPr>
      <w:r w:rsidRPr="00FD0A8F">
        <w:rPr>
          <w:rFonts w:ascii="Times New Roman" w:eastAsia="Times New Roman" w:hAnsi="Times New Roman" w:cs="Times New Roman"/>
          <w:sz w:val="24"/>
          <w:szCs w:val="24"/>
          <w:lang w:eastAsia="es-ES"/>
        </w:rPr>
        <w:t>Una investigación no es un trabajo de plástica (aunque puede apoyarse en todo lo visual que queramos)</w:t>
      </w:r>
    </w:p>
    <w:p w:rsidR="00FD0A8F" w:rsidRDefault="00FD0A8F" w:rsidP="00FD0A8F">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Una investigación no es algo que no han hecho ellos.</w:t>
      </w:r>
    </w:p>
    <w:p w:rsidR="00FD0A8F" w:rsidRDefault="00FD0A8F" w:rsidP="00FD0A8F">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Una investigación no son páginas de internet impresas.</w:t>
      </w:r>
    </w:p>
    <w:p w:rsidR="00FD0A8F" w:rsidRDefault="00FD0A8F" w:rsidP="00FD0A8F">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Ni recortes de libros o fotocopias pegados en una cartulina (que ellos no puedan leer ni explicar)</w:t>
      </w:r>
    </w:p>
    <w:p w:rsidR="00FD0A8F" w:rsidRDefault="00FD0A8F" w:rsidP="00FD0A8F">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Ni textos complicados escritos por ellos que no entienden (por mucho que estén escritos por ellos)</w:t>
      </w:r>
    </w:p>
    <w:p w:rsidR="00CF3B73" w:rsidRDefault="00CF3B73" w:rsidP="00CF3B73">
      <w:pPr>
        <w:spacing w:line="288" w:lineRule="atLeast"/>
        <w:jc w:val="both"/>
        <w:rPr>
          <w:rFonts w:ascii="Times New Roman" w:eastAsia="Times New Roman" w:hAnsi="Times New Roman" w:cs="Times New Roman"/>
          <w:sz w:val="24"/>
          <w:szCs w:val="24"/>
          <w:lang w:eastAsia="es-ES"/>
        </w:rPr>
      </w:pPr>
    </w:p>
    <w:p w:rsidR="00FD0A8F" w:rsidRPr="00FD0A8F" w:rsidRDefault="00FD0A8F" w:rsidP="00CF3B73">
      <w:p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“UNA INVESTIGACIÓN ES UNA EXPLICACIÓN ORAL CON APOYO”</w:t>
      </w:r>
    </w:p>
    <w:p w:rsidR="00A344EE" w:rsidRDefault="00A344EE" w:rsidP="00A344EE">
      <w:pPr>
        <w:spacing w:line="288" w:lineRule="atLeast"/>
        <w:jc w:val="both"/>
        <w:rPr>
          <w:rFonts w:ascii="Times New Roman" w:eastAsia="Times New Roman" w:hAnsi="Times New Roman" w:cs="Times New Roman"/>
          <w:sz w:val="24"/>
          <w:szCs w:val="24"/>
          <w:lang w:eastAsia="es-ES"/>
        </w:rPr>
      </w:pPr>
    </w:p>
    <w:p w:rsidR="006C0017" w:rsidRDefault="006C0017" w:rsidP="00A344EE">
      <w:p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todas las áreas podrá ser trabajada. Algunos ejemplos serían:</w:t>
      </w:r>
    </w:p>
    <w:p w:rsidR="006C0017" w:rsidRDefault="006C0017" w:rsidP="00A344EE">
      <w:pPr>
        <w:spacing w:line="288" w:lineRule="atLeast"/>
        <w:jc w:val="both"/>
        <w:rPr>
          <w:rFonts w:ascii="Times New Roman" w:eastAsia="Times New Roman" w:hAnsi="Times New Roman" w:cs="Times New Roman"/>
          <w:sz w:val="24"/>
          <w:szCs w:val="24"/>
          <w:lang w:eastAsia="es-ES"/>
        </w:rPr>
      </w:pPr>
    </w:p>
    <w:p w:rsidR="006C0017" w:rsidRDefault="006C0017" w:rsidP="006C0017">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otoño.</w:t>
      </w:r>
    </w:p>
    <w:p w:rsidR="006C0017" w:rsidRDefault="006C0017" w:rsidP="006C0017">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elaboración del aceite.</w:t>
      </w:r>
    </w:p>
    <w:p w:rsidR="006C0017" w:rsidRDefault="006C0017" w:rsidP="006C0017">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Explicación de las mareas.</w:t>
      </w:r>
    </w:p>
    <w:p w:rsidR="006C0017" w:rsidRDefault="006C0017" w:rsidP="006C0017">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sistema solar.</w:t>
      </w:r>
    </w:p>
    <w:p w:rsidR="006C0017" w:rsidRDefault="006C0017" w:rsidP="006C0017">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suma y la resta.</w:t>
      </w:r>
    </w:p>
    <w:p w:rsidR="006C0017" w:rsidRDefault="006C0017" w:rsidP="006C0017">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sustantivos.</w:t>
      </w:r>
    </w:p>
    <w:p w:rsidR="006C0017" w:rsidRDefault="006C0017" w:rsidP="006C0017">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calentamiento.</w:t>
      </w:r>
    </w:p>
    <w:p w:rsidR="006C0017" w:rsidRDefault="006C0017" w:rsidP="006C0017">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seres vivos.</w:t>
      </w:r>
    </w:p>
    <w:p w:rsidR="006C0017" w:rsidRDefault="006C0017" w:rsidP="006C0017">
      <w:pPr>
        <w:pStyle w:val="Prrafodelista"/>
        <w:numPr>
          <w:ilvl w:val="0"/>
          <w:numId w:val="1"/>
        </w:numPr>
        <w:spacing w:line="288"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Cristóbal Colón.</w:t>
      </w:r>
    </w:p>
    <w:p w:rsidR="006C0017" w:rsidRDefault="006C0017" w:rsidP="006C0017">
      <w:pPr>
        <w:pStyle w:val="Prrafodelista"/>
        <w:spacing w:line="288" w:lineRule="atLeast"/>
        <w:jc w:val="both"/>
        <w:rPr>
          <w:rFonts w:ascii="Times New Roman" w:eastAsia="Times New Roman" w:hAnsi="Times New Roman" w:cs="Times New Roman"/>
          <w:sz w:val="24"/>
          <w:szCs w:val="24"/>
          <w:lang w:eastAsia="es-ES"/>
        </w:rPr>
      </w:pPr>
    </w:p>
    <w:p w:rsidR="006C0017" w:rsidRDefault="006C0017" w:rsidP="006C0017">
      <w:pPr>
        <w:pStyle w:val="Prrafodelista"/>
        <w:spacing w:line="288" w:lineRule="atLeast"/>
        <w:jc w:val="both"/>
        <w:rPr>
          <w:rFonts w:ascii="Times New Roman" w:eastAsia="Times New Roman" w:hAnsi="Times New Roman" w:cs="Times New Roman"/>
          <w:sz w:val="24"/>
          <w:szCs w:val="24"/>
          <w:lang w:eastAsia="es-ES"/>
        </w:rPr>
      </w:pPr>
    </w:p>
    <w:p w:rsidR="006C0017" w:rsidRPr="006C0017" w:rsidRDefault="006C0017" w:rsidP="006C0017">
      <w:pPr>
        <w:pStyle w:val="Prrafodelista"/>
        <w:spacing w:line="288" w:lineRule="atLeast"/>
        <w:jc w:val="both"/>
        <w:rPr>
          <w:rFonts w:ascii="Times New Roman" w:eastAsia="Times New Roman" w:hAnsi="Times New Roman" w:cs="Times New Roman"/>
          <w:sz w:val="24"/>
          <w:szCs w:val="24"/>
          <w:lang w:eastAsia="es-ES"/>
        </w:rPr>
      </w:pPr>
    </w:p>
    <w:p w:rsidR="00C44770" w:rsidRPr="00843863" w:rsidRDefault="00C44770" w:rsidP="006C0017">
      <w:pPr>
        <w:spacing w:line="288" w:lineRule="atLeast"/>
        <w:jc w:val="both"/>
        <w:rPr>
          <w:rFonts w:ascii="Times New Roman" w:hAnsi="Times New Roman" w:cs="Times New Roman"/>
        </w:rPr>
      </w:pPr>
    </w:p>
    <w:sectPr w:rsidR="00C44770" w:rsidRPr="00843863" w:rsidSect="00153D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2450A"/>
    <w:multiLevelType w:val="hybridMultilevel"/>
    <w:tmpl w:val="443660DA"/>
    <w:lvl w:ilvl="0" w:tplc="0ECC11B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08"/>
  <w:hyphenationZone w:val="425"/>
  <w:characterSpacingControl w:val="doNotCompress"/>
  <w:compat/>
  <w:rsids>
    <w:rsidRoot w:val="0048278A"/>
    <w:rsid w:val="00153DBE"/>
    <w:rsid w:val="00263B94"/>
    <w:rsid w:val="002F7EED"/>
    <w:rsid w:val="0030199E"/>
    <w:rsid w:val="0033388C"/>
    <w:rsid w:val="00477622"/>
    <w:rsid w:val="0048278A"/>
    <w:rsid w:val="00572878"/>
    <w:rsid w:val="006420B5"/>
    <w:rsid w:val="006C0017"/>
    <w:rsid w:val="006F7104"/>
    <w:rsid w:val="00814F79"/>
    <w:rsid w:val="00843863"/>
    <w:rsid w:val="008F568C"/>
    <w:rsid w:val="00994C8E"/>
    <w:rsid w:val="00A344EE"/>
    <w:rsid w:val="00B62DB6"/>
    <w:rsid w:val="00C44770"/>
    <w:rsid w:val="00C93A72"/>
    <w:rsid w:val="00CF3B73"/>
    <w:rsid w:val="00E70FF6"/>
    <w:rsid w:val="00EA030D"/>
    <w:rsid w:val="00F335B1"/>
    <w:rsid w:val="00FD0A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BE"/>
  </w:style>
  <w:style w:type="paragraph" w:styleId="Ttulo2">
    <w:name w:val="heading 2"/>
    <w:basedOn w:val="Normal"/>
    <w:next w:val="Normal"/>
    <w:link w:val="Ttulo2Car"/>
    <w:uiPriority w:val="9"/>
    <w:unhideWhenUsed/>
    <w:qFormat/>
    <w:rsid w:val="004827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278A"/>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uiPriority w:val="99"/>
    <w:semiHidden/>
    <w:unhideWhenUsed/>
    <w:rsid w:val="004827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48278A"/>
    <w:rPr>
      <w:rFonts w:ascii="Times New Roman" w:eastAsia="Times New Roman" w:hAnsi="Times New Roman" w:cs="Times New Roman"/>
      <w:sz w:val="24"/>
      <w:szCs w:val="24"/>
      <w:lang w:eastAsia="es-ES"/>
    </w:rPr>
  </w:style>
  <w:style w:type="character" w:customStyle="1" w:styleId="spelle">
    <w:name w:val="spelle"/>
    <w:basedOn w:val="Fuentedeprrafopredeter"/>
    <w:rsid w:val="0048278A"/>
  </w:style>
  <w:style w:type="paragraph" w:customStyle="1" w:styleId="Default">
    <w:name w:val="Default"/>
    <w:rsid w:val="00C44770"/>
    <w:pPr>
      <w:autoSpaceDE w:val="0"/>
      <w:autoSpaceDN w:val="0"/>
      <w:adjustRightInd w:val="0"/>
      <w:spacing w:line="240" w:lineRule="auto"/>
    </w:pPr>
    <w:rPr>
      <w:rFonts w:ascii="Calibri" w:hAnsi="Calibri" w:cs="Calibri"/>
      <w:color w:val="000000"/>
      <w:sz w:val="24"/>
      <w:szCs w:val="24"/>
    </w:rPr>
  </w:style>
  <w:style w:type="paragraph" w:styleId="Prrafodelista">
    <w:name w:val="List Paragraph"/>
    <w:basedOn w:val="Normal"/>
    <w:uiPriority w:val="34"/>
    <w:qFormat/>
    <w:rsid w:val="00FD0A8F"/>
    <w:pPr>
      <w:ind w:left="720"/>
      <w:contextualSpacing/>
    </w:pPr>
  </w:style>
</w:styles>
</file>

<file path=word/webSettings.xml><?xml version="1.0" encoding="utf-8"?>
<w:webSettings xmlns:r="http://schemas.openxmlformats.org/officeDocument/2006/relationships" xmlns:w="http://schemas.openxmlformats.org/wordprocessingml/2006/main">
  <w:divs>
    <w:div w:id="12638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2</cp:revision>
  <dcterms:created xsi:type="dcterms:W3CDTF">2020-02-29T21:49:00Z</dcterms:created>
  <dcterms:modified xsi:type="dcterms:W3CDTF">2020-02-29T21:49:00Z</dcterms:modified>
</cp:coreProperties>
</file>