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A3" w:rsidRPr="00C91C08" w:rsidRDefault="00D173A3" w:rsidP="00D173A3">
      <w:pPr>
        <w:shd w:val="clear" w:color="auto" w:fill="FFEEFC"/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C91C08">
        <w:rPr>
          <w:rFonts w:ascii="Comic Sans MS" w:eastAsia="Times New Roman" w:hAnsi="Comic Sans MS" w:cs="Times New Roman"/>
          <w:b/>
          <w:bCs/>
          <w:color w:val="365F91" w:themeColor="accent1" w:themeShade="BF"/>
          <w:sz w:val="24"/>
          <w:szCs w:val="24"/>
        </w:rPr>
        <w:t xml:space="preserve">  </w:t>
      </w:r>
      <w:r w:rsidRPr="00C91C08">
        <w:rPr>
          <w:rFonts w:ascii="Comic Sans MS" w:eastAsia="Times New Roman" w:hAnsi="Comic Sans MS" w:cs="Times New Roman"/>
          <w:b/>
          <w:bCs/>
          <w:color w:val="365F91" w:themeColor="accent1" w:themeShade="BF"/>
          <w:sz w:val="28"/>
          <w:szCs w:val="28"/>
          <w:u w:val="single"/>
        </w:rPr>
        <w:t>RÚBRICA PARA EVALUAR ORATORIA- PRIMER CICLO</w:t>
      </w:r>
    </w:p>
    <w:p w:rsidR="00C91C08" w:rsidRDefault="00C91C08" w:rsidP="00D173A3">
      <w:pPr>
        <w:shd w:val="clear" w:color="auto" w:fill="FFEEFC"/>
        <w:spacing w:after="0" w:line="240" w:lineRule="auto"/>
        <w:rPr>
          <w:rFonts w:ascii="Comic Sans MS" w:eastAsia="Times New Roman" w:hAnsi="Comic Sans MS" w:cs="Times New Roman"/>
          <w:b/>
          <w:bCs/>
          <w:color w:val="365F91" w:themeColor="accent1" w:themeShade="BF"/>
          <w:sz w:val="28"/>
          <w:szCs w:val="28"/>
        </w:rPr>
      </w:pPr>
    </w:p>
    <w:p w:rsidR="00D173A3" w:rsidRPr="00C91C08" w:rsidRDefault="00D173A3" w:rsidP="00D173A3">
      <w:pPr>
        <w:shd w:val="clear" w:color="auto" w:fill="FFEEFC"/>
        <w:spacing w:after="0" w:line="240" w:lineRule="auto"/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</w:rPr>
      </w:pPr>
      <w:r w:rsidRPr="00C91C08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</w:rPr>
        <w:t>Nombre: ________________________________________CURSO</w:t>
      </w:r>
      <w:r w:rsidRPr="00C91C08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</w:rPr>
        <w:softHyphen/>
      </w:r>
      <w:r w:rsidRPr="00C91C08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</w:rPr>
        <w:softHyphen/>
      </w:r>
      <w:r w:rsidRPr="00C91C08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</w:rPr>
        <w:softHyphen/>
      </w:r>
      <w:r w:rsidRPr="00C91C08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</w:rPr>
        <w:softHyphen/>
      </w:r>
      <w:r w:rsidRPr="00C91C08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</w:rPr>
        <w:softHyphen/>
      </w:r>
      <w:r w:rsidRPr="00C91C08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</w:rPr>
        <w:softHyphen/>
      </w:r>
      <w:r w:rsidRPr="00C91C08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</w:rPr>
        <w:softHyphen/>
      </w:r>
      <w:r w:rsidRPr="00C91C08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</w:rPr>
        <w:softHyphen/>
      </w:r>
      <w:r w:rsidRPr="00C91C08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</w:rPr>
        <w:softHyphen/>
      </w:r>
      <w:r w:rsidRPr="00C91C08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</w:rPr>
        <w:softHyphen/>
      </w:r>
      <w:r w:rsidRPr="00C91C08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</w:rPr>
        <w:softHyphen/>
      </w:r>
      <w:r w:rsidRPr="00C91C08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</w:rPr>
        <w:softHyphen/>
      </w:r>
      <w:r w:rsidRPr="00C91C08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</w:rPr>
        <w:softHyphen/>
      </w:r>
      <w:r w:rsidRPr="00C91C08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</w:rPr>
        <w:softHyphen/>
        <w:t>__________</w:t>
      </w:r>
    </w:p>
    <w:tbl>
      <w:tblPr>
        <w:tblW w:w="0" w:type="auto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blBorders>
        <w:tblLayout w:type="fixed"/>
        <w:tblLook w:val="04A0"/>
      </w:tblPr>
      <w:tblGrid>
        <w:gridCol w:w="3510"/>
        <w:gridCol w:w="4678"/>
        <w:gridCol w:w="1843"/>
        <w:gridCol w:w="1984"/>
        <w:gridCol w:w="2127"/>
      </w:tblGrid>
      <w:tr w:rsidR="00C91C08" w:rsidRPr="005B1719" w:rsidTr="00C91C08">
        <w:tc>
          <w:tcPr>
            <w:tcW w:w="35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:rsidR="00C91C08" w:rsidRDefault="00C91C08" w:rsidP="00D91EC5">
            <w:pPr>
              <w:spacing w:after="0" w:line="315" w:lineRule="atLeast"/>
              <w:jc w:val="center"/>
              <w:rPr>
                <w:rFonts w:ascii="Comic Sans MS" w:eastAsiaTheme="majorEastAsia" w:hAnsi="Comic Sans MS" w:cstheme="majorBidi"/>
                <w:b/>
                <w:bCs/>
                <w:color w:val="202020"/>
                <w:sz w:val="24"/>
                <w:szCs w:val="24"/>
                <w:bdr w:val="none" w:sz="0" w:space="0" w:color="auto" w:frame="1"/>
              </w:rPr>
            </w:pPr>
            <w:r w:rsidRPr="005B1719">
              <w:rPr>
                <w:rFonts w:ascii="Comic Sans MS" w:eastAsiaTheme="majorEastAsia" w:hAnsi="Comic Sans MS" w:cstheme="majorBidi"/>
                <w:b/>
                <w:bCs/>
                <w:color w:val="202020"/>
                <w:sz w:val="24"/>
                <w:szCs w:val="24"/>
                <w:bdr w:val="none" w:sz="0" w:space="0" w:color="auto" w:frame="1"/>
              </w:rPr>
              <w:t xml:space="preserve">CRITERIOS </w:t>
            </w:r>
          </w:p>
          <w:p w:rsidR="00C91C08" w:rsidRPr="005B1719" w:rsidRDefault="00C91C08" w:rsidP="00D91EC5">
            <w:pPr>
              <w:spacing w:after="0" w:line="315" w:lineRule="atLeast"/>
              <w:jc w:val="center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Theme="majorEastAsia" w:hAnsi="Comic Sans MS" w:cstheme="majorBidi"/>
                <w:b/>
                <w:bCs/>
                <w:color w:val="202020"/>
                <w:sz w:val="24"/>
                <w:szCs w:val="24"/>
                <w:bdr w:val="none" w:sz="0" w:space="0" w:color="auto" w:frame="1"/>
              </w:rPr>
              <w:t>A EVALUAR</w:t>
            </w:r>
          </w:p>
        </w:tc>
        <w:tc>
          <w:tcPr>
            <w:tcW w:w="46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  <w:hideMark/>
          </w:tcPr>
          <w:p w:rsidR="00C91C08" w:rsidRPr="005B1719" w:rsidRDefault="00C91C08" w:rsidP="00D91EC5">
            <w:pPr>
              <w:spacing w:after="0" w:line="315" w:lineRule="atLeast"/>
              <w:jc w:val="center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Theme="majorEastAsia" w:hAnsi="Comic Sans MS" w:cstheme="majorBidi"/>
                <w:b/>
                <w:bCs/>
                <w:color w:val="202020"/>
                <w:sz w:val="24"/>
                <w:szCs w:val="24"/>
                <w:bdr w:val="none" w:sz="0" w:space="0" w:color="auto" w:frame="1"/>
              </w:rPr>
              <w:t>DESCRIPCIÓN</w:t>
            </w: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</w:tcPr>
          <w:p w:rsidR="00C91C08" w:rsidRPr="00AB3A3A" w:rsidRDefault="00C91C08" w:rsidP="00D91E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943634" w:themeColor="accent2" w:themeShade="BF"/>
                <w:sz w:val="24"/>
                <w:szCs w:val="24"/>
              </w:rPr>
            </w:pPr>
            <w:r w:rsidRPr="00AB3A3A"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>INICIAL</w:t>
            </w:r>
          </w:p>
          <w:p w:rsidR="00C91C08" w:rsidRPr="00AB3A3A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943634" w:themeColor="accent2" w:themeShade="BF"/>
                <w:sz w:val="20"/>
                <w:szCs w:val="20"/>
              </w:rPr>
            </w:pPr>
            <w:r w:rsidRPr="00AB3A3A"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</w:tcPr>
          <w:p w:rsidR="00C91C08" w:rsidRPr="00AB3A3A" w:rsidRDefault="00C91C08" w:rsidP="00D91E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>MEDIO</w:t>
            </w:r>
          </w:p>
          <w:p w:rsidR="00C91C08" w:rsidRPr="00AB3A3A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943634" w:themeColor="accent2" w:themeShade="BF"/>
                <w:sz w:val="20"/>
                <w:szCs w:val="20"/>
              </w:rPr>
            </w:pPr>
            <w:r w:rsidRPr="00AB3A3A"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</w:tcPr>
          <w:p w:rsidR="00C91C08" w:rsidRPr="00AB3A3A" w:rsidRDefault="00C91C08" w:rsidP="00D91E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>AVANZADO</w:t>
            </w:r>
          </w:p>
          <w:p w:rsidR="00C91C08" w:rsidRPr="00AB3A3A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943634" w:themeColor="accent2" w:themeShade="BF"/>
                <w:sz w:val="20"/>
                <w:szCs w:val="20"/>
              </w:rPr>
            </w:pPr>
            <w:r w:rsidRPr="00AB3A3A"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 xml:space="preserve"> </w:t>
            </w:r>
          </w:p>
        </w:tc>
      </w:tr>
      <w:tr w:rsidR="00C91C08" w:rsidRPr="005B1719" w:rsidTr="00C91C08">
        <w:tc>
          <w:tcPr>
            <w:tcW w:w="35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C91C08" w:rsidRPr="005B1719" w:rsidRDefault="00C91C08" w:rsidP="00D91EC5">
            <w:pPr>
              <w:spacing w:after="0" w:line="315" w:lineRule="atLeast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Theme="majorEastAsia" w:hAnsi="Comic Sans MS" w:cstheme="majorBidi"/>
                <w:b/>
                <w:bCs/>
                <w:color w:val="202020"/>
                <w:sz w:val="24"/>
                <w:szCs w:val="24"/>
                <w:bdr w:val="none" w:sz="0" w:space="0" w:color="auto" w:frame="1"/>
              </w:rPr>
              <w:t>1.Discurso</w:t>
            </w:r>
          </w:p>
        </w:tc>
        <w:tc>
          <w:tcPr>
            <w:tcW w:w="46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C91C08" w:rsidRPr="005B1719" w:rsidRDefault="00C91C08" w:rsidP="00D91EC5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5B1719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>Desarrollo y dominio del tema</w:t>
            </w:r>
          </w:p>
          <w:p w:rsidR="00C91C08" w:rsidRPr="005B1719" w:rsidRDefault="00C91C08" w:rsidP="00D91EC5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5B1719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 xml:space="preserve">Determinación </w:t>
            </w:r>
          </w:p>
          <w:p w:rsidR="00C91C08" w:rsidRPr="005B1719" w:rsidRDefault="00C91C08" w:rsidP="00D91EC5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5B1719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>Hilo conductor</w:t>
            </w:r>
          </w:p>
          <w:p w:rsidR="00C91C08" w:rsidRPr="005B1719" w:rsidRDefault="00C91C08" w:rsidP="00D173A3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5B1719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>Conclusión</w:t>
            </w: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C91C08" w:rsidRPr="005B1719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C91C08" w:rsidRPr="005B1719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C91C08" w:rsidRPr="005B1719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  <w:tr w:rsidR="00C91C08" w:rsidRPr="005B1719" w:rsidTr="00C91C08">
        <w:tc>
          <w:tcPr>
            <w:tcW w:w="35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:rsidR="00C91C08" w:rsidRPr="005B1719" w:rsidRDefault="00C91C08" w:rsidP="00D91EC5">
            <w:pPr>
              <w:spacing w:after="0" w:line="315" w:lineRule="atLeast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Theme="majorEastAsia" w:hAnsi="Comic Sans MS" w:cstheme="majorBidi"/>
                <w:b/>
                <w:bCs/>
                <w:color w:val="202020"/>
                <w:sz w:val="24"/>
                <w:szCs w:val="24"/>
                <w:bdr w:val="none" w:sz="0" w:space="0" w:color="auto" w:frame="1"/>
              </w:rPr>
              <w:t>2. Lenguaje verbal</w:t>
            </w:r>
          </w:p>
          <w:p w:rsidR="00C91C08" w:rsidRPr="005B1719" w:rsidRDefault="00C91C08" w:rsidP="00D91EC5">
            <w:pPr>
              <w:spacing w:after="0" w:line="315" w:lineRule="atLeast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:rsidR="00C91C08" w:rsidRPr="005B1719" w:rsidRDefault="00C91C08" w:rsidP="00D91EC5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5B1719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 xml:space="preserve">Uso de vocabulario </w:t>
            </w:r>
          </w:p>
          <w:p w:rsidR="00C91C08" w:rsidRPr="005B1719" w:rsidRDefault="00C91C08" w:rsidP="00D91EC5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5B1719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>Claridad</w:t>
            </w:r>
          </w:p>
          <w:p w:rsidR="00C91C08" w:rsidRPr="005B1719" w:rsidRDefault="00C91C08" w:rsidP="00D91EC5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5B1719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>Uso de la voz</w:t>
            </w:r>
          </w:p>
          <w:p w:rsidR="00C91C08" w:rsidRPr="005B1719" w:rsidRDefault="00C91C08" w:rsidP="00D91EC5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5B1719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 xml:space="preserve">Concisión </w:t>
            </w:r>
          </w:p>
          <w:p w:rsidR="00C91C08" w:rsidRPr="005B1719" w:rsidRDefault="00C91C08" w:rsidP="00D173A3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5B1719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 xml:space="preserve">Orden </w:t>
            </w: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91C08" w:rsidRPr="005B1719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91C08" w:rsidRPr="005B1719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91C08" w:rsidRPr="005B1719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  <w:tr w:rsidR="00C91C08" w:rsidRPr="005B1719" w:rsidTr="00C91C08">
        <w:tc>
          <w:tcPr>
            <w:tcW w:w="35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C91C08" w:rsidRPr="00D173A3" w:rsidRDefault="00C91C08" w:rsidP="00D173A3">
            <w:pPr>
              <w:spacing w:after="0" w:line="315" w:lineRule="atLeast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Theme="majorEastAsia" w:hAnsi="Comic Sans MS" w:cstheme="majorBidi"/>
                <w:b/>
                <w:bCs/>
                <w:color w:val="202020"/>
                <w:sz w:val="24"/>
                <w:szCs w:val="24"/>
                <w:bdr w:val="none" w:sz="0" w:space="0" w:color="auto" w:frame="1"/>
              </w:rPr>
              <w:t>3. Uso de la voz</w:t>
            </w:r>
          </w:p>
        </w:tc>
        <w:tc>
          <w:tcPr>
            <w:tcW w:w="46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C91C08" w:rsidRPr="005B1719" w:rsidRDefault="00C91C08" w:rsidP="00D91EC5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5B1719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 xml:space="preserve">Dicción </w:t>
            </w:r>
          </w:p>
          <w:p w:rsidR="00C91C08" w:rsidRPr="005B1719" w:rsidRDefault="00C91C08" w:rsidP="00D91EC5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5B1719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 xml:space="preserve">Modulación </w:t>
            </w:r>
          </w:p>
          <w:p w:rsidR="00C91C08" w:rsidRPr="005B1719" w:rsidRDefault="00C91C08" w:rsidP="00D173A3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5B1719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>Potencia</w:t>
            </w: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C91C08" w:rsidRPr="005B1719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C91C08" w:rsidRPr="005B1719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C91C08" w:rsidRPr="005B1719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  <w:tr w:rsidR="00C91C08" w:rsidRPr="005B1719" w:rsidTr="00C91C08">
        <w:tc>
          <w:tcPr>
            <w:tcW w:w="35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:rsidR="00C91C08" w:rsidRPr="005B1719" w:rsidRDefault="00C91C08" w:rsidP="00D91EC5">
            <w:pPr>
              <w:spacing w:after="0" w:line="315" w:lineRule="atLeast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Theme="majorEastAsia" w:hAnsi="Comic Sans MS" w:cstheme="majorBidi"/>
                <w:b/>
                <w:bCs/>
                <w:color w:val="202020"/>
                <w:sz w:val="24"/>
                <w:szCs w:val="24"/>
                <w:bdr w:val="none" w:sz="0" w:space="0" w:color="auto" w:frame="1"/>
              </w:rPr>
              <w:t>4. Lenguaje gestual y corporal</w:t>
            </w:r>
          </w:p>
          <w:p w:rsidR="00C91C08" w:rsidRPr="005B1719" w:rsidRDefault="00C91C08" w:rsidP="00D91EC5">
            <w:pPr>
              <w:spacing w:after="0" w:line="315" w:lineRule="atLeast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:rsidR="00C91C08" w:rsidRPr="005B1719" w:rsidRDefault="00C91C08" w:rsidP="00D91EC5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>       </w:t>
            </w:r>
            <w:r w:rsidRPr="005B1719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 xml:space="preserve">Expresiones faciales y ademanes </w:t>
            </w:r>
          </w:p>
          <w:p w:rsidR="00C91C08" w:rsidRPr="005B1719" w:rsidRDefault="00C91C08" w:rsidP="00D173A3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5B1719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>Postura</w:t>
            </w: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91C08" w:rsidRPr="005B1719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91C08" w:rsidRPr="005B1719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91C08" w:rsidRPr="005B1719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  <w:tr w:rsidR="00C91C08" w:rsidRPr="005B1719" w:rsidTr="00C91C08">
        <w:tc>
          <w:tcPr>
            <w:tcW w:w="35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C91C08" w:rsidRPr="00C91C08" w:rsidRDefault="00C91C08" w:rsidP="00C91C08">
            <w:pPr>
              <w:spacing w:after="0" w:line="315" w:lineRule="atLeast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Theme="majorEastAsia" w:hAnsi="Comic Sans MS" w:cstheme="majorBidi"/>
                <w:b/>
                <w:bCs/>
                <w:color w:val="202020"/>
                <w:sz w:val="24"/>
                <w:szCs w:val="24"/>
                <w:bdr w:val="none" w:sz="0" w:space="0" w:color="auto" w:frame="1"/>
              </w:rPr>
              <w:t>5. Proyección  person</w:t>
            </w:r>
            <w:r>
              <w:rPr>
                <w:rFonts w:ascii="Comic Sans MS" w:eastAsiaTheme="majorEastAsia" w:hAnsi="Comic Sans MS" w:cstheme="majorBidi"/>
                <w:b/>
                <w:bCs/>
                <w:color w:val="202020"/>
                <w:sz w:val="24"/>
                <w:szCs w:val="24"/>
                <w:bdr w:val="none" w:sz="0" w:space="0" w:color="auto" w:frame="1"/>
              </w:rPr>
              <w:t>al</w:t>
            </w:r>
          </w:p>
        </w:tc>
        <w:tc>
          <w:tcPr>
            <w:tcW w:w="46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C91C08" w:rsidRPr="005B1719" w:rsidRDefault="00C91C08" w:rsidP="00D91EC5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5B1719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>Presencia y Seguridad</w:t>
            </w:r>
          </w:p>
          <w:p w:rsidR="00C91C08" w:rsidRPr="005B1719" w:rsidRDefault="00C91C08" w:rsidP="00D91EC5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5B1719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>Dominio del escenario</w:t>
            </w:r>
          </w:p>
          <w:p w:rsidR="00C91C08" w:rsidRPr="005B1719" w:rsidRDefault="00C91C08" w:rsidP="00D91EC5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>   </w:t>
            </w: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C91C08" w:rsidRPr="005B1719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C91C08" w:rsidRPr="005B1719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C91C08" w:rsidRPr="005B1719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</w:tbl>
    <w:p w:rsidR="002E0731" w:rsidRPr="00D173A3" w:rsidRDefault="002E0731" w:rsidP="00D173A3">
      <w:pPr>
        <w:rPr>
          <w:rFonts w:ascii="Comic Sans MS" w:eastAsia="Times New Roman" w:hAnsi="Comic Sans MS" w:cs="Times New Roman"/>
          <w:sz w:val="24"/>
          <w:szCs w:val="24"/>
        </w:rPr>
      </w:pPr>
    </w:p>
    <w:sectPr w:rsidR="002E0731" w:rsidRPr="00D173A3" w:rsidSect="00D173A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731" w:rsidRDefault="002E0731" w:rsidP="00D173A3">
      <w:pPr>
        <w:spacing w:after="0" w:line="240" w:lineRule="auto"/>
      </w:pPr>
      <w:r>
        <w:separator/>
      </w:r>
    </w:p>
  </w:endnote>
  <w:endnote w:type="continuationSeparator" w:id="1">
    <w:p w:rsidR="002E0731" w:rsidRDefault="002E0731" w:rsidP="00D1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731" w:rsidRDefault="002E0731" w:rsidP="00D173A3">
      <w:pPr>
        <w:spacing w:after="0" w:line="240" w:lineRule="auto"/>
      </w:pPr>
      <w:r>
        <w:separator/>
      </w:r>
    </w:p>
  </w:footnote>
  <w:footnote w:type="continuationSeparator" w:id="1">
    <w:p w:rsidR="002E0731" w:rsidRDefault="002E0731" w:rsidP="00D17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73A3"/>
    <w:rsid w:val="002E0731"/>
    <w:rsid w:val="00C91C08"/>
    <w:rsid w:val="00D1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17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3A3"/>
  </w:style>
  <w:style w:type="paragraph" w:styleId="Piedepgina">
    <w:name w:val="footer"/>
    <w:basedOn w:val="Normal"/>
    <w:link w:val="PiedepginaCar"/>
    <w:uiPriority w:val="99"/>
    <w:semiHidden/>
    <w:unhideWhenUsed/>
    <w:rsid w:val="00D17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7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2020-02-04T14:56:00Z</dcterms:created>
  <dcterms:modified xsi:type="dcterms:W3CDTF">2020-02-04T15:10:00Z</dcterms:modified>
</cp:coreProperties>
</file>