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81" w:rsidRDefault="005623D0">
      <w:pPr>
        <w:rPr>
          <w:b/>
        </w:rPr>
      </w:pPr>
      <w:r w:rsidRPr="005623D0">
        <w:rPr>
          <w:b/>
        </w:rPr>
        <w:t>Lectoescritura en Primero de Primaria</w:t>
      </w:r>
      <w:r>
        <w:rPr>
          <w:b/>
        </w:rPr>
        <w:t xml:space="preserve"> curso 2.019-2.020</w:t>
      </w:r>
    </w:p>
    <w:p w:rsidR="000347F1" w:rsidRDefault="000347F1">
      <w:pPr>
        <w:rPr>
          <w:b/>
        </w:rPr>
      </w:pPr>
    </w:p>
    <w:p w:rsidR="000347F1" w:rsidRDefault="000347F1">
      <w:pPr>
        <w:rPr>
          <w:b/>
        </w:rPr>
      </w:pPr>
      <w:r>
        <w:rPr>
          <w:b/>
        </w:rPr>
        <w:t>Escucha activa</w:t>
      </w:r>
    </w:p>
    <w:p w:rsidR="000347F1" w:rsidRDefault="000347F1">
      <w:r w:rsidRPr="000347F1">
        <w:t>La escucha activa</w:t>
      </w:r>
      <w:r>
        <w:t xml:space="preserve"> en la exposición del taller de El </w:t>
      </w:r>
      <w:proofErr w:type="spellStart"/>
      <w:r>
        <w:t>Dehesafío</w:t>
      </w:r>
      <w:proofErr w:type="spellEnd"/>
      <w:r>
        <w:t xml:space="preserve"> sobre el  entorno de la dehesa, participan respondiendo las preguntas sobre lo escuchado.</w:t>
      </w:r>
    </w:p>
    <w:p w:rsidR="000347F1" w:rsidRPr="000347F1" w:rsidRDefault="000347F1">
      <w:r>
        <w:rPr>
          <w:noProof/>
        </w:rPr>
        <w:drawing>
          <wp:inline distT="0" distB="0" distL="0" distR="0">
            <wp:extent cx="5400040" cy="3037523"/>
            <wp:effectExtent l="19050" t="0" r="0" b="0"/>
            <wp:docPr id="3" name="Imagen 3" descr="C:\Users\Usuario3\Desktop\Fotos\dehesaf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3\Desktop\Fotos\dehesaf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D0" w:rsidRDefault="003E6B83">
      <w:pPr>
        <w:rPr>
          <w:b/>
        </w:rPr>
      </w:pPr>
      <w:r>
        <w:rPr>
          <w:b/>
        </w:rPr>
        <w:t>Lectura</w:t>
      </w:r>
    </w:p>
    <w:p w:rsidR="003E6B83" w:rsidRDefault="003E6B83">
      <w:r>
        <w:t xml:space="preserve">La lectura </w:t>
      </w:r>
      <w:r w:rsidR="00FF716A">
        <w:t>se ha iniciado con la escucha de cuentos, lectura a coro dirigida, lectura individual grabada para que el alumnado se observe sus fallos, aciertos y progresos.</w:t>
      </w:r>
    </w:p>
    <w:p w:rsidR="00FF716A" w:rsidRDefault="00FF716A">
      <w:r>
        <w:t>En algunos casos hay quien silabea al leer y entiende lo que lee, en otros no.</w:t>
      </w:r>
    </w:p>
    <w:p w:rsidR="00791F89" w:rsidRDefault="00D4717B">
      <w:hyperlink r:id="rId5" w:history="1">
        <w:r w:rsidRPr="00547877">
          <w:rPr>
            <w:rStyle w:val="Hipervnculo"/>
          </w:rPr>
          <w:t>https://drive.google.com/file/d/1PHkBtAexEiPyzZOQDq87PWsWFljq9iJ0/view?usp=sharing</w:t>
        </w:r>
      </w:hyperlink>
    </w:p>
    <w:p w:rsidR="00791F89" w:rsidRDefault="00791F89">
      <w:hyperlink r:id="rId6" w:history="1">
        <w:r w:rsidRPr="00547877">
          <w:rPr>
            <w:rStyle w:val="Hipervnculo"/>
          </w:rPr>
          <w:t>https://drive.google.com/file/d/1PKMkXuRXtL_GZRbkV8qJyAWVqQ_LqBqz/view?usp=sharing</w:t>
        </w:r>
      </w:hyperlink>
    </w:p>
    <w:p w:rsidR="00791F89" w:rsidRDefault="00791F89">
      <w:hyperlink r:id="rId7" w:history="1">
        <w:r w:rsidRPr="00547877">
          <w:rPr>
            <w:rStyle w:val="Hipervnculo"/>
          </w:rPr>
          <w:t>https://drive.google.com/file/d/1PKXJQTty1uaU2DU6cKMRp3JqtFDcHMHB/view?usp=sharing</w:t>
        </w:r>
      </w:hyperlink>
    </w:p>
    <w:p w:rsidR="00791F89" w:rsidRDefault="003C02BD">
      <w:hyperlink r:id="rId8" w:history="1">
        <w:r w:rsidRPr="00547877">
          <w:rPr>
            <w:rStyle w:val="Hipervnculo"/>
          </w:rPr>
          <w:t>https://drive.google.com/file/d/1PvC2Klk0ycPNHpPKHlT7scSiV2Hof9pf/view?usp=sharing</w:t>
        </w:r>
      </w:hyperlink>
    </w:p>
    <w:p w:rsidR="003C02BD" w:rsidRDefault="003C02BD">
      <w:hyperlink r:id="rId9" w:history="1">
        <w:r w:rsidRPr="00547877">
          <w:rPr>
            <w:rStyle w:val="Hipervnculo"/>
          </w:rPr>
          <w:t>https://drive.google.com/file/d/1Po-YqSmk4j942pkbh1Yc1U8CKnP3tITi/view?usp=sharing</w:t>
        </w:r>
      </w:hyperlink>
    </w:p>
    <w:p w:rsidR="003C02BD" w:rsidRDefault="003C02BD">
      <w:hyperlink r:id="rId10" w:history="1">
        <w:r w:rsidRPr="00547877">
          <w:rPr>
            <w:rStyle w:val="Hipervnculo"/>
          </w:rPr>
          <w:t>https://drive.google.com/file/d/1Pv-Oa5SaJ5VN4XTDWzFz-lP2x3ZJID3C/view?usp=sharing</w:t>
        </w:r>
      </w:hyperlink>
    </w:p>
    <w:p w:rsidR="003C02BD" w:rsidRDefault="003C02BD">
      <w:hyperlink r:id="rId11" w:history="1">
        <w:r w:rsidRPr="00547877">
          <w:rPr>
            <w:rStyle w:val="Hipervnculo"/>
          </w:rPr>
          <w:t>https://drive.google.com/file/d/1PmTtHEBprbGV7aq4mHgdD3ldPs7igVnm/view?usp=sharing</w:t>
        </w:r>
      </w:hyperlink>
    </w:p>
    <w:p w:rsidR="003C02BD" w:rsidRDefault="003C02BD">
      <w:hyperlink r:id="rId12" w:history="1">
        <w:r w:rsidRPr="00547877">
          <w:rPr>
            <w:rStyle w:val="Hipervnculo"/>
          </w:rPr>
          <w:t>https://drive.google.com/file/d/1Pm79BgvWbOlct1emrHgIjvLaHYQuZSOD/view?usp=sharing</w:t>
        </w:r>
      </w:hyperlink>
    </w:p>
    <w:p w:rsidR="003C02BD" w:rsidRDefault="003C02BD">
      <w:hyperlink r:id="rId13" w:history="1">
        <w:r w:rsidRPr="00547877">
          <w:rPr>
            <w:rStyle w:val="Hipervnculo"/>
          </w:rPr>
          <w:t>https://drive.google.com/file/d/1PKXJQTty1uaU2DU6cKMRp3JqtFDcHMHB/view?usp=sharing</w:t>
        </w:r>
      </w:hyperlink>
    </w:p>
    <w:p w:rsidR="003C02BD" w:rsidRDefault="00D4717B">
      <w:hyperlink r:id="rId14" w:history="1">
        <w:r w:rsidRPr="00547877">
          <w:rPr>
            <w:rStyle w:val="Hipervnculo"/>
          </w:rPr>
          <w:t>https://drive.google.com/file/d/1QDjtf_DMKOrSTRO9Qm_4YqGC6FuMK4Xm/view?usp=sharing</w:t>
        </w:r>
      </w:hyperlink>
    </w:p>
    <w:p w:rsidR="00D4717B" w:rsidRDefault="00D4717B"/>
    <w:p w:rsidR="005623D0" w:rsidRDefault="005623D0">
      <w:r w:rsidRPr="005623D0">
        <w:t xml:space="preserve">Este grupo reconoce </w:t>
      </w:r>
      <w:r>
        <w:t xml:space="preserve">todas las letras del alfabeto, con buena direccionalidad la mayoría, aún así, es necesario recordar de vez en cuando la </w:t>
      </w:r>
      <w:r w:rsidRPr="005623D0">
        <w:rPr>
          <w:b/>
        </w:rPr>
        <w:t>direccionalidad del trazo</w:t>
      </w:r>
      <w:r w:rsidR="00D4717B">
        <w:t xml:space="preserve"> en números y letras.</w:t>
      </w:r>
    </w:p>
    <w:p w:rsidR="00D4717B" w:rsidRDefault="005623D0">
      <w:r>
        <w:t>La comprensión lectora cuando escuchan el texto y se realiza una escucha dirigida, llegan a la comprensión, por sí solo únicamente dos son capaces de realizar una lectura comprensiva de un texto sencillo.</w:t>
      </w:r>
    </w:p>
    <w:p w:rsidR="005623D0" w:rsidRDefault="005623D0">
      <w:r>
        <w:t xml:space="preserve"> Uso de la Biblioteca escolar, se han leído cuentos cortos sencillos, algunos conocidos y tradicionales.</w:t>
      </w:r>
    </w:p>
    <w:p w:rsidR="005623D0" w:rsidRDefault="005623D0">
      <w:r>
        <w:t>Las composiciones escritas con ayuda de adultos en casa, nos sirven para iniciar en la escritura</w:t>
      </w:r>
      <w:r w:rsidR="00D4717B">
        <w:t>, en el aula se va siguiendo la estructura para la composición escrita de cuento por medio de preguntas quién, dónde, cuándo, por qué,..</w:t>
      </w:r>
      <w:r>
        <w:t>.</w:t>
      </w:r>
    </w:p>
    <w:p w:rsidR="00D4717B" w:rsidRDefault="00D4717B"/>
    <w:p w:rsidR="00D4717B" w:rsidRDefault="00D4717B"/>
    <w:p w:rsidR="005623D0" w:rsidRDefault="005623D0">
      <w:pPr>
        <w:rPr>
          <w:b/>
        </w:rPr>
      </w:pPr>
      <w:r w:rsidRPr="005623D0">
        <w:rPr>
          <w:b/>
        </w:rPr>
        <w:t>Dictados</w:t>
      </w:r>
    </w:p>
    <w:p w:rsidR="005623D0" w:rsidRDefault="005623D0">
      <w:r>
        <w:t>Cuando previamente se ha trabajado las palabras, realizando su escritura aislada y en texto. El dic</w:t>
      </w:r>
      <w:r w:rsidR="000347F1">
        <w:t>tado se escribe más fluido (</w:t>
      </w:r>
      <w:r>
        <w:t>sirve muc</w:t>
      </w:r>
      <w:r w:rsidR="000347F1">
        <w:t>ho más de ayuda)</w:t>
      </w:r>
    </w:p>
    <w:p w:rsidR="00D4717B" w:rsidRDefault="00D4717B"/>
    <w:p w:rsidR="00D4717B" w:rsidRDefault="00D4717B">
      <w:pPr>
        <w:rPr>
          <w:b/>
        </w:rPr>
      </w:pPr>
      <w:r>
        <w:rPr>
          <w:b/>
        </w:rPr>
        <w:t>Redacciones</w:t>
      </w:r>
    </w:p>
    <w:p w:rsidR="00D4717B" w:rsidRDefault="00D4717B">
      <w:pPr>
        <w:rPr>
          <w:b/>
        </w:rPr>
      </w:pPr>
    </w:p>
    <w:p w:rsidR="00D4717B" w:rsidRDefault="00D4717B">
      <w:r w:rsidRPr="00D4717B">
        <w:t>Redactamos</w:t>
      </w:r>
      <w:r w:rsidR="004C4D64">
        <w:t xml:space="preserve"> un conflicto de grupo de clase como trabajo para el Plan Escuela espacio de Paz.</w:t>
      </w:r>
    </w:p>
    <w:p w:rsidR="004C4D64" w:rsidRDefault="004C4D64">
      <w:r>
        <w:rPr>
          <w:noProof/>
        </w:rPr>
        <w:lastRenderedPageBreak/>
        <w:drawing>
          <wp:inline distT="0" distB="0" distL="0" distR="0">
            <wp:extent cx="5400675" cy="4095632"/>
            <wp:effectExtent l="0" t="647700" r="0" b="628768"/>
            <wp:docPr id="1" name="Imagen 1" descr="C:\Users\Usuario3\Desktop\Fotos\fc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3\Desktop\Fotos\fco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409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A4F" w:rsidRDefault="00F22A4F"/>
    <w:p w:rsidR="00F22A4F" w:rsidRDefault="00F22A4F"/>
    <w:p w:rsidR="00F22A4F" w:rsidRDefault="00F22A4F"/>
    <w:p w:rsidR="00F22A4F" w:rsidRDefault="00F22A4F"/>
    <w:p w:rsidR="00F22A4F" w:rsidRDefault="00F22A4F">
      <w:r>
        <w:t>Se trabaja la escritura y lectura comprensiva con cuadernos de actividades para reforzar</w:t>
      </w:r>
      <w:r w:rsidR="00DB5028">
        <w:t>la. Trabajo de forma individual en clase y en casa.</w:t>
      </w:r>
    </w:p>
    <w:p w:rsidR="00DB5028" w:rsidRDefault="00DB5028"/>
    <w:p w:rsidR="00F22A4F" w:rsidRPr="00D4717B" w:rsidRDefault="00F22A4F">
      <w:r>
        <w:rPr>
          <w:noProof/>
        </w:rPr>
        <w:lastRenderedPageBreak/>
        <w:drawing>
          <wp:inline distT="0" distB="0" distL="0" distR="0">
            <wp:extent cx="5400040" cy="3037523"/>
            <wp:effectExtent l="0" t="1181100" r="0" b="1153477"/>
            <wp:docPr id="2" name="Imagen 2" descr="C:\Users\Usuario3\Desktop\Fotos\li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3\Desktop\Fotos\libr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A4F" w:rsidRPr="00D4717B" w:rsidSect="00B17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23D0"/>
    <w:rsid w:val="000347F1"/>
    <w:rsid w:val="003C02BD"/>
    <w:rsid w:val="003E6B83"/>
    <w:rsid w:val="004C4D64"/>
    <w:rsid w:val="005623D0"/>
    <w:rsid w:val="006A7A61"/>
    <w:rsid w:val="00791F89"/>
    <w:rsid w:val="00B17581"/>
    <w:rsid w:val="00D4717B"/>
    <w:rsid w:val="00DB5028"/>
    <w:rsid w:val="00F22A4F"/>
    <w:rsid w:val="00F903F9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1F8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vC2Klk0ycPNHpPKHlT7scSiV2Hof9pf/view?usp=sharing" TargetMode="External"/><Relationship Id="rId13" Type="http://schemas.openxmlformats.org/officeDocument/2006/relationships/hyperlink" Target="https://drive.google.com/file/d/1PKXJQTty1uaU2DU6cKMRp3JqtFDcHMHB/view?usp=shari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PKXJQTty1uaU2DU6cKMRp3JqtFDcHMHB/view?usp=sharing" TargetMode="External"/><Relationship Id="rId12" Type="http://schemas.openxmlformats.org/officeDocument/2006/relationships/hyperlink" Target="https://drive.google.com/file/d/1Pm79BgvWbOlct1emrHgIjvLaHYQuZSOD/view?usp=sha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PKMkXuRXtL_GZRbkV8qJyAWVqQ_LqBqz/view?usp=sharing" TargetMode="External"/><Relationship Id="rId11" Type="http://schemas.openxmlformats.org/officeDocument/2006/relationships/hyperlink" Target="https://drive.google.com/file/d/1PmTtHEBprbGV7aq4mHgdD3ldPs7igVnm/view?usp=sharing" TargetMode="External"/><Relationship Id="rId5" Type="http://schemas.openxmlformats.org/officeDocument/2006/relationships/hyperlink" Target="https://drive.google.com/file/d/1PHkBtAexEiPyzZOQDq87PWsWFljq9iJ0/view?usp=sharing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drive.google.com/file/d/1Pv-Oa5SaJ5VN4XTDWzFz-lP2x3ZJID3C/view?usp=shari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rive.google.com/file/d/1Po-YqSmk4j942pkbh1Yc1U8CKnP3tITi/view?usp=sharing" TargetMode="External"/><Relationship Id="rId14" Type="http://schemas.openxmlformats.org/officeDocument/2006/relationships/hyperlink" Target="https://drive.google.com/file/d/1QDjtf_DMKOrSTRO9Qm_4YqGC6FuMK4Xm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Usuario3</dc:creator>
  <cp:lastModifiedBy>Usuario3</cp:lastModifiedBy>
  <cp:revision>2</cp:revision>
  <dcterms:created xsi:type="dcterms:W3CDTF">2020-02-04T12:13:00Z</dcterms:created>
  <dcterms:modified xsi:type="dcterms:W3CDTF">2020-02-04T12:13:00Z</dcterms:modified>
</cp:coreProperties>
</file>