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5F" w:rsidRDefault="0061365F" w:rsidP="00D367BB">
      <w:pPr>
        <w:jc w:val="right"/>
      </w:pPr>
    </w:p>
    <w:p w:rsidR="0061365F" w:rsidRDefault="00755173" w:rsidP="00D367BB">
      <w:pPr>
        <w:jc w:val="right"/>
      </w:pPr>
      <w:r w:rsidRPr="006D6C6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332105</wp:posOffset>
            </wp:positionV>
            <wp:extent cx="1743075" cy="909320"/>
            <wp:effectExtent l="0" t="0" r="9525" b="5080"/>
            <wp:wrapSquare wrapText="bothSides"/>
            <wp:docPr id="2" name="Imagen 2" descr="C:\Users\Pepe\Downloads\IMG_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pe\Downloads\IMG_19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5" t="21167" r="1928" b="30327"/>
                    <a:stretch/>
                  </pic:blipFill>
                  <pic:spPr bwMode="auto">
                    <a:xfrm>
                      <a:off x="0" y="0"/>
                      <a:ext cx="174307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1365F" w:rsidRDefault="0061365F" w:rsidP="00D367BB">
      <w:pPr>
        <w:jc w:val="right"/>
      </w:pPr>
    </w:p>
    <w:p w:rsidR="0019458C" w:rsidRDefault="003244AE" w:rsidP="00D367BB">
      <w:pPr>
        <w:jc w:val="right"/>
      </w:pPr>
      <w:r>
        <w:t>Huelva, 5  de Diciembre de 2019</w:t>
      </w:r>
    </w:p>
    <w:p w:rsidR="0061365F" w:rsidRPr="0061365F" w:rsidRDefault="00906C9A" w:rsidP="0061365F">
      <w:pPr>
        <w:spacing w:after="0" w:line="240" w:lineRule="auto"/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Ecología en acción</w:t>
      </w:r>
    </w:p>
    <w:p w:rsidR="0061365F" w:rsidRPr="0061365F" w:rsidRDefault="0061365F" w:rsidP="0061365F">
      <w:pPr>
        <w:spacing w:after="0" w:line="240" w:lineRule="auto"/>
        <w:ind w:firstLine="708"/>
        <w:rPr>
          <w:i/>
          <w:sz w:val="16"/>
          <w:szCs w:val="16"/>
        </w:rPr>
      </w:pPr>
      <w:r w:rsidRPr="0061365F">
        <w:rPr>
          <w:i/>
          <w:sz w:val="16"/>
          <w:szCs w:val="16"/>
        </w:rPr>
        <w:t>IES San Sebastián</w:t>
      </w:r>
    </w:p>
    <w:p w:rsidR="0061365F" w:rsidRPr="0061365F" w:rsidRDefault="0061365F"/>
    <w:p w:rsidR="0061365F" w:rsidRDefault="0061365F"/>
    <w:p w:rsidR="003244AE" w:rsidRPr="0050204F" w:rsidRDefault="00906C9A" w:rsidP="003244AE">
      <w:pPr>
        <w:ind w:firstLine="360"/>
        <w:rPr>
          <w:rFonts w:ascii="Times New Roman" w:hAnsi="Times New Roman"/>
          <w:szCs w:val="20"/>
        </w:rPr>
      </w:pPr>
      <w:r w:rsidRPr="00906C9A">
        <w:t>En Huelva,  se reúnen los integrantes  del  Proyecto de Formación en Centro de  “Ecología en acción”, siendo los asistentes</w:t>
      </w:r>
      <w:r w:rsidR="003244AE">
        <w:t>: Olga López,</w:t>
      </w:r>
      <w:r w:rsidR="003244AE" w:rsidRPr="0061365F">
        <w:t xml:space="preserve"> Generoso Rozas</w:t>
      </w:r>
      <w:r w:rsidR="003244AE">
        <w:rPr>
          <w:rFonts w:eastAsia="Times New Roman"/>
        </w:rPr>
        <w:t xml:space="preserve">, Rocío Lepe, Joaquín del Campo, Cesáreo Rodríguez, Miguel Ángel Criado,   M. Alfonso Romero, </w:t>
      </w:r>
      <w:r w:rsidR="003244AE">
        <w:t xml:space="preserve">, Juan J. Correa,  Monserrat Medina, Alejandro Ruiz, Mª Teresa González, Manuel Jesús Caro,  Rodrigo Gómez, Alfonso Rodríguez,  Laura Dávila, </w:t>
      </w:r>
      <w:r w:rsidR="003244AE">
        <w:rPr>
          <w:rFonts w:ascii="Times New Roman" w:hAnsi="Times New Roman"/>
          <w:szCs w:val="20"/>
        </w:rPr>
        <w:t xml:space="preserve"> José Mª Orrego Vega, Joaquín Donoso Ramón, Miguel Ángel Gálvez  Borrero, </w:t>
      </w:r>
      <w:r w:rsidR="003244AE" w:rsidRPr="00CF6FA3">
        <w:rPr>
          <w:rFonts w:ascii="Times New Roman" w:hAnsi="Times New Roman"/>
          <w:szCs w:val="20"/>
        </w:rPr>
        <w:t xml:space="preserve"> </w:t>
      </w:r>
      <w:r w:rsidR="003244AE">
        <w:rPr>
          <w:rFonts w:ascii="Times New Roman" w:hAnsi="Times New Roman"/>
          <w:szCs w:val="20"/>
        </w:rPr>
        <w:t xml:space="preserve">Javier Montes Martínez,  Francisco Ponce Pérez, Salvador Delgado, Enriqueta Ortiz, Emiliano Aguilar, Elena Arraz, Mª Dolores Mojarro,  Elena Carrillo, Dulce Guijas, Ana Mª Gutiérrez, Peña  Carrasco, </w:t>
      </w:r>
      <w:r w:rsidR="003244AE">
        <w:rPr>
          <w:rFonts w:eastAsia="Times New Roman"/>
        </w:rPr>
        <w:t xml:space="preserve">Domingo Cordón, Carlos J. </w:t>
      </w:r>
      <w:proofErr w:type="spellStart"/>
      <w:r w:rsidR="003244AE">
        <w:rPr>
          <w:rFonts w:eastAsia="Times New Roman"/>
        </w:rPr>
        <w:t>Ortíz</w:t>
      </w:r>
      <w:proofErr w:type="spellEnd"/>
      <w:r w:rsidR="003244AE">
        <w:rPr>
          <w:rFonts w:eastAsia="Times New Roman"/>
        </w:rPr>
        <w:t xml:space="preserve">, </w:t>
      </w:r>
      <w:proofErr w:type="spellStart"/>
      <w:r w:rsidR="003244AE">
        <w:rPr>
          <w:rFonts w:eastAsia="Times New Roman"/>
        </w:rPr>
        <w:t>Ivan</w:t>
      </w:r>
      <w:proofErr w:type="spellEnd"/>
      <w:r w:rsidR="003244AE">
        <w:rPr>
          <w:rFonts w:eastAsia="Times New Roman"/>
        </w:rPr>
        <w:t xml:space="preserve"> Postigo, Laura Montes, Isabel </w:t>
      </w:r>
      <w:proofErr w:type="spellStart"/>
      <w:r w:rsidR="003244AE">
        <w:rPr>
          <w:rFonts w:eastAsia="Times New Roman"/>
        </w:rPr>
        <w:t>Perez</w:t>
      </w:r>
      <w:proofErr w:type="spellEnd"/>
      <w:r w:rsidR="003244AE">
        <w:rPr>
          <w:rFonts w:eastAsia="Times New Roman"/>
        </w:rPr>
        <w:t xml:space="preserve">, Lola </w:t>
      </w:r>
      <w:proofErr w:type="spellStart"/>
      <w:r w:rsidR="003244AE">
        <w:rPr>
          <w:rFonts w:eastAsia="Times New Roman"/>
        </w:rPr>
        <w:t>Dominguez</w:t>
      </w:r>
      <w:proofErr w:type="spellEnd"/>
      <w:r w:rsidR="003244AE">
        <w:rPr>
          <w:rFonts w:eastAsia="Times New Roman"/>
        </w:rPr>
        <w:t>, Antonio Delgado,  Domingo Mora</w:t>
      </w:r>
      <w:r w:rsidR="003244AE">
        <w:rPr>
          <w:rFonts w:eastAsia="Times New Roman"/>
        </w:rPr>
        <w:t>, Isabel Ocaña</w:t>
      </w:r>
      <w:r w:rsidR="003244AE">
        <w:rPr>
          <w:rFonts w:ascii="Times New Roman" w:hAnsi="Times New Roman"/>
          <w:szCs w:val="20"/>
        </w:rPr>
        <w:t xml:space="preserve"> </w:t>
      </w:r>
      <w:r w:rsidR="003244AE" w:rsidRPr="0061365F">
        <w:t>y Pilar Carmona</w:t>
      </w:r>
      <w:r w:rsidR="003244AE">
        <w:t>.</w:t>
      </w:r>
    </w:p>
    <w:p w:rsidR="00906C9A" w:rsidRPr="00906C9A" w:rsidRDefault="00906C9A" w:rsidP="00906C9A">
      <w:pPr>
        <w:ind w:firstLine="708"/>
      </w:pPr>
    </w:p>
    <w:p w:rsidR="00D367BB" w:rsidRPr="0061365F" w:rsidRDefault="00D367BB" w:rsidP="005A420A">
      <w:r w:rsidRPr="0061365F">
        <w:t xml:space="preserve">Para tratar el siguiente </w:t>
      </w:r>
      <w:r w:rsidR="00C25A76" w:rsidRPr="0061365F">
        <w:t>Orden del día</w:t>
      </w:r>
      <w:r w:rsidR="005A420A">
        <w:t>:</w:t>
      </w:r>
    </w:p>
    <w:p w:rsidR="00611C95" w:rsidRDefault="00DF0405" w:rsidP="00D367BB">
      <w:pPr>
        <w:pStyle w:val="Prrafodelista"/>
        <w:numPr>
          <w:ilvl w:val="0"/>
          <w:numId w:val="2"/>
        </w:numPr>
      </w:pPr>
      <w:r>
        <w:t>A</w:t>
      </w:r>
      <w:r w:rsidR="00611C95">
        <w:t xml:space="preserve">sesor del CEP. </w:t>
      </w:r>
    </w:p>
    <w:p w:rsidR="003244AE" w:rsidRDefault="003244AE" w:rsidP="00D367BB">
      <w:pPr>
        <w:pStyle w:val="Prrafodelista"/>
        <w:numPr>
          <w:ilvl w:val="0"/>
          <w:numId w:val="2"/>
        </w:numPr>
      </w:pPr>
      <w:r>
        <w:t>Incorporación de Isabel Ocaña</w:t>
      </w:r>
    </w:p>
    <w:p w:rsidR="00906C9A" w:rsidRDefault="00906C9A" w:rsidP="00D367BB">
      <w:pPr>
        <w:pStyle w:val="Prrafodelista"/>
        <w:numPr>
          <w:ilvl w:val="0"/>
          <w:numId w:val="2"/>
        </w:numPr>
      </w:pPr>
      <w:r>
        <w:t xml:space="preserve">Actuaciones individuales y horas de dedicación. </w:t>
      </w:r>
    </w:p>
    <w:p w:rsidR="00143A21" w:rsidRPr="00CF71BF" w:rsidRDefault="00143A21" w:rsidP="00CF71BF">
      <w:pPr>
        <w:pStyle w:val="Prrafodelista"/>
        <w:numPr>
          <w:ilvl w:val="0"/>
          <w:numId w:val="2"/>
        </w:numPr>
        <w:rPr>
          <w:rFonts w:eastAsia="Times New Roman"/>
        </w:rPr>
      </w:pPr>
      <w:r>
        <w:t>Ruegos y preguntas</w:t>
      </w:r>
    </w:p>
    <w:p w:rsidR="00CF71BF" w:rsidRPr="00CF71BF" w:rsidRDefault="00CF71BF" w:rsidP="00CF71BF">
      <w:pPr>
        <w:pStyle w:val="Prrafodelista"/>
        <w:ind w:left="360"/>
        <w:rPr>
          <w:rFonts w:eastAsia="Times New Roman"/>
        </w:rPr>
      </w:pPr>
    </w:p>
    <w:p w:rsidR="00DF0405" w:rsidRDefault="000922F2" w:rsidP="00611C95">
      <w:pPr>
        <w:ind w:firstLine="360"/>
        <w:rPr>
          <w:rFonts w:eastAsia="Times New Roman"/>
        </w:rPr>
      </w:pPr>
      <w:r>
        <w:rPr>
          <w:rFonts w:eastAsia="Times New Roman"/>
        </w:rPr>
        <w:t xml:space="preserve">Con respecto al primer punto,  se informa </w:t>
      </w:r>
      <w:r w:rsidR="00C4288B">
        <w:rPr>
          <w:rFonts w:eastAsia="Times New Roman"/>
        </w:rPr>
        <w:t xml:space="preserve"> </w:t>
      </w:r>
      <w:r w:rsidR="00DF0405">
        <w:rPr>
          <w:rFonts w:eastAsia="Times New Roman"/>
        </w:rPr>
        <w:t>el asesor del</w:t>
      </w:r>
      <w:r w:rsidR="003244AE">
        <w:rPr>
          <w:rFonts w:eastAsia="Times New Roman"/>
        </w:rPr>
        <w:t xml:space="preserve"> CEP es Eva Arias, </w:t>
      </w:r>
      <w:r w:rsidR="00DF0405">
        <w:rPr>
          <w:rFonts w:eastAsia="Times New Roman"/>
        </w:rPr>
        <w:t xml:space="preserve"> y que le tenemos que mandar el Proyecto completo para que nos lo aprueben. </w:t>
      </w:r>
    </w:p>
    <w:p w:rsidR="003244AE" w:rsidRDefault="00DF0405" w:rsidP="00611C95">
      <w:pPr>
        <w:ind w:firstLine="360"/>
        <w:rPr>
          <w:rFonts w:eastAsia="Times New Roman"/>
        </w:rPr>
      </w:pPr>
      <w:r>
        <w:rPr>
          <w:rFonts w:eastAsia="Times New Roman"/>
        </w:rPr>
        <w:t>S</w:t>
      </w:r>
      <w:r w:rsidR="00611C95">
        <w:rPr>
          <w:rFonts w:eastAsia="Times New Roman"/>
        </w:rPr>
        <w:t>e continúa con el segundo punto</w:t>
      </w:r>
      <w:r w:rsidR="003244AE">
        <w:rPr>
          <w:rFonts w:eastAsia="Times New Roman"/>
        </w:rPr>
        <w:t xml:space="preserve"> para  informar que Isabel Ocaña,  que viene para todo el curso por nuestro compañero de matemáticas que se ha jubilado, </w:t>
      </w:r>
      <w:r w:rsidR="00611C95">
        <w:rPr>
          <w:rFonts w:eastAsia="Times New Roman"/>
        </w:rPr>
        <w:t xml:space="preserve"> </w:t>
      </w:r>
      <w:r w:rsidR="003244AE">
        <w:rPr>
          <w:rFonts w:eastAsia="Times New Roman"/>
        </w:rPr>
        <w:t xml:space="preserve">que va a participar en el proyecto. </w:t>
      </w:r>
    </w:p>
    <w:p w:rsidR="003244AE" w:rsidRDefault="003244AE" w:rsidP="00611C95">
      <w:pPr>
        <w:ind w:firstLine="360"/>
        <w:rPr>
          <w:rFonts w:eastAsia="Times New Roman"/>
        </w:rPr>
      </w:pPr>
      <w:r>
        <w:rPr>
          <w:rFonts w:eastAsia="Times New Roman"/>
        </w:rPr>
        <w:t>En relación al tercer punto, se indica que hay profesores que todavía no han entregado las horas de dedicación al proyecto y que hay que enviarlas a nuestra asesora del CEP.</w:t>
      </w:r>
    </w:p>
    <w:p w:rsidR="00377108" w:rsidRDefault="00377108" w:rsidP="005A48FA">
      <w:pPr>
        <w:ind w:firstLine="360"/>
        <w:rPr>
          <w:rFonts w:eastAsia="Times New Roman"/>
        </w:rPr>
      </w:pPr>
      <w:r>
        <w:rPr>
          <w:rFonts w:eastAsia="Times New Roman"/>
        </w:rPr>
        <w:t>Con respecto al último punto, no hay ningún ruego ni pregunta.</w:t>
      </w:r>
    </w:p>
    <w:p w:rsidR="0061365F" w:rsidRDefault="0061365F" w:rsidP="005A48FA">
      <w:pPr>
        <w:ind w:firstLine="360"/>
        <w:rPr>
          <w:rFonts w:eastAsia="Times New Roman"/>
        </w:rPr>
      </w:pPr>
      <w:bookmarkStart w:id="0" w:name="_GoBack"/>
      <w:bookmarkEnd w:id="0"/>
      <w:r w:rsidRPr="0061365F">
        <w:rPr>
          <w:rFonts w:eastAsia="Times New Roman"/>
        </w:rPr>
        <w:t>Y sin más asuntos que tratar en esta reunión, se da por finalizada y se comenta que el acta se subirá a la Plataforma Colabora</w:t>
      </w:r>
      <w:r w:rsidR="005A48FA">
        <w:rPr>
          <w:rFonts w:eastAsia="Times New Roman"/>
        </w:rPr>
        <w:t xml:space="preserve"> cuando ésta se encuentre operativa</w:t>
      </w:r>
      <w:r w:rsidR="008A1ED7">
        <w:rPr>
          <w:rFonts w:eastAsia="Times New Roman"/>
        </w:rPr>
        <w:t xml:space="preserve">. </w:t>
      </w:r>
    </w:p>
    <w:p w:rsidR="00377108" w:rsidRDefault="00377108" w:rsidP="005A48FA">
      <w:pPr>
        <w:ind w:firstLine="360"/>
        <w:rPr>
          <w:rFonts w:eastAsia="Times New Roman"/>
        </w:rPr>
      </w:pPr>
    </w:p>
    <w:sectPr w:rsidR="00377108" w:rsidSect="00D648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81097"/>
    <w:multiLevelType w:val="hybridMultilevel"/>
    <w:tmpl w:val="98DA6A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A0940"/>
    <w:multiLevelType w:val="hybridMultilevel"/>
    <w:tmpl w:val="96A6D27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BD550B"/>
    <w:multiLevelType w:val="hybridMultilevel"/>
    <w:tmpl w:val="88C08D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43E08"/>
    <w:multiLevelType w:val="hybridMultilevel"/>
    <w:tmpl w:val="7FBCC5B0"/>
    <w:lvl w:ilvl="0" w:tplc="3012716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55F07"/>
    <w:multiLevelType w:val="hybridMultilevel"/>
    <w:tmpl w:val="5D26E9A6"/>
    <w:lvl w:ilvl="0" w:tplc="C30AF09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B0E6F"/>
    <w:multiLevelType w:val="hybridMultilevel"/>
    <w:tmpl w:val="1D44FB86"/>
    <w:lvl w:ilvl="0" w:tplc="BB2ACB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6799D"/>
    <w:multiLevelType w:val="hybridMultilevel"/>
    <w:tmpl w:val="961070A8"/>
    <w:lvl w:ilvl="0" w:tplc="415E170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FB249C"/>
    <w:multiLevelType w:val="hybridMultilevel"/>
    <w:tmpl w:val="646611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6"/>
    <w:rsid w:val="00026191"/>
    <w:rsid w:val="00036D07"/>
    <w:rsid w:val="000922F2"/>
    <w:rsid w:val="00136730"/>
    <w:rsid w:val="00136D9D"/>
    <w:rsid w:val="00143A21"/>
    <w:rsid w:val="001865C6"/>
    <w:rsid w:val="0019458C"/>
    <w:rsid w:val="001C295F"/>
    <w:rsid w:val="001E2BDF"/>
    <w:rsid w:val="001F4C77"/>
    <w:rsid w:val="00244DEC"/>
    <w:rsid w:val="00245828"/>
    <w:rsid w:val="00292770"/>
    <w:rsid w:val="003147FA"/>
    <w:rsid w:val="003244AE"/>
    <w:rsid w:val="0035502A"/>
    <w:rsid w:val="00377108"/>
    <w:rsid w:val="003A3435"/>
    <w:rsid w:val="00431337"/>
    <w:rsid w:val="00433A2A"/>
    <w:rsid w:val="00441B86"/>
    <w:rsid w:val="00445402"/>
    <w:rsid w:val="004A327C"/>
    <w:rsid w:val="004B5DCC"/>
    <w:rsid w:val="004F179C"/>
    <w:rsid w:val="005A420A"/>
    <w:rsid w:val="005A48FA"/>
    <w:rsid w:val="00611C95"/>
    <w:rsid w:val="0061365F"/>
    <w:rsid w:val="00677E56"/>
    <w:rsid w:val="0070233B"/>
    <w:rsid w:val="00755173"/>
    <w:rsid w:val="007C0212"/>
    <w:rsid w:val="0089068E"/>
    <w:rsid w:val="008A1ED7"/>
    <w:rsid w:val="00906C9A"/>
    <w:rsid w:val="00940FB1"/>
    <w:rsid w:val="0099210D"/>
    <w:rsid w:val="009C50C6"/>
    <w:rsid w:val="00A53E97"/>
    <w:rsid w:val="00A80FF7"/>
    <w:rsid w:val="00AA1F28"/>
    <w:rsid w:val="00B248CC"/>
    <w:rsid w:val="00B41F81"/>
    <w:rsid w:val="00BE224E"/>
    <w:rsid w:val="00C25A76"/>
    <w:rsid w:val="00C4288B"/>
    <w:rsid w:val="00C42A91"/>
    <w:rsid w:val="00C51F13"/>
    <w:rsid w:val="00CC4476"/>
    <w:rsid w:val="00CF3F92"/>
    <w:rsid w:val="00CF71BF"/>
    <w:rsid w:val="00D367BB"/>
    <w:rsid w:val="00D64862"/>
    <w:rsid w:val="00DA3824"/>
    <w:rsid w:val="00DD54ED"/>
    <w:rsid w:val="00DF0405"/>
    <w:rsid w:val="00E41307"/>
    <w:rsid w:val="00E83599"/>
    <w:rsid w:val="00F0710F"/>
    <w:rsid w:val="00FA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F992E-6A9C-497E-B093-DEDD1B80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5A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476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Textoindependiente"/>
    <w:rsid w:val="00377108"/>
    <w:pPr>
      <w:widowControl w:val="0"/>
      <w:suppressAutoHyphens/>
      <w:spacing w:after="283" w:line="240" w:lineRule="auto"/>
    </w:pPr>
    <w:rPr>
      <w:rFonts w:ascii="Liberation Serif" w:eastAsia="Liberation Sans" w:hAnsi="Liberation Serif" w:cs="Liberation Sans"/>
      <w:sz w:val="24"/>
      <w:szCs w:val="24"/>
      <w:lang w:eastAsia="hi-IN" w:bidi="hi-I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7710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77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Pepe Zamora Carmona</cp:lastModifiedBy>
  <cp:revision>2</cp:revision>
  <dcterms:created xsi:type="dcterms:W3CDTF">2020-01-21T19:52:00Z</dcterms:created>
  <dcterms:modified xsi:type="dcterms:W3CDTF">2020-01-21T19:52:00Z</dcterms:modified>
</cp:coreProperties>
</file>