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07B2" w:rsidRDefault="00A107B2" w:rsidP="00A107B2">
      <w:pPr>
        <w:pStyle w:val="Textbody"/>
        <w:jc w:val="center"/>
        <w:rPr>
          <w:b/>
        </w:rPr>
      </w:pPr>
      <w:r>
        <w:rPr>
          <w:b/>
        </w:rPr>
        <w:t xml:space="preserve">ACTA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</w:t>
      </w:r>
      <w:r w:rsidR="002D6031">
        <w:rPr>
          <w:b/>
        </w:rPr>
        <w:t>1</w:t>
      </w:r>
      <w:r w:rsidR="00C570CB">
        <w:rPr>
          <w:b/>
        </w:rPr>
        <w:t>3</w:t>
      </w:r>
    </w:p>
    <w:p w:rsidR="00A107B2" w:rsidRDefault="00A107B2" w:rsidP="00A107B2">
      <w:pPr>
        <w:pStyle w:val="Textbody"/>
        <w:jc w:val="center"/>
        <w:rPr>
          <w:b/>
        </w:rPr>
      </w:pPr>
    </w:p>
    <w:p w:rsidR="00A107B2" w:rsidRDefault="00A107B2" w:rsidP="00A107B2">
      <w:pPr>
        <w:pStyle w:val="Textbody"/>
        <w:rPr>
          <w:b/>
        </w:rPr>
      </w:pPr>
      <w:r>
        <w:rPr>
          <w:b/>
        </w:rPr>
        <w:t>GRUPO DE TRABAJO: “EMOCI-CUENTOS EN INFANTIL”</w:t>
      </w:r>
    </w:p>
    <w:p w:rsidR="00A107B2" w:rsidRDefault="00A107B2" w:rsidP="00A107B2">
      <w:pPr>
        <w:pStyle w:val="Textbody"/>
        <w:rPr>
          <w:b/>
        </w:rPr>
      </w:pPr>
      <w:r>
        <w:rPr>
          <w:b/>
        </w:rPr>
        <w:t>C.E.I.P. SOLYMAR</w:t>
      </w:r>
    </w:p>
    <w:p w:rsidR="00A107B2" w:rsidRDefault="00A107B2" w:rsidP="00A107B2">
      <w:pPr>
        <w:pStyle w:val="Textbody"/>
        <w:rPr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107B2" w:rsidTr="00640A0C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CURSO ESCOLAR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2019-2020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NÚMERO DE ACTA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2D6031" w:rsidP="00640A0C">
            <w:pPr>
              <w:pStyle w:val="TableContents"/>
            </w:pPr>
            <w:r>
              <w:t>1</w:t>
            </w:r>
            <w:r w:rsidR="00EE485E">
              <w:t>3</w:t>
            </w:r>
          </w:p>
        </w:tc>
      </w:tr>
      <w:tr w:rsidR="00A107B2" w:rsidTr="00640A0C">
        <w:trPr>
          <w:trHeight w:val="325"/>
        </w:trPr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FECHA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EE485E" w:rsidP="00640A0C">
            <w:pPr>
              <w:pStyle w:val="TableContents"/>
            </w:pPr>
            <w:r>
              <w:t>13</w:t>
            </w:r>
            <w:r w:rsidR="00A107B2">
              <w:t>/</w:t>
            </w:r>
            <w:r w:rsidR="0070475E">
              <w:t>0</w:t>
            </w:r>
            <w:r w:rsidR="00C570CB">
              <w:t>4</w:t>
            </w:r>
            <w:r w:rsidR="00A107B2">
              <w:t>/</w:t>
            </w:r>
            <w:r w:rsidR="0070475E">
              <w:t>2020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HORA/DURACIÓN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15:00-16:00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LUGAR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B11864" w:rsidP="00640A0C">
            <w:pPr>
              <w:pStyle w:val="TableContents"/>
            </w:pPr>
            <w:r>
              <w:t xml:space="preserve">PLATAFORMA ONLINE DE REUNIONES 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NÚMERO DE MIEMBROS ASISTENTES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7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NÚMERO DE MIEMBROS AUSENTES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0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PRÓXIMA REUNIÓN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C570CB" w:rsidP="00640A0C">
            <w:pPr>
              <w:pStyle w:val="TableContents"/>
            </w:pPr>
            <w:r>
              <w:t>20</w:t>
            </w:r>
            <w:r w:rsidR="00ED19A8">
              <w:t>/0</w:t>
            </w:r>
            <w:r w:rsidR="00766AE1">
              <w:t>4</w:t>
            </w:r>
            <w:r w:rsidR="00ED19A8">
              <w:t>/2020</w:t>
            </w:r>
            <w:r w:rsidR="00A107B2">
              <w:t xml:space="preserve">     15:00</w:t>
            </w:r>
          </w:p>
        </w:tc>
      </w:tr>
    </w:tbl>
    <w:p w:rsidR="00A107B2" w:rsidRDefault="00A107B2" w:rsidP="00A107B2">
      <w:pPr>
        <w:pStyle w:val="Textbody"/>
        <w:jc w:val="center"/>
        <w:rPr>
          <w:b/>
        </w:rPr>
      </w:pPr>
    </w:p>
    <w:p w:rsidR="00A107B2" w:rsidRDefault="00A107B2" w:rsidP="00A107B2">
      <w:pPr>
        <w:pStyle w:val="Textbody"/>
        <w:jc w:val="center"/>
        <w:rPr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107B2" w:rsidTr="00640A0C"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  <w:jc w:val="center"/>
            </w:pPr>
            <w:r>
              <w:t>MIEMBROS ASISTENTES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Dª Sonia Bonilla Jiménez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Educación Infantil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Dª María José Estévez Paredes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Educación Infantil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Dª Cristina González Ibáñez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Educación Infantil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Dª Julia Dolores Martín Castañeda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Educación Infantil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Dª María del Mar Sánchez Úbeda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Educación Infantil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Dª María Teba Martínez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Educación Infantil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Dª Elisabeth Torres Cerdera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Educación Infantil</w:t>
            </w:r>
          </w:p>
        </w:tc>
      </w:tr>
    </w:tbl>
    <w:p w:rsidR="00A107B2" w:rsidRDefault="00A107B2" w:rsidP="00A107B2">
      <w:pPr>
        <w:pStyle w:val="Standard"/>
        <w:jc w:val="center"/>
        <w:rPr>
          <w:b/>
        </w:rPr>
      </w:pPr>
    </w:p>
    <w:p w:rsidR="00A107B2" w:rsidRDefault="00A107B2" w:rsidP="00A107B2">
      <w:pPr>
        <w:pStyle w:val="Standard"/>
        <w:jc w:val="center"/>
        <w:rPr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107B2" w:rsidTr="00640A0C">
        <w:trPr>
          <w:cantSplit/>
        </w:trPr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  <w:jc w:val="center"/>
            </w:pPr>
            <w:r>
              <w:t>MIEMBROS AUSENTES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  <w:jc w:val="center"/>
            </w:pPr>
          </w:p>
        </w:tc>
      </w:tr>
    </w:tbl>
    <w:p w:rsidR="00A107B2" w:rsidRDefault="00A107B2" w:rsidP="00A107B2">
      <w:pPr>
        <w:pStyle w:val="Textbody"/>
        <w:jc w:val="center"/>
        <w:rPr>
          <w:b/>
        </w:rPr>
      </w:pPr>
    </w:p>
    <w:p w:rsidR="00A107B2" w:rsidRDefault="00A107B2" w:rsidP="00A107B2">
      <w:pPr>
        <w:pStyle w:val="Textbody"/>
        <w:jc w:val="both"/>
        <w:rPr>
          <w:b/>
        </w:rPr>
      </w:pPr>
      <w:r>
        <w:rPr>
          <w:b/>
        </w:rPr>
        <w:t>ORDEN DEL DÍA.</w:t>
      </w:r>
    </w:p>
    <w:p w:rsidR="00E23252" w:rsidRDefault="00E23252" w:rsidP="00E23252">
      <w:pPr>
        <w:pStyle w:val="Textbody"/>
        <w:jc w:val="both"/>
      </w:pPr>
      <w:r>
        <w:t>En Matagorda, a</w:t>
      </w:r>
      <w:r w:rsidR="00B11864">
        <w:t xml:space="preserve"> </w:t>
      </w:r>
      <w:r w:rsidR="00766AE1">
        <w:t>tr</w:t>
      </w:r>
      <w:r w:rsidR="00BE4964">
        <w:t>ece de abril</w:t>
      </w:r>
      <w:r>
        <w:t xml:space="preserve"> de dos mil veinte, siendo las quince horas del día señalado anteriormente, se reúnen las maestras del Equipo de Ciclo de Educación Infantil para tratar el siguiente orden del día.</w:t>
      </w:r>
    </w:p>
    <w:p w:rsidR="00E23252" w:rsidRDefault="00E23252" w:rsidP="00E23252">
      <w:pPr>
        <w:pStyle w:val="Textbody"/>
        <w:numPr>
          <w:ilvl w:val="0"/>
          <w:numId w:val="1"/>
        </w:numPr>
        <w:jc w:val="both"/>
      </w:pPr>
      <w:r>
        <w:t>Lectura y aprobación del acta anterior.</w:t>
      </w:r>
    </w:p>
    <w:p w:rsidR="00EE485E" w:rsidRDefault="00EE485E" w:rsidP="00B11864">
      <w:pPr>
        <w:pStyle w:val="Textbody"/>
        <w:numPr>
          <w:ilvl w:val="0"/>
          <w:numId w:val="1"/>
        </w:numPr>
        <w:jc w:val="both"/>
      </w:pPr>
      <w:r>
        <w:t>Programación de actividades del cuento “Por cuatro esquinitas de nada”.</w:t>
      </w:r>
    </w:p>
    <w:p w:rsidR="00E23252" w:rsidRDefault="00EE485E" w:rsidP="00B11864">
      <w:pPr>
        <w:pStyle w:val="Textbody"/>
        <w:numPr>
          <w:ilvl w:val="0"/>
          <w:numId w:val="1"/>
        </w:numPr>
        <w:jc w:val="both"/>
      </w:pPr>
      <w:r>
        <w:t>Elaboración del dossier.</w:t>
      </w:r>
    </w:p>
    <w:p w:rsidR="00E23252" w:rsidRDefault="00E23252" w:rsidP="00E23252">
      <w:pPr>
        <w:pStyle w:val="Textbody"/>
        <w:numPr>
          <w:ilvl w:val="0"/>
          <w:numId w:val="1"/>
        </w:numPr>
        <w:jc w:val="both"/>
      </w:pPr>
      <w:r>
        <w:t>Ruegos y preguntas.</w:t>
      </w:r>
    </w:p>
    <w:p w:rsidR="00A107B2" w:rsidRDefault="000C5EF8" w:rsidP="00382C58">
      <w:pPr>
        <w:pStyle w:val="Prrafodelista"/>
        <w:numPr>
          <w:ilvl w:val="1"/>
          <w:numId w:val="1"/>
        </w:numPr>
        <w:ind w:left="284"/>
      </w:pPr>
      <w:r>
        <w:lastRenderedPageBreak/>
        <w:t>Lectura y aprobación del acta anterior.</w:t>
      </w:r>
    </w:p>
    <w:p w:rsidR="000C5EF8" w:rsidRDefault="000C5EF8" w:rsidP="000C5EF8"/>
    <w:p w:rsidR="00382C58" w:rsidRDefault="000C5EF8" w:rsidP="00EE485E">
      <w:r>
        <w:t>Se lee y aprueba el acta anterior.</w:t>
      </w:r>
    </w:p>
    <w:p w:rsidR="00EE485E" w:rsidRDefault="00EE485E" w:rsidP="00EE485E"/>
    <w:p w:rsidR="00EE485E" w:rsidRDefault="00EE485E" w:rsidP="00EE485E">
      <w:pPr>
        <w:pStyle w:val="Prrafodelista"/>
        <w:numPr>
          <w:ilvl w:val="1"/>
          <w:numId w:val="1"/>
        </w:numPr>
        <w:ind w:left="284"/>
      </w:pPr>
      <w:r>
        <w:t>Programación de actividades para el cuento “Por cuatro esquinitas de nada”.</w:t>
      </w:r>
    </w:p>
    <w:p w:rsidR="00A92151" w:rsidRDefault="00A92151" w:rsidP="00A92151">
      <w:pPr>
        <w:pStyle w:val="Prrafodelista"/>
        <w:ind w:left="284"/>
      </w:pPr>
    </w:p>
    <w:p w:rsidR="00A92151" w:rsidRPr="000A2F5B" w:rsidRDefault="000A2F5B" w:rsidP="000A2F5B">
      <w:r w:rsidRPr="000A2F5B">
        <w:t>Se preponen las siguientes actividades que llevaríamos a cabo en el aula con nuestros alumnos y alumnas:</w:t>
      </w:r>
    </w:p>
    <w:p w:rsidR="000A2F5B" w:rsidRPr="000A2F5B" w:rsidRDefault="000A2F5B" w:rsidP="000A2F5B"/>
    <w:p w:rsidR="00E84D02" w:rsidRPr="000A2F5B" w:rsidRDefault="00E84D02" w:rsidP="00E84D02">
      <w:pPr>
        <w:pStyle w:val="Prrafodelista"/>
        <w:widowControl/>
        <w:numPr>
          <w:ilvl w:val="0"/>
          <w:numId w:val="9"/>
        </w:numPr>
        <w:suppressAutoHyphens w:val="0"/>
        <w:autoSpaceDN/>
        <w:spacing w:after="160" w:line="259" w:lineRule="auto"/>
        <w:ind w:left="413"/>
        <w:jc w:val="both"/>
        <w:textAlignment w:val="auto"/>
        <w:rPr>
          <w:szCs w:val="24"/>
        </w:rPr>
      </w:pPr>
      <w:r w:rsidRPr="000A2F5B">
        <w:rPr>
          <w:szCs w:val="24"/>
        </w:rPr>
        <w:t>Representar entre todos las distintas formas geométricas. Experimentar la necesidad de trabajar en equipo y de manera coordinada. Veremos que no hay ninguna forma que sea mejor que otra, todas han requerido esfuerzo por parte de los participantes.</w:t>
      </w:r>
    </w:p>
    <w:p w:rsidR="00E84D02" w:rsidRPr="000A2F5B" w:rsidRDefault="00E84D02" w:rsidP="00E84D02">
      <w:pPr>
        <w:pStyle w:val="Prrafodelista"/>
        <w:widowControl/>
        <w:numPr>
          <w:ilvl w:val="0"/>
          <w:numId w:val="9"/>
        </w:numPr>
        <w:suppressAutoHyphens w:val="0"/>
        <w:autoSpaceDN/>
        <w:spacing w:after="160" w:line="259" w:lineRule="auto"/>
        <w:ind w:left="413"/>
        <w:jc w:val="both"/>
        <w:textAlignment w:val="auto"/>
        <w:rPr>
          <w:szCs w:val="24"/>
        </w:rPr>
      </w:pPr>
      <w:r w:rsidRPr="000A2F5B">
        <w:rPr>
          <w:szCs w:val="24"/>
        </w:rPr>
        <w:t>M</w:t>
      </w:r>
      <w:r w:rsidR="000A2F5B">
        <w:rPr>
          <w:szCs w:val="24"/>
        </w:rPr>
        <w:t>ural</w:t>
      </w:r>
      <w:r w:rsidRPr="000A2F5B">
        <w:rPr>
          <w:szCs w:val="24"/>
        </w:rPr>
        <w:t xml:space="preserve">:  Lo haremos con papel </w:t>
      </w:r>
      <w:proofErr w:type="spellStart"/>
      <w:r w:rsidRPr="000A2F5B">
        <w:rPr>
          <w:szCs w:val="24"/>
        </w:rPr>
        <w:t>craft</w:t>
      </w:r>
      <w:proofErr w:type="spellEnd"/>
      <w:r w:rsidRPr="000A2F5B">
        <w:rPr>
          <w:szCs w:val="24"/>
        </w:rPr>
        <w:t xml:space="preserve"> y cartulinas de colores con las que fabricaremos a los redonditos, a cuadradito y la puerta.</w:t>
      </w:r>
    </w:p>
    <w:p w:rsidR="00E84D02" w:rsidRPr="000A2F5B" w:rsidRDefault="00E84D02" w:rsidP="00E84D02">
      <w:pPr>
        <w:pStyle w:val="Prrafodelista"/>
        <w:widowControl/>
        <w:numPr>
          <w:ilvl w:val="0"/>
          <w:numId w:val="9"/>
        </w:numPr>
        <w:suppressAutoHyphens w:val="0"/>
        <w:autoSpaceDN/>
        <w:spacing w:after="160" w:line="259" w:lineRule="auto"/>
        <w:ind w:left="413"/>
        <w:jc w:val="both"/>
        <w:textAlignment w:val="auto"/>
        <w:rPr>
          <w:szCs w:val="24"/>
        </w:rPr>
      </w:pPr>
      <w:r w:rsidRPr="000A2F5B">
        <w:rPr>
          <w:szCs w:val="24"/>
        </w:rPr>
        <w:t>J</w:t>
      </w:r>
      <w:r w:rsidR="000A2F5B">
        <w:rPr>
          <w:szCs w:val="24"/>
        </w:rPr>
        <w:t xml:space="preserve">ugamos con la </w:t>
      </w:r>
      <w:proofErr w:type="spellStart"/>
      <w:r w:rsidR="000A2F5B">
        <w:rPr>
          <w:szCs w:val="24"/>
        </w:rPr>
        <w:t>tablet</w:t>
      </w:r>
      <w:proofErr w:type="spellEnd"/>
      <w:r w:rsidRPr="000A2F5B">
        <w:rPr>
          <w:szCs w:val="24"/>
        </w:rPr>
        <w:t>: Dejar que los niños/as exploren la aplicación de este cuento en la cual aparecen diferentes juegos y videos con los que pueden interactuar.</w:t>
      </w:r>
    </w:p>
    <w:p w:rsidR="00E84D02" w:rsidRPr="000A2F5B" w:rsidRDefault="00E84D02" w:rsidP="00E84D02">
      <w:pPr>
        <w:pStyle w:val="Prrafodelista"/>
        <w:widowControl/>
        <w:numPr>
          <w:ilvl w:val="0"/>
          <w:numId w:val="9"/>
        </w:numPr>
        <w:suppressAutoHyphens w:val="0"/>
        <w:autoSpaceDN/>
        <w:spacing w:after="160" w:line="259" w:lineRule="auto"/>
        <w:ind w:left="413"/>
        <w:jc w:val="both"/>
        <w:textAlignment w:val="auto"/>
        <w:rPr>
          <w:szCs w:val="24"/>
        </w:rPr>
      </w:pPr>
      <w:r w:rsidRPr="000A2F5B">
        <w:rPr>
          <w:szCs w:val="24"/>
        </w:rPr>
        <w:t>D</w:t>
      </w:r>
      <w:r w:rsidR="000A2F5B">
        <w:rPr>
          <w:szCs w:val="24"/>
        </w:rPr>
        <w:t>ramatización</w:t>
      </w:r>
      <w:r w:rsidRPr="000A2F5B">
        <w:rPr>
          <w:szCs w:val="24"/>
        </w:rPr>
        <w:t>: Repartir los papeles, varios son circulitos y uno es cuadradito, llevarán un cartón colgado con la forma que le ha tocado representar, se realizará una puerta también de cartón, primero en forma de círculo y después tendrán que recortarla tal y como sucede en la historia.</w:t>
      </w:r>
    </w:p>
    <w:p w:rsidR="00E84D02" w:rsidRPr="000A2F5B" w:rsidRDefault="00E84D02" w:rsidP="00E84D02">
      <w:pPr>
        <w:pStyle w:val="Prrafodelista"/>
        <w:widowControl/>
        <w:numPr>
          <w:ilvl w:val="0"/>
          <w:numId w:val="9"/>
        </w:numPr>
        <w:suppressAutoHyphens w:val="0"/>
        <w:autoSpaceDN/>
        <w:spacing w:after="160" w:line="259" w:lineRule="auto"/>
        <w:ind w:left="413"/>
        <w:jc w:val="both"/>
        <w:textAlignment w:val="auto"/>
        <w:rPr>
          <w:szCs w:val="24"/>
        </w:rPr>
      </w:pPr>
      <w:r w:rsidRPr="000A2F5B">
        <w:rPr>
          <w:szCs w:val="24"/>
        </w:rPr>
        <w:t>S</w:t>
      </w:r>
      <w:r w:rsidR="000A2F5B">
        <w:rPr>
          <w:szCs w:val="24"/>
        </w:rPr>
        <w:t>eriación de imágenes</w:t>
      </w:r>
      <w:r w:rsidRPr="000A2F5B">
        <w:rPr>
          <w:szCs w:val="24"/>
        </w:rPr>
        <w:t>: Ordenar las imágenes del cuento.</w:t>
      </w:r>
    </w:p>
    <w:p w:rsidR="00E80117" w:rsidRPr="000A2F5B" w:rsidRDefault="00E84D02" w:rsidP="00E84D02">
      <w:pPr>
        <w:pStyle w:val="Prrafodelista"/>
        <w:widowControl/>
        <w:numPr>
          <w:ilvl w:val="0"/>
          <w:numId w:val="9"/>
        </w:numPr>
        <w:suppressAutoHyphens w:val="0"/>
        <w:autoSpaceDN/>
        <w:spacing w:after="160" w:line="259" w:lineRule="auto"/>
        <w:ind w:left="413"/>
        <w:jc w:val="both"/>
        <w:textAlignment w:val="auto"/>
        <w:rPr>
          <w:b/>
          <w:bCs/>
          <w:szCs w:val="24"/>
        </w:rPr>
      </w:pPr>
      <w:r w:rsidRPr="000A2F5B">
        <w:t>F</w:t>
      </w:r>
      <w:r w:rsidR="000A2F5B">
        <w:t>icha</w:t>
      </w:r>
      <w:r w:rsidRPr="000A2F5B">
        <w:rPr>
          <w:b/>
          <w:bCs/>
        </w:rPr>
        <w:t xml:space="preserve">: </w:t>
      </w:r>
      <w:r w:rsidRPr="000A2F5B">
        <w:t>En ella aparece cuadradito y tres tipos de casas donde se encuentran sus amigos, los niños/as deberán unir a cuadradito con la casa correspondiente.</w:t>
      </w:r>
    </w:p>
    <w:p w:rsidR="00EE485E" w:rsidRDefault="00EE485E" w:rsidP="00EE485E">
      <w:pPr>
        <w:pStyle w:val="Prrafodelista"/>
        <w:ind w:left="1080"/>
      </w:pPr>
    </w:p>
    <w:p w:rsidR="00382C58" w:rsidRPr="0099409E" w:rsidRDefault="0099409E" w:rsidP="00382C58">
      <w:pPr>
        <w:pStyle w:val="Prrafodelista"/>
        <w:numPr>
          <w:ilvl w:val="1"/>
          <w:numId w:val="1"/>
        </w:numPr>
        <w:ind w:left="284"/>
      </w:pPr>
      <w:r w:rsidRPr="0099409E">
        <w:t>Elaboración del dossier.</w:t>
      </w:r>
    </w:p>
    <w:p w:rsidR="00382C58" w:rsidRDefault="00382C58" w:rsidP="00382C58">
      <w:pPr>
        <w:pStyle w:val="Prrafodelista"/>
        <w:ind w:left="1080"/>
        <w:rPr>
          <w:color w:val="FF0000"/>
        </w:rPr>
      </w:pPr>
    </w:p>
    <w:p w:rsidR="00B138C9" w:rsidRPr="000A2F5B" w:rsidRDefault="00B138C9" w:rsidP="00B138C9">
      <w:pPr>
        <w:pStyle w:val="Prrafodelista"/>
        <w:ind w:left="0"/>
      </w:pPr>
      <w:r w:rsidRPr="000A2F5B">
        <w:t>Resolvemos dudas y ponemos en común cómo llevamos la elaboración del dossier.</w:t>
      </w:r>
    </w:p>
    <w:p w:rsidR="00726C6E" w:rsidRPr="000A2F5B" w:rsidRDefault="00726C6E" w:rsidP="0099409E">
      <w:pPr>
        <w:jc w:val="both"/>
      </w:pPr>
    </w:p>
    <w:p w:rsidR="00554688" w:rsidRPr="000A2F5B" w:rsidRDefault="00554688" w:rsidP="00382C58">
      <w:pPr>
        <w:pStyle w:val="Prrafodelista"/>
        <w:numPr>
          <w:ilvl w:val="0"/>
          <w:numId w:val="6"/>
        </w:numPr>
        <w:ind w:left="284" w:hanging="284"/>
      </w:pPr>
      <w:r w:rsidRPr="000A2F5B">
        <w:t>Ruegos y preguntas.</w:t>
      </w:r>
    </w:p>
    <w:p w:rsidR="00702354" w:rsidRPr="000A2F5B" w:rsidRDefault="00702354" w:rsidP="00702354">
      <w:pPr>
        <w:jc w:val="both"/>
      </w:pPr>
    </w:p>
    <w:p w:rsidR="00153EB8" w:rsidRPr="000A2F5B" w:rsidRDefault="00B138C9" w:rsidP="00807CCB">
      <w:pPr>
        <w:jc w:val="both"/>
      </w:pPr>
      <w:r w:rsidRPr="000A2F5B">
        <w:t xml:space="preserve">Para la próxima reunión vamos a ir </w:t>
      </w:r>
      <w:r w:rsidR="000A2F5B" w:rsidRPr="000A2F5B">
        <w:t xml:space="preserve">recopilando </w:t>
      </w:r>
      <w:r w:rsidRPr="000A2F5B">
        <w:t>actividades para el cuento “</w:t>
      </w:r>
      <w:r w:rsidR="000A2F5B" w:rsidRPr="000A2F5B">
        <w:t>U</w:t>
      </w:r>
      <w:r w:rsidR="00EE485E" w:rsidRPr="000A2F5B">
        <w:t>n puñado de botones</w:t>
      </w:r>
      <w:r w:rsidRPr="000A2F5B">
        <w:t>”.</w:t>
      </w:r>
    </w:p>
    <w:p w:rsidR="0099409E" w:rsidRDefault="0099409E" w:rsidP="00807CCB">
      <w:pPr>
        <w:jc w:val="both"/>
      </w:pPr>
    </w:p>
    <w:p w:rsidR="002320B6" w:rsidRDefault="002320B6" w:rsidP="002320B6">
      <w:pPr>
        <w:pStyle w:val="Textbody"/>
        <w:jc w:val="both"/>
      </w:pPr>
      <w:r>
        <w:t xml:space="preserve">Y sin más asuntos que tratar, se levanta la sesión a las dieciséis horas del día mencionado anteriormente, de lo que como Coordinadora doy fe, en Matagorda, a </w:t>
      </w:r>
      <w:r w:rsidR="00766AE1">
        <w:t>tr</w:t>
      </w:r>
      <w:r w:rsidR="00BE4964">
        <w:t>ece de abril</w:t>
      </w:r>
      <w:r w:rsidR="00BB7808">
        <w:t xml:space="preserve"> </w:t>
      </w:r>
      <w:r>
        <w:t xml:space="preserve">de dos mil </w:t>
      </w:r>
      <w:r w:rsidR="003C3977">
        <w:t>veinte</w:t>
      </w:r>
      <w:r>
        <w:t>.</w:t>
      </w:r>
    </w:p>
    <w:p w:rsidR="00574A30" w:rsidRDefault="002320B6" w:rsidP="00F46F41">
      <w:pPr>
        <w:pStyle w:val="Textbody"/>
        <w:jc w:val="both"/>
      </w:pPr>
      <w:r>
        <w:t xml:space="preserve">                                                                                                                         </w:t>
      </w:r>
    </w:p>
    <w:p w:rsidR="002320B6" w:rsidRDefault="002320B6" w:rsidP="002320B6">
      <w:pPr>
        <w:pStyle w:val="Textbody"/>
        <w:jc w:val="right"/>
      </w:pPr>
      <w:r>
        <w:t>COORDINADORA</w:t>
      </w:r>
    </w:p>
    <w:p w:rsidR="002320B6" w:rsidRDefault="002320B6" w:rsidP="002320B6">
      <w:pPr>
        <w:pStyle w:val="Textbody"/>
        <w:jc w:val="both"/>
      </w:pPr>
    </w:p>
    <w:p w:rsidR="002320B6" w:rsidRDefault="002320B6" w:rsidP="002320B6">
      <w:pPr>
        <w:pStyle w:val="Textbody"/>
        <w:jc w:val="both"/>
      </w:pPr>
    </w:p>
    <w:p w:rsidR="00807CCB" w:rsidRDefault="002320B6" w:rsidP="00F46F41">
      <w:pPr>
        <w:pStyle w:val="Textbody"/>
        <w:jc w:val="right"/>
      </w:pPr>
      <w:proofErr w:type="spellStart"/>
      <w:r>
        <w:t>Fdo</w:t>
      </w:r>
      <w:proofErr w:type="spellEnd"/>
      <w:r>
        <w:t>: Cristina González Ibáñez</w:t>
      </w:r>
    </w:p>
    <w:sectPr w:rsidR="00807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5C14"/>
    <w:multiLevelType w:val="multilevel"/>
    <w:tmpl w:val="DB6A1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CCD6B3D"/>
    <w:multiLevelType w:val="hybridMultilevel"/>
    <w:tmpl w:val="B748C13C"/>
    <w:lvl w:ilvl="0" w:tplc="6F4062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6895"/>
    <w:multiLevelType w:val="multilevel"/>
    <w:tmpl w:val="DB6A1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A46475E"/>
    <w:multiLevelType w:val="multilevel"/>
    <w:tmpl w:val="54FEE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6DB5AF9"/>
    <w:multiLevelType w:val="multilevel"/>
    <w:tmpl w:val="DB6A1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ED848E1"/>
    <w:multiLevelType w:val="multilevel"/>
    <w:tmpl w:val="54FEE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B5C0316"/>
    <w:multiLevelType w:val="hybridMultilevel"/>
    <w:tmpl w:val="8EC811B2"/>
    <w:lvl w:ilvl="0" w:tplc="7E2005F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27FC1"/>
    <w:multiLevelType w:val="hybridMultilevel"/>
    <w:tmpl w:val="10863BE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B2"/>
    <w:rsid w:val="00051530"/>
    <w:rsid w:val="00071454"/>
    <w:rsid w:val="00083610"/>
    <w:rsid w:val="000A2F5B"/>
    <w:rsid w:val="000C1C07"/>
    <w:rsid w:val="000C5EF8"/>
    <w:rsid w:val="000E2264"/>
    <w:rsid w:val="000F5097"/>
    <w:rsid w:val="00123C1A"/>
    <w:rsid w:val="00153EB8"/>
    <w:rsid w:val="00163603"/>
    <w:rsid w:val="001650A8"/>
    <w:rsid w:val="001C4E5A"/>
    <w:rsid w:val="002320B6"/>
    <w:rsid w:val="0028476C"/>
    <w:rsid w:val="002D1087"/>
    <w:rsid w:val="002D6031"/>
    <w:rsid w:val="002E36B6"/>
    <w:rsid w:val="003001A6"/>
    <w:rsid w:val="00301B7E"/>
    <w:rsid w:val="00314D50"/>
    <w:rsid w:val="00357771"/>
    <w:rsid w:val="00364F1A"/>
    <w:rsid w:val="00382C58"/>
    <w:rsid w:val="00392426"/>
    <w:rsid w:val="0039670E"/>
    <w:rsid w:val="003C3977"/>
    <w:rsid w:val="00400BDF"/>
    <w:rsid w:val="00404877"/>
    <w:rsid w:val="00463247"/>
    <w:rsid w:val="005324D6"/>
    <w:rsid w:val="00554688"/>
    <w:rsid w:val="00574A30"/>
    <w:rsid w:val="00574E98"/>
    <w:rsid w:val="005B329C"/>
    <w:rsid w:val="005B6447"/>
    <w:rsid w:val="005E3859"/>
    <w:rsid w:val="00603B6A"/>
    <w:rsid w:val="006943A2"/>
    <w:rsid w:val="006C528E"/>
    <w:rsid w:val="006C7F76"/>
    <w:rsid w:val="006F2A6F"/>
    <w:rsid w:val="00702354"/>
    <w:rsid w:val="0070475E"/>
    <w:rsid w:val="0070775C"/>
    <w:rsid w:val="00726C6E"/>
    <w:rsid w:val="00735E3C"/>
    <w:rsid w:val="00766AE1"/>
    <w:rsid w:val="00807CCB"/>
    <w:rsid w:val="00851FFE"/>
    <w:rsid w:val="0086550E"/>
    <w:rsid w:val="008774FB"/>
    <w:rsid w:val="00900087"/>
    <w:rsid w:val="0090048D"/>
    <w:rsid w:val="00917244"/>
    <w:rsid w:val="00925A41"/>
    <w:rsid w:val="00945B88"/>
    <w:rsid w:val="00952919"/>
    <w:rsid w:val="0099409E"/>
    <w:rsid w:val="009978BE"/>
    <w:rsid w:val="009F5029"/>
    <w:rsid w:val="009F5870"/>
    <w:rsid w:val="00A057F8"/>
    <w:rsid w:val="00A07875"/>
    <w:rsid w:val="00A107B2"/>
    <w:rsid w:val="00A10843"/>
    <w:rsid w:val="00A24A52"/>
    <w:rsid w:val="00A80ACB"/>
    <w:rsid w:val="00A92151"/>
    <w:rsid w:val="00AC5783"/>
    <w:rsid w:val="00AE7217"/>
    <w:rsid w:val="00B11864"/>
    <w:rsid w:val="00B138C9"/>
    <w:rsid w:val="00B13B68"/>
    <w:rsid w:val="00B22C54"/>
    <w:rsid w:val="00B372F7"/>
    <w:rsid w:val="00B510F0"/>
    <w:rsid w:val="00B51900"/>
    <w:rsid w:val="00BB7808"/>
    <w:rsid w:val="00BC2090"/>
    <w:rsid w:val="00BD07C5"/>
    <w:rsid w:val="00BD081D"/>
    <w:rsid w:val="00BE4964"/>
    <w:rsid w:val="00BF3274"/>
    <w:rsid w:val="00C348BE"/>
    <w:rsid w:val="00C570CB"/>
    <w:rsid w:val="00C65D3A"/>
    <w:rsid w:val="00C767D2"/>
    <w:rsid w:val="00C83DE4"/>
    <w:rsid w:val="00CF74A0"/>
    <w:rsid w:val="00D37ECF"/>
    <w:rsid w:val="00D5353A"/>
    <w:rsid w:val="00DD59E0"/>
    <w:rsid w:val="00DD6CD5"/>
    <w:rsid w:val="00DE24CC"/>
    <w:rsid w:val="00DF0DFD"/>
    <w:rsid w:val="00E23252"/>
    <w:rsid w:val="00E43FD4"/>
    <w:rsid w:val="00E70256"/>
    <w:rsid w:val="00E80117"/>
    <w:rsid w:val="00E84D02"/>
    <w:rsid w:val="00ED19A8"/>
    <w:rsid w:val="00EE485E"/>
    <w:rsid w:val="00F23C11"/>
    <w:rsid w:val="00F46F41"/>
    <w:rsid w:val="00F67B00"/>
    <w:rsid w:val="00FA62E8"/>
    <w:rsid w:val="00FA67F8"/>
    <w:rsid w:val="00FC4B58"/>
    <w:rsid w:val="00FE6868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D1F9"/>
  <w15:chartTrackingRefBased/>
  <w15:docId w15:val="{C354B0C5-C06D-4C18-A0D7-F98FEF0B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10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07B2"/>
    <w:pPr>
      <w:spacing w:after="120"/>
    </w:pPr>
  </w:style>
  <w:style w:type="paragraph" w:customStyle="1" w:styleId="TableContents">
    <w:name w:val="Table Contents"/>
    <w:basedOn w:val="Standard"/>
    <w:rsid w:val="00A107B2"/>
    <w:pPr>
      <w:suppressLineNumbers/>
    </w:pPr>
  </w:style>
  <w:style w:type="paragraph" w:styleId="Prrafodelista">
    <w:name w:val="List Paragraph"/>
    <w:basedOn w:val="Normal"/>
    <w:qFormat/>
    <w:rsid w:val="000C5EF8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153EB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20B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8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54C9-9418-44D4-A374-21723574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González Ibáñez</dc:creator>
  <cp:keywords/>
  <dc:description/>
  <cp:lastModifiedBy>Cristina González Ibáñez</cp:lastModifiedBy>
  <cp:revision>90</cp:revision>
  <dcterms:created xsi:type="dcterms:W3CDTF">2020-03-02T11:07:00Z</dcterms:created>
  <dcterms:modified xsi:type="dcterms:W3CDTF">2020-04-16T19:38:00Z</dcterms:modified>
</cp:coreProperties>
</file>