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D" w:rsidRDefault="00F2175D" w:rsidP="00F2175D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Grupo de Trabajo: Mejora de la Competencia  Matemática</w:t>
      </w:r>
    </w:p>
    <w:p w:rsidR="00F2175D" w:rsidRDefault="00F2175D" w:rsidP="00F2175D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Textoennegrita"/>
          <w:rFonts w:ascii="Helvetica" w:hAnsi="Helvetica" w:cs="Helvetica"/>
          <w:color w:val="000000"/>
          <w:sz w:val="21"/>
          <w:szCs w:val="21"/>
        </w:rPr>
        <w:t>Tema: Matemáticas prácticas</w:t>
      </w:r>
    </w:p>
    <w:p w:rsidR="00102CA8" w:rsidRDefault="00102CA8">
      <w:pPr>
        <w:rPr>
          <w:b/>
        </w:rPr>
      </w:pPr>
      <w:r>
        <w:rPr>
          <w:b/>
        </w:rPr>
        <w:t xml:space="preserve">C.E.I.P. </w:t>
      </w:r>
      <w:proofErr w:type="spellStart"/>
      <w:r>
        <w:rPr>
          <w:b/>
        </w:rPr>
        <w:t>Sto</w:t>
      </w:r>
      <w:proofErr w:type="spellEnd"/>
      <w:r>
        <w:rPr>
          <w:b/>
        </w:rPr>
        <w:t xml:space="preserve"> Domingo de Silos (Bormujos)</w:t>
      </w:r>
    </w:p>
    <w:p w:rsidR="007E23B0" w:rsidRDefault="008F28A2">
      <w:pPr>
        <w:rPr>
          <w:b/>
        </w:rPr>
      </w:pPr>
      <w:r>
        <w:rPr>
          <w:b/>
        </w:rPr>
        <w:t xml:space="preserve">1.- </w:t>
      </w:r>
      <w:r w:rsidR="00453D7C" w:rsidRPr="00453BC7">
        <w:rPr>
          <w:b/>
        </w:rPr>
        <w:t>Situación de partida</w:t>
      </w:r>
      <w:bookmarkStart w:id="0" w:name="_GoBack"/>
      <w:bookmarkEnd w:id="0"/>
    </w:p>
    <w:p w:rsidR="00453BC7" w:rsidRDefault="007F46C0" w:rsidP="00731120">
      <w:pPr>
        <w:ind w:firstLine="708"/>
        <w:jc w:val="both"/>
      </w:pPr>
      <w:r>
        <w:t>Analizando los resultados obtenidos por el alumnado en los últimos años, tanto a final de curso como en las pruebas Escala, se observa que</w:t>
      </w:r>
      <w:r w:rsidRPr="007F46C0">
        <w:t xml:space="preserve"> </w:t>
      </w:r>
      <w:r>
        <w:t>en el área de Matemáticas están en un  nivel algo inferior que en otras áreas, como por ejemplo  Lengua.</w:t>
      </w:r>
    </w:p>
    <w:p w:rsidR="007F46C0" w:rsidRDefault="007F46C0" w:rsidP="00731120">
      <w:pPr>
        <w:ind w:firstLine="708"/>
        <w:jc w:val="both"/>
      </w:pPr>
      <w:r>
        <w:t>Al mismo tiempo se vienen detectando</w:t>
      </w:r>
      <w:r w:rsidRPr="007F46C0">
        <w:t xml:space="preserve"> </w:t>
      </w:r>
      <w:r w:rsidR="00E01D5B">
        <w:t xml:space="preserve">ciertas </w:t>
      </w:r>
      <w:r>
        <w:t xml:space="preserve">diferencias </w:t>
      </w:r>
      <w:r w:rsidR="00E01D5B">
        <w:t>en la metodología o en la puesta en práctica de la materia</w:t>
      </w:r>
      <w:r w:rsidR="00015A86">
        <w:t>, lo</w:t>
      </w:r>
      <w:r w:rsidR="00E01D5B">
        <w:t xml:space="preserve"> </w:t>
      </w:r>
      <w:r>
        <w:t>que conlleva una dificultad añadida tanto para el alumnado como para el profesorado, sobre todo en el cambio de ciclo</w:t>
      </w:r>
      <w:r w:rsidR="00E01D5B">
        <w:t>.</w:t>
      </w:r>
    </w:p>
    <w:p w:rsidR="007F46C0" w:rsidRDefault="00015A86" w:rsidP="00731120">
      <w:pPr>
        <w:ind w:firstLine="708"/>
        <w:jc w:val="both"/>
      </w:pPr>
      <w:r>
        <w:t xml:space="preserve">Las principales dificultades </w:t>
      </w:r>
      <w:r w:rsidR="00453BC7">
        <w:t xml:space="preserve"> han </w:t>
      </w:r>
      <w:r>
        <w:t>aparecido</w:t>
      </w:r>
      <w:r w:rsidR="00453BC7">
        <w:t xml:space="preserve"> en la resolución de problemas y</w:t>
      </w:r>
      <w:r w:rsidR="007F46C0" w:rsidRPr="007F46C0">
        <w:t xml:space="preserve"> </w:t>
      </w:r>
      <w:r w:rsidR="00E01D5B">
        <w:t>en  la realización de  algunas operaciones de cálculo, sobre todo en la resta con llevadas y en las divisiones</w:t>
      </w:r>
      <w:r>
        <w:t>, entre otras</w:t>
      </w:r>
      <w:r w:rsidR="00E01D5B">
        <w:t>.</w:t>
      </w:r>
    </w:p>
    <w:p w:rsidR="00731120" w:rsidRDefault="00731120" w:rsidP="00731120">
      <w:pPr>
        <w:ind w:firstLine="708"/>
        <w:jc w:val="both"/>
      </w:pPr>
      <w:r>
        <w:t>A todo esto se une la disminución de carga horaria que ha sufrido la materia</w:t>
      </w:r>
      <w:r w:rsidR="006E0411">
        <w:t xml:space="preserve"> en este curso </w:t>
      </w:r>
      <w:r>
        <w:t xml:space="preserve"> y que puede repercutir negativamente   en el </w:t>
      </w:r>
      <w:r w:rsidR="006E0411">
        <w:t xml:space="preserve">aprendizaje del  </w:t>
      </w:r>
      <w:r>
        <w:t>alumnado.</w:t>
      </w:r>
    </w:p>
    <w:p w:rsidR="00E01D5B" w:rsidRDefault="00E01D5B" w:rsidP="00731120">
      <w:pPr>
        <w:ind w:firstLine="708"/>
        <w:jc w:val="both"/>
      </w:pPr>
      <w:r>
        <w:t>Por todo ello, desde el claustro del centro se plantea la necesidad de hacer un cambio a nivel general  para mejorar dichos resultados.</w:t>
      </w:r>
    </w:p>
    <w:p w:rsidR="00453BC7" w:rsidRPr="00453BC7" w:rsidRDefault="00453BC7"/>
    <w:p w:rsidR="00453D7C" w:rsidRDefault="008F28A2">
      <w:pPr>
        <w:rPr>
          <w:b/>
        </w:rPr>
      </w:pPr>
      <w:r>
        <w:rPr>
          <w:b/>
        </w:rPr>
        <w:t xml:space="preserve">2.- </w:t>
      </w:r>
      <w:r w:rsidR="00453D7C" w:rsidRPr="00E01D5B">
        <w:rPr>
          <w:b/>
        </w:rPr>
        <w:t>Objetivos</w:t>
      </w:r>
      <w:r>
        <w:rPr>
          <w:b/>
        </w:rPr>
        <w:t xml:space="preserve"> de logro</w:t>
      </w:r>
      <w:r w:rsidR="00453D7C" w:rsidRPr="00E01D5B">
        <w:rPr>
          <w:b/>
        </w:rPr>
        <w:t>:</w:t>
      </w:r>
    </w:p>
    <w:p w:rsidR="00EA5E26" w:rsidRPr="00EA5E26" w:rsidRDefault="00A15B8D">
      <w:r>
        <w:t xml:space="preserve">Con esta situación de partida anteriormente expuesta, nos planteamos los </w:t>
      </w:r>
      <w:r w:rsidR="00EA5E26">
        <w:t xml:space="preserve"> siguientes</w:t>
      </w:r>
      <w:r>
        <w:t xml:space="preserve"> objetivos:</w:t>
      </w:r>
    </w:p>
    <w:p w:rsidR="00015A86" w:rsidRDefault="00313F92" w:rsidP="00313F92">
      <w:pPr>
        <w:pStyle w:val="Prrafodelista"/>
        <w:numPr>
          <w:ilvl w:val="0"/>
          <w:numId w:val="1"/>
        </w:numPr>
      </w:pPr>
      <w:r>
        <w:t xml:space="preserve">Unificar criterios a la hora de trabajar las </w:t>
      </w:r>
      <w:r w:rsidR="00015A86">
        <w:t>matemáticas.</w:t>
      </w:r>
    </w:p>
    <w:p w:rsidR="00EA5E26" w:rsidRDefault="00313F92" w:rsidP="00015A86">
      <w:pPr>
        <w:pStyle w:val="Prrafodelista"/>
        <w:numPr>
          <w:ilvl w:val="0"/>
          <w:numId w:val="1"/>
        </w:numPr>
      </w:pPr>
      <w:r>
        <w:t>Establecer una línea de trabajo común</w:t>
      </w:r>
      <w:r w:rsidR="00EA5E26">
        <w:t>.</w:t>
      </w:r>
    </w:p>
    <w:p w:rsidR="00497591" w:rsidRDefault="00EA2E87" w:rsidP="00015A86">
      <w:pPr>
        <w:pStyle w:val="Prrafodelista"/>
        <w:numPr>
          <w:ilvl w:val="0"/>
          <w:numId w:val="1"/>
        </w:numPr>
      </w:pPr>
      <w:r>
        <w:t>Crear un banco de materiales y recursos variados para su uso en el aula.</w:t>
      </w:r>
    </w:p>
    <w:p w:rsidR="00313F92" w:rsidRPr="00313F92" w:rsidRDefault="00313F92" w:rsidP="00313F92">
      <w:pPr>
        <w:ind w:left="360"/>
      </w:pPr>
    </w:p>
    <w:p w:rsidR="00313F92" w:rsidRDefault="00313F92">
      <w:pPr>
        <w:rPr>
          <w:b/>
        </w:rPr>
      </w:pPr>
      <w:r>
        <w:rPr>
          <w:b/>
        </w:rPr>
        <w:t xml:space="preserve">3.- </w:t>
      </w:r>
      <w:r w:rsidR="00703832">
        <w:rPr>
          <w:b/>
        </w:rPr>
        <w:t xml:space="preserve"> Repercusión en el aula o el centro:</w:t>
      </w:r>
    </w:p>
    <w:p w:rsidR="00A15B8D" w:rsidRPr="00A15B8D" w:rsidRDefault="00A15B8D">
      <w:r w:rsidRPr="00A15B8D">
        <w:t>Con los objetivos marcados anteriorm</w:t>
      </w:r>
      <w:r>
        <w:t>e</w:t>
      </w:r>
      <w:r w:rsidRPr="00A15B8D">
        <w:t>nte</w:t>
      </w:r>
      <w:r>
        <w:t xml:space="preserve"> pretendemos que nuestra práctica docente mejore y  que esto se vea reflejado en el alu</w:t>
      </w:r>
      <w:r w:rsidR="008B22CA">
        <w:t>m</w:t>
      </w:r>
      <w:r>
        <w:t>nado. Para ello pondremos en práctica los siguientes aspectos:</w:t>
      </w:r>
    </w:p>
    <w:p w:rsidR="00703832" w:rsidRDefault="00032E5B" w:rsidP="00703832">
      <w:pPr>
        <w:pStyle w:val="Prrafodelista"/>
        <w:numPr>
          <w:ilvl w:val="0"/>
          <w:numId w:val="1"/>
        </w:numPr>
      </w:pPr>
      <w:r>
        <w:t>Aplicación de</w:t>
      </w:r>
      <w:r w:rsidR="00703832">
        <w:t xml:space="preserve"> una metodología más adaptada a  las necesidades del alumnado  que facilite la comprensión y resolución de problemas.</w:t>
      </w:r>
    </w:p>
    <w:p w:rsidR="00497591" w:rsidRPr="00497591" w:rsidRDefault="00497591" w:rsidP="004975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 </w:t>
      </w:r>
      <w:r w:rsidR="00032E5B">
        <w:rPr>
          <w:rFonts w:cstheme="minorHAnsi"/>
        </w:rPr>
        <w:t>Utilización, por parte del alumnado, d</w:t>
      </w:r>
      <w:r>
        <w:rPr>
          <w:rFonts w:cstheme="minorHAnsi"/>
        </w:rPr>
        <w:t>el</w:t>
      </w:r>
      <w:r w:rsidRPr="00497591">
        <w:rPr>
          <w:rFonts w:cstheme="minorHAnsi"/>
        </w:rPr>
        <w:t xml:space="preserve"> razonamiento matemático, </w:t>
      </w:r>
      <w:r>
        <w:rPr>
          <w:rFonts w:cstheme="minorHAnsi"/>
        </w:rPr>
        <w:t xml:space="preserve"> y no solo </w:t>
      </w:r>
      <w:r w:rsidR="00032E5B">
        <w:rPr>
          <w:rFonts w:cstheme="minorHAnsi"/>
        </w:rPr>
        <w:t xml:space="preserve">de </w:t>
      </w:r>
      <w:r>
        <w:rPr>
          <w:rFonts w:cstheme="minorHAnsi"/>
        </w:rPr>
        <w:t>procedimientos de memorización.</w:t>
      </w:r>
    </w:p>
    <w:p w:rsidR="00497591" w:rsidRPr="00497591" w:rsidRDefault="00032E5B" w:rsidP="004975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Establecimiento de una conexión entre</w:t>
      </w:r>
      <w:r w:rsidR="00497591">
        <w:rPr>
          <w:rFonts w:cstheme="minorHAnsi"/>
        </w:rPr>
        <w:t xml:space="preserve"> los contenidos matemáticos a estudiar con la vida diaria del alumno, lo cual servirá para aumentar en ellos el gusto por la materia.</w:t>
      </w:r>
    </w:p>
    <w:p w:rsidR="00497591" w:rsidRPr="00497591" w:rsidRDefault="00497591" w:rsidP="004975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lastRenderedPageBreak/>
        <w:t>U</w:t>
      </w:r>
      <w:r w:rsidR="00032E5B">
        <w:rPr>
          <w:rFonts w:cstheme="minorHAnsi"/>
        </w:rPr>
        <w:t xml:space="preserve">tilización de </w:t>
      </w:r>
      <w:r>
        <w:rPr>
          <w:rFonts w:cstheme="minorHAnsi"/>
        </w:rPr>
        <w:t xml:space="preserve"> la manipulación para la comprensión  de conceptos o la resolución de problemas.</w:t>
      </w:r>
    </w:p>
    <w:p w:rsidR="00497591" w:rsidRDefault="00497591" w:rsidP="00731120">
      <w:pPr>
        <w:pStyle w:val="Prrafodelista"/>
        <w:autoSpaceDE w:val="0"/>
        <w:autoSpaceDN w:val="0"/>
        <w:adjustRightInd w:val="0"/>
        <w:spacing w:after="0" w:line="240" w:lineRule="auto"/>
      </w:pPr>
    </w:p>
    <w:p w:rsidR="00703832" w:rsidRDefault="00703832" w:rsidP="00703832">
      <w:pPr>
        <w:ind w:left="360"/>
      </w:pPr>
      <w:r>
        <w:t>Todo esto tiene como finalidad una mejora de  los resultados del alumnado en la materia.</w:t>
      </w:r>
    </w:p>
    <w:p w:rsidR="00731120" w:rsidRDefault="00731120" w:rsidP="00703832">
      <w:pPr>
        <w:ind w:left="360"/>
      </w:pPr>
    </w:p>
    <w:p w:rsidR="00731120" w:rsidRDefault="00731120" w:rsidP="00731120">
      <w:pPr>
        <w:rPr>
          <w:b/>
        </w:rPr>
      </w:pPr>
      <w:r w:rsidRPr="00731120">
        <w:rPr>
          <w:b/>
        </w:rPr>
        <w:t>4.- Actuaciones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31120" w:rsidTr="00731120">
        <w:tc>
          <w:tcPr>
            <w:tcW w:w="2881" w:type="dxa"/>
          </w:tcPr>
          <w:p w:rsidR="00731120" w:rsidRPr="00731120" w:rsidRDefault="00731120" w:rsidP="00102CA8">
            <w:pPr>
              <w:spacing w:line="360" w:lineRule="auto"/>
              <w:jc w:val="center"/>
              <w:rPr>
                <w:b/>
              </w:rPr>
            </w:pPr>
            <w:r w:rsidRPr="00731120">
              <w:rPr>
                <w:b/>
              </w:rPr>
              <w:t>Actuación</w:t>
            </w:r>
          </w:p>
        </w:tc>
        <w:tc>
          <w:tcPr>
            <w:tcW w:w="2881" w:type="dxa"/>
          </w:tcPr>
          <w:p w:rsidR="00731120" w:rsidRPr="00731120" w:rsidRDefault="00731120" w:rsidP="00102CA8">
            <w:pPr>
              <w:spacing w:line="360" w:lineRule="auto"/>
              <w:ind w:firstLine="708"/>
              <w:rPr>
                <w:b/>
              </w:rPr>
            </w:pPr>
            <w:r w:rsidRPr="00731120">
              <w:rPr>
                <w:b/>
              </w:rPr>
              <w:t>Temporalización</w:t>
            </w:r>
          </w:p>
        </w:tc>
        <w:tc>
          <w:tcPr>
            <w:tcW w:w="2882" w:type="dxa"/>
          </w:tcPr>
          <w:p w:rsidR="00731120" w:rsidRPr="00731120" w:rsidRDefault="00731120" w:rsidP="00102CA8">
            <w:pPr>
              <w:spacing w:line="360" w:lineRule="auto"/>
              <w:jc w:val="center"/>
              <w:rPr>
                <w:b/>
              </w:rPr>
            </w:pPr>
            <w:r w:rsidRPr="00731120">
              <w:rPr>
                <w:b/>
              </w:rPr>
              <w:t>Responsable</w:t>
            </w:r>
          </w:p>
        </w:tc>
      </w:tr>
      <w:tr w:rsidR="00731120" w:rsidTr="00731120">
        <w:tc>
          <w:tcPr>
            <w:tcW w:w="2881" w:type="dxa"/>
          </w:tcPr>
          <w:p w:rsidR="00731120" w:rsidRDefault="00731120" w:rsidP="00102CA8">
            <w:pPr>
              <w:spacing w:line="360" w:lineRule="auto"/>
            </w:pPr>
            <w:r>
              <w:t>Puesta en común</w:t>
            </w:r>
          </w:p>
        </w:tc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Primer trimestre</w:t>
            </w:r>
          </w:p>
        </w:tc>
        <w:tc>
          <w:tcPr>
            <w:tcW w:w="2882" w:type="dxa"/>
          </w:tcPr>
          <w:p w:rsidR="00102CA8" w:rsidRDefault="00102CA8" w:rsidP="00102CA8">
            <w:pPr>
              <w:spacing w:line="360" w:lineRule="auto"/>
            </w:pPr>
            <w:r>
              <w:t>Coordinadora</w:t>
            </w:r>
          </w:p>
        </w:tc>
      </w:tr>
      <w:tr w:rsidR="00731120" w:rsidTr="00731120"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Priorización de objetivos</w:t>
            </w:r>
          </w:p>
        </w:tc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Diciembre</w:t>
            </w:r>
          </w:p>
        </w:tc>
        <w:tc>
          <w:tcPr>
            <w:tcW w:w="2882" w:type="dxa"/>
          </w:tcPr>
          <w:p w:rsidR="00731120" w:rsidRDefault="00102CA8" w:rsidP="00102CA8">
            <w:pPr>
              <w:spacing w:line="360" w:lineRule="auto"/>
            </w:pPr>
            <w:r>
              <w:t>Equipo de trabajo</w:t>
            </w:r>
          </w:p>
        </w:tc>
      </w:tr>
      <w:tr w:rsidR="00731120" w:rsidTr="00731120">
        <w:tc>
          <w:tcPr>
            <w:tcW w:w="2881" w:type="dxa"/>
          </w:tcPr>
          <w:p w:rsidR="00731120" w:rsidRDefault="00102CA8" w:rsidP="00EA5E26">
            <w:pPr>
              <w:spacing w:line="360" w:lineRule="auto"/>
            </w:pPr>
            <w:r>
              <w:t xml:space="preserve">1º: </w:t>
            </w:r>
            <w:r w:rsidR="00EA5E26">
              <w:t>Criterios- Línea de trabajo</w:t>
            </w:r>
            <w:r w:rsidR="00141E7A">
              <w:t xml:space="preserve"> - metodología</w:t>
            </w:r>
          </w:p>
        </w:tc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Enero - Febrero</w:t>
            </w:r>
          </w:p>
        </w:tc>
        <w:tc>
          <w:tcPr>
            <w:tcW w:w="2882" w:type="dxa"/>
          </w:tcPr>
          <w:p w:rsidR="00731120" w:rsidRDefault="00102CA8" w:rsidP="00102CA8">
            <w:pPr>
              <w:spacing w:line="360" w:lineRule="auto"/>
            </w:pPr>
            <w:r w:rsidRPr="00102CA8">
              <w:t>Equipo de trabajo</w:t>
            </w:r>
          </w:p>
        </w:tc>
      </w:tr>
      <w:tr w:rsidR="00731120" w:rsidTr="00731120">
        <w:tc>
          <w:tcPr>
            <w:tcW w:w="2881" w:type="dxa"/>
          </w:tcPr>
          <w:p w:rsidR="00731120" w:rsidRDefault="00EA5E26" w:rsidP="00EA5E26">
            <w:pPr>
              <w:spacing w:line="360" w:lineRule="auto"/>
            </w:pPr>
            <w:r>
              <w:t xml:space="preserve">2º </w:t>
            </w:r>
            <w:r w:rsidR="00102CA8">
              <w:t xml:space="preserve">: </w:t>
            </w:r>
            <w:r>
              <w:t>Banco de materiales</w:t>
            </w:r>
          </w:p>
        </w:tc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Marzo - Abril</w:t>
            </w:r>
          </w:p>
        </w:tc>
        <w:tc>
          <w:tcPr>
            <w:tcW w:w="2882" w:type="dxa"/>
          </w:tcPr>
          <w:p w:rsidR="00731120" w:rsidRDefault="00102CA8" w:rsidP="00102CA8">
            <w:pPr>
              <w:spacing w:line="360" w:lineRule="auto"/>
            </w:pPr>
            <w:r w:rsidRPr="00102CA8">
              <w:t>Equipo de trabajo</w:t>
            </w:r>
          </w:p>
        </w:tc>
      </w:tr>
      <w:tr w:rsidR="00731120" w:rsidTr="00731120"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Consenso y aprobación</w:t>
            </w:r>
          </w:p>
        </w:tc>
        <w:tc>
          <w:tcPr>
            <w:tcW w:w="2881" w:type="dxa"/>
          </w:tcPr>
          <w:p w:rsidR="00731120" w:rsidRDefault="00102CA8" w:rsidP="00102CA8">
            <w:pPr>
              <w:spacing w:line="360" w:lineRule="auto"/>
            </w:pPr>
            <w:r>
              <w:t>Mayo</w:t>
            </w:r>
          </w:p>
        </w:tc>
        <w:tc>
          <w:tcPr>
            <w:tcW w:w="2882" w:type="dxa"/>
          </w:tcPr>
          <w:p w:rsidR="00731120" w:rsidRDefault="00102CA8" w:rsidP="00102CA8">
            <w:pPr>
              <w:spacing w:line="360" w:lineRule="auto"/>
            </w:pPr>
            <w:r w:rsidRPr="00102CA8">
              <w:t>Equipo de trabajo</w:t>
            </w:r>
            <w:r>
              <w:t>- E.T.C.P.</w:t>
            </w:r>
          </w:p>
        </w:tc>
      </w:tr>
    </w:tbl>
    <w:p w:rsidR="00731120" w:rsidRDefault="000B4EC5" w:rsidP="00731120">
      <w:r>
        <w:t xml:space="preserve"> </w:t>
      </w:r>
    </w:p>
    <w:p w:rsidR="000B4EC5" w:rsidRDefault="000B4EC5" w:rsidP="00731120">
      <w:r>
        <w:t>Las actuaciones referidas a priorización de objetivos,  unificación de criterios y elaboración de banco de materiales, será realizada por el equipo de trabajo pero  las componentes del mismo se encargarán de sus respectivos ciclos:</w:t>
      </w:r>
    </w:p>
    <w:p w:rsidR="000B4EC5" w:rsidRDefault="000B4EC5" w:rsidP="00731120">
      <w:r>
        <w:t xml:space="preserve">Esmeralda Silva </w:t>
      </w:r>
      <w:proofErr w:type="spellStart"/>
      <w:r>
        <w:t>Matarranz</w:t>
      </w:r>
      <w:proofErr w:type="spellEnd"/>
      <w:r>
        <w:t xml:space="preserve">, se encargará de lo referente a Educación Infantil; Magdalena Márquez Ordaz y Belén Andrés Jiménez, del primer ciclo; Francisca Rentero Pérez, Elisa Jurado Morales y Vanesa Robleda Rodríguez,  del segundo ciclo; y Berta Rojas González y Mª Trinidad García </w:t>
      </w:r>
      <w:proofErr w:type="spellStart"/>
      <w:r>
        <w:t>Moralo</w:t>
      </w:r>
      <w:proofErr w:type="spellEnd"/>
      <w:r>
        <w:t>, del tercer ciclo.</w:t>
      </w:r>
    </w:p>
    <w:p w:rsidR="003C2E94" w:rsidRDefault="003C2E94" w:rsidP="00731120">
      <w:pPr>
        <w:rPr>
          <w:b/>
        </w:rPr>
      </w:pPr>
      <w:r w:rsidRPr="003C2E94">
        <w:rPr>
          <w:b/>
        </w:rPr>
        <w:t>5.- Recursos y apoyos:</w:t>
      </w:r>
    </w:p>
    <w:p w:rsidR="003C2E94" w:rsidRPr="003C2E94" w:rsidRDefault="003C2E94" w:rsidP="00731120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70"/>
        <w:gridCol w:w="2072"/>
        <w:gridCol w:w="2101"/>
        <w:gridCol w:w="2117"/>
      </w:tblGrid>
      <w:tr w:rsidR="003C2E94" w:rsidTr="003C2E94">
        <w:tc>
          <w:tcPr>
            <w:tcW w:w="2161" w:type="dxa"/>
          </w:tcPr>
          <w:p w:rsidR="003C2E94" w:rsidRPr="003C2E94" w:rsidRDefault="003C2E94" w:rsidP="00E01D5B">
            <w:pPr>
              <w:rPr>
                <w:b/>
              </w:rPr>
            </w:pPr>
            <w:r w:rsidRPr="003C2E94">
              <w:rPr>
                <w:b/>
              </w:rPr>
              <w:t>Tipo de Recurso</w:t>
            </w:r>
          </w:p>
        </w:tc>
        <w:tc>
          <w:tcPr>
            <w:tcW w:w="2161" w:type="dxa"/>
          </w:tcPr>
          <w:p w:rsidR="003C2E94" w:rsidRPr="003C2E94" w:rsidRDefault="003C2E94" w:rsidP="00E01D5B">
            <w:pPr>
              <w:rPr>
                <w:b/>
              </w:rPr>
            </w:pPr>
            <w:r w:rsidRPr="003C2E94">
              <w:rPr>
                <w:b/>
              </w:rPr>
              <w:t>Descripción del recurso</w:t>
            </w:r>
          </w:p>
        </w:tc>
        <w:tc>
          <w:tcPr>
            <w:tcW w:w="2161" w:type="dxa"/>
          </w:tcPr>
          <w:p w:rsidR="003C2E94" w:rsidRPr="003C2E94" w:rsidRDefault="003C2E94" w:rsidP="00E01D5B">
            <w:pPr>
              <w:rPr>
                <w:b/>
              </w:rPr>
            </w:pPr>
            <w:r w:rsidRPr="003C2E94">
              <w:rPr>
                <w:b/>
              </w:rPr>
              <w:t>Justificación de la necesidad</w:t>
            </w:r>
          </w:p>
        </w:tc>
        <w:tc>
          <w:tcPr>
            <w:tcW w:w="2161" w:type="dxa"/>
          </w:tcPr>
          <w:p w:rsidR="003C2E94" w:rsidRPr="003C2E94" w:rsidRDefault="003C2E94" w:rsidP="00E01D5B">
            <w:pPr>
              <w:rPr>
                <w:b/>
              </w:rPr>
            </w:pPr>
            <w:r w:rsidRPr="003C2E94">
              <w:rPr>
                <w:b/>
              </w:rPr>
              <w:t>Temporalización</w:t>
            </w:r>
          </w:p>
        </w:tc>
      </w:tr>
      <w:tr w:rsidR="003C2E94" w:rsidTr="003C2E94">
        <w:tc>
          <w:tcPr>
            <w:tcW w:w="2161" w:type="dxa"/>
          </w:tcPr>
          <w:p w:rsidR="003C2E94" w:rsidRPr="003C2E94" w:rsidRDefault="003C2E94" w:rsidP="00E01D5B">
            <w:pPr>
              <w:rPr>
                <w:b/>
              </w:rPr>
            </w:pPr>
            <w:r w:rsidRPr="003C2E94">
              <w:rPr>
                <w:b/>
              </w:rPr>
              <w:t>Bibliografía</w:t>
            </w:r>
          </w:p>
        </w:tc>
        <w:tc>
          <w:tcPr>
            <w:tcW w:w="2161" w:type="dxa"/>
          </w:tcPr>
          <w:p w:rsidR="003C2E94" w:rsidRDefault="003C2E94" w:rsidP="00E01D5B">
            <w:r>
              <w:t>Bibliografía específica</w:t>
            </w:r>
          </w:p>
        </w:tc>
        <w:tc>
          <w:tcPr>
            <w:tcW w:w="2161" w:type="dxa"/>
          </w:tcPr>
          <w:p w:rsidR="003C2E94" w:rsidRDefault="003C2E94" w:rsidP="00E01D5B">
            <w:r>
              <w:t>Autoformación</w:t>
            </w:r>
          </w:p>
        </w:tc>
        <w:tc>
          <w:tcPr>
            <w:tcW w:w="2161" w:type="dxa"/>
          </w:tcPr>
          <w:p w:rsidR="003C2E94" w:rsidRDefault="003C2E94" w:rsidP="00E01D5B">
            <w:r>
              <w:t>Enero</w:t>
            </w:r>
          </w:p>
        </w:tc>
      </w:tr>
    </w:tbl>
    <w:p w:rsidR="00313F92" w:rsidRDefault="00313F92" w:rsidP="00A00F2B"/>
    <w:p w:rsidR="00A00F2B" w:rsidRDefault="00A00F2B" w:rsidP="00A00F2B">
      <w:pPr>
        <w:rPr>
          <w:b/>
        </w:rPr>
      </w:pPr>
      <w:r w:rsidRPr="00A00F2B">
        <w:rPr>
          <w:b/>
        </w:rPr>
        <w:t>6.- Evaluación del trabajo</w:t>
      </w:r>
    </w:p>
    <w:p w:rsidR="00634971" w:rsidRPr="00634971" w:rsidRDefault="00634971" w:rsidP="00A00F2B">
      <w:r>
        <w:t>Para evaluar la eficacia del trabajo se establecen los siguientes criterios:</w:t>
      </w:r>
    </w:p>
    <w:p w:rsidR="00141E7A" w:rsidRDefault="00141E7A" w:rsidP="00141E7A">
      <w:r>
        <w:t>Para evaluar la eficacia del trabajo se establecen los siguientes criterios:</w:t>
      </w:r>
    </w:p>
    <w:p w:rsidR="00141E7A" w:rsidRDefault="00141E7A" w:rsidP="00141E7A">
      <w:r>
        <w:t>- El profesorado utiliza una metodología común.</w:t>
      </w:r>
    </w:p>
    <w:p w:rsidR="00141E7A" w:rsidRDefault="00141E7A" w:rsidP="00141E7A">
      <w:r>
        <w:t>- La metodología responde a todo el alumnado.</w:t>
      </w:r>
    </w:p>
    <w:p w:rsidR="00141E7A" w:rsidRDefault="00141E7A" w:rsidP="00141E7A">
      <w:r>
        <w:t>- Se siguen los acuerdos tomados para unificar la línea de trabajo.</w:t>
      </w:r>
    </w:p>
    <w:p w:rsidR="00141E7A" w:rsidRDefault="00141E7A" w:rsidP="00141E7A">
      <w:r>
        <w:t>- Los acuerdos están consensuados por el profesorado.</w:t>
      </w:r>
    </w:p>
    <w:p w:rsidR="00141E7A" w:rsidRPr="00634971" w:rsidRDefault="00141E7A" w:rsidP="00141E7A">
      <w:r>
        <w:t>- El banco de recursos se inicia con aportaciones de todos los niveles</w:t>
      </w:r>
    </w:p>
    <w:p w:rsidR="00E8410C" w:rsidRDefault="00E8410C" w:rsidP="00A00F2B">
      <w:pPr>
        <w:rPr>
          <w:b/>
        </w:rPr>
      </w:pPr>
    </w:p>
    <w:p w:rsidR="00E8410C" w:rsidRDefault="00E8410C" w:rsidP="00A00F2B">
      <w:pPr>
        <w:rPr>
          <w:b/>
        </w:rPr>
      </w:pPr>
    </w:p>
    <w:p w:rsidR="00E8410C" w:rsidRDefault="00E8410C" w:rsidP="00A00F2B">
      <w:pPr>
        <w:rPr>
          <w:b/>
        </w:rPr>
      </w:pPr>
    </w:p>
    <w:p w:rsidR="00A00F2B" w:rsidRDefault="00A00F2B" w:rsidP="00A00F2B">
      <w:pPr>
        <w:rPr>
          <w:b/>
        </w:rPr>
      </w:pPr>
      <w:r>
        <w:rPr>
          <w:b/>
        </w:rPr>
        <w:t>7.- Calendario y horario de las sesiones de trabajo:</w:t>
      </w:r>
    </w:p>
    <w:p w:rsidR="00634971" w:rsidRDefault="006C0BC6" w:rsidP="00A00F2B">
      <w:r>
        <w:t xml:space="preserve">1ª </w:t>
      </w:r>
      <w:proofErr w:type="gramStart"/>
      <w:r>
        <w:t>reunión :</w:t>
      </w:r>
      <w:proofErr w:type="gramEnd"/>
      <w:r>
        <w:t xml:space="preserve"> 2 de diciembre de 2019 de </w:t>
      </w:r>
      <w:r w:rsidR="00E8410C">
        <w:t>16:00 a 17:00h</w:t>
      </w:r>
    </w:p>
    <w:p w:rsidR="00E8410C" w:rsidRDefault="00E8410C" w:rsidP="00A00F2B">
      <w:r>
        <w:t>2ª reunión: 9 de enero de 2020 de 14:00 a 15:00 h</w:t>
      </w:r>
    </w:p>
    <w:p w:rsidR="00E8410C" w:rsidRDefault="00E8410C" w:rsidP="00A00F2B">
      <w:r>
        <w:t>3ª reunión: 6 de febrero de 2020 de 14:00 a 15:00 h.</w:t>
      </w:r>
    </w:p>
    <w:p w:rsidR="00E8410C" w:rsidRDefault="00E8410C" w:rsidP="00A00F2B">
      <w:r>
        <w:t xml:space="preserve">4ª </w:t>
      </w:r>
      <w:proofErr w:type="gramStart"/>
      <w:r>
        <w:t>reunión :</w:t>
      </w:r>
      <w:proofErr w:type="gramEnd"/>
      <w:r>
        <w:t xml:space="preserve"> 5 de marzo de 2020 de 14: 00 a 15:00 h.</w:t>
      </w:r>
    </w:p>
    <w:p w:rsidR="00E8410C" w:rsidRDefault="00E8410C" w:rsidP="00A00F2B">
      <w:r>
        <w:t>5º reunión: 16 de abril de 2020 de 14:00 a 5:00 h.</w:t>
      </w:r>
    </w:p>
    <w:p w:rsidR="00E8410C" w:rsidRPr="00634971" w:rsidRDefault="00E8410C" w:rsidP="00A00F2B">
      <w:r>
        <w:t>6ª reunión: 14 de mayo de 2020 de14:00 a 15:00 h</w:t>
      </w:r>
    </w:p>
    <w:p w:rsidR="00B80924" w:rsidRPr="00B80924" w:rsidRDefault="00B80924" w:rsidP="00A00F2B"/>
    <w:sectPr w:rsidR="00B80924" w:rsidRPr="00B80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250"/>
    <w:multiLevelType w:val="hybridMultilevel"/>
    <w:tmpl w:val="2CA6259A"/>
    <w:lvl w:ilvl="0" w:tplc="47921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3"/>
    <w:rsid w:val="00015A86"/>
    <w:rsid w:val="00032E5B"/>
    <w:rsid w:val="000B4EC5"/>
    <w:rsid w:val="00102CA8"/>
    <w:rsid w:val="00141E7A"/>
    <w:rsid w:val="00282075"/>
    <w:rsid w:val="00313F92"/>
    <w:rsid w:val="003C2E94"/>
    <w:rsid w:val="00453BC7"/>
    <w:rsid w:val="00453D7C"/>
    <w:rsid w:val="00497591"/>
    <w:rsid w:val="00522720"/>
    <w:rsid w:val="005724A0"/>
    <w:rsid w:val="00634971"/>
    <w:rsid w:val="006962DB"/>
    <w:rsid w:val="006C0BC6"/>
    <w:rsid w:val="006E0411"/>
    <w:rsid w:val="00703832"/>
    <w:rsid w:val="00731120"/>
    <w:rsid w:val="007E23B0"/>
    <w:rsid w:val="007F46C0"/>
    <w:rsid w:val="008931E0"/>
    <w:rsid w:val="008B22CA"/>
    <w:rsid w:val="008E2383"/>
    <w:rsid w:val="008F28A2"/>
    <w:rsid w:val="00A00F2B"/>
    <w:rsid w:val="00A15B8D"/>
    <w:rsid w:val="00B80924"/>
    <w:rsid w:val="00BA446F"/>
    <w:rsid w:val="00CB15A5"/>
    <w:rsid w:val="00E01D5B"/>
    <w:rsid w:val="00E8410C"/>
    <w:rsid w:val="00EA2E87"/>
    <w:rsid w:val="00EA5E26"/>
    <w:rsid w:val="00F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1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1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Trini</dc:creator>
  <cp:lastModifiedBy>Privado</cp:lastModifiedBy>
  <cp:revision>3</cp:revision>
  <dcterms:created xsi:type="dcterms:W3CDTF">2019-12-02T08:11:00Z</dcterms:created>
  <dcterms:modified xsi:type="dcterms:W3CDTF">2019-12-02T08:37:00Z</dcterms:modified>
</cp:coreProperties>
</file>