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32" w:rsidRDefault="00193D74" w:rsidP="00193D74">
      <w:pPr>
        <w:jc w:val="center"/>
        <w:rPr>
          <w:b/>
        </w:rPr>
      </w:pPr>
      <w:r>
        <w:rPr>
          <w:b/>
        </w:rPr>
        <w:t>JUSTIFICACIÓN  METODOLOGÍA  ABN</w:t>
      </w:r>
    </w:p>
    <w:p w:rsidR="00193D74" w:rsidRDefault="00193D74" w:rsidP="00193D74">
      <w:pPr>
        <w:autoSpaceDE w:val="0"/>
        <w:autoSpaceDN w:val="0"/>
        <w:adjustRightInd w:val="0"/>
        <w:rPr>
          <w:rFonts w:ascii="TimesNewRomanPSMT" w:hAnsi="TimesNewRomanPSMT" w:cs="TimesNewRomanPSMT"/>
        </w:rPr>
      </w:pPr>
      <w:r>
        <w:rPr>
          <w:rFonts w:ascii="TimesNewRomanPSMT" w:hAnsi="TimesNewRomanPSMT" w:cs="TimesNewRomanPSMT"/>
        </w:rPr>
        <w:t>El método ABN es una forma de trabajar innovadora, un método natural, que tiene en cuenta la forma espontánea e intuitiva de procesamiento cerebral de las matemáticas, a la vez que trata el número como una naturaleza abierta y flexible. Este método quiere dejar atrás la metodología tradicional, basada en la memorización de las matemáticas, y así intentar solventar algunos de los problemas que pueden presentarse en esta materia.</w:t>
      </w:r>
    </w:p>
    <w:p w:rsidR="00193D74" w:rsidRDefault="00193D74" w:rsidP="00193D74">
      <w:pPr>
        <w:autoSpaceDE w:val="0"/>
        <w:autoSpaceDN w:val="0"/>
        <w:adjustRightInd w:val="0"/>
        <w:rPr>
          <w:rFonts w:ascii="TimesNewRomanPSMT" w:hAnsi="TimesNewRomanPSMT" w:cs="TimesNewRomanPSMT"/>
        </w:rPr>
      </w:pPr>
    </w:p>
    <w:p w:rsidR="00193D74" w:rsidRDefault="00193D74" w:rsidP="00193D74">
      <w:pPr>
        <w:autoSpaceDE w:val="0"/>
        <w:autoSpaceDN w:val="0"/>
        <w:adjustRightInd w:val="0"/>
        <w:rPr>
          <w:rFonts w:ascii="TimesNewRomanPSMT" w:hAnsi="TimesNewRomanPSMT" w:cs="TimesNewRomanPSMT"/>
        </w:rPr>
      </w:pPr>
      <w:r>
        <w:rPr>
          <w:rFonts w:ascii="TimesNewRomanPSMT" w:hAnsi="TimesNewRomanPSMT" w:cs="TimesNewRomanPSMT"/>
        </w:rPr>
        <w:tab/>
        <w:t>Las actividades propuestas, se fundamentan en un aprendizaje basado en las experiencias del alumno/</w:t>
      </w:r>
      <w:proofErr w:type="spellStart"/>
      <w:r>
        <w:rPr>
          <w:rFonts w:ascii="TimesNewRomanPSMT" w:hAnsi="TimesNewRomanPSMT" w:cs="TimesNewRomanPSMT"/>
        </w:rPr>
        <w:t>a</w:t>
      </w:r>
      <w:proofErr w:type="spellEnd"/>
      <w:r>
        <w:rPr>
          <w:rFonts w:ascii="TimesNewRomanPSMT" w:hAnsi="TimesNewRomanPSMT" w:cs="TimesNewRomanPSMT"/>
        </w:rPr>
        <w:t xml:space="preserve"> en la escuela, que tratan de crear un ambiente que despierte su curiosidad y le motive a resolver las actividades.</w:t>
      </w:r>
    </w:p>
    <w:p w:rsidR="00193D74" w:rsidRDefault="00193D74" w:rsidP="00193D74">
      <w:pPr>
        <w:autoSpaceDE w:val="0"/>
        <w:autoSpaceDN w:val="0"/>
        <w:adjustRightInd w:val="0"/>
        <w:rPr>
          <w:rFonts w:ascii="TimesNewRomanPSMT" w:hAnsi="TimesNewRomanPSMT" w:cs="TimesNewRomanPSMT"/>
        </w:rPr>
      </w:pPr>
      <w:r>
        <w:rPr>
          <w:rFonts w:ascii="TimesNewRomanPSMT" w:hAnsi="TimesNewRomanPSMT" w:cs="TimesNewRomanPSMT"/>
        </w:rPr>
        <w:t>Este método no parte de cero, sino que tiene en cuenta los conocimientos informales con los que llega el alumnado al aula.</w:t>
      </w:r>
    </w:p>
    <w:p w:rsidR="00193D74" w:rsidRDefault="00193D74" w:rsidP="00193D74">
      <w:pPr>
        <w:autoSpaceDE w:val="0"/>
        <w:autoSpaceDN w:val="0"/>
        <w:adjustRightInd w:val="0"/>
        <w:rPr>
          <w:rFonts w:ascii="TimesNewRomanPSMT" w:hAnsi="TimesNewRomanPSMT" w:cs="TimesNewRomanPSMT"/>
        </w:rPr>
      </w:pPr>
    </w:p>
    <w:p w:rsidR="00193D74" w:rsidRDefault="00193D74" w:rsidP="00193D74">
      <w:pPr>
        <w:autoSpaceDE w:val="0"/>
        <w:autoSpaceDN w:val="0"/>
        <w:adjustRightInd w:val="0"/>
        <w:rPr>
          <w:rFonts w:ascii="TimesNewRomanPSMT" w:hAnsi="TimesNewRomanPSMT" w:cs="TimesNewRomanPSMT"/>
        </w:rPr>
      </w:pPr>
      <w:r>
        <w:rPr>
          <w:rFonts w:ascii="TimesNewRomanPSMT" w:hAnsi="TimesNewRomanPSMT" w:cs="TimesNewRomanPSMT"/>
        </w:rPr>
        <w:tab/>
        <w:t>Lo que caracteriza a esta metodología de enseñanza es su carácter abierto – es posible dar con la solución correcta de diferentes maneras- y el hecho de que la base sobre la que trabaja el alumnado son los números, donde las unidades, las decenas, las centenas… se componen y se descomponen libremente sin aplicar una determinada regla o criterio para su resolución final.</w:t>
      </w:r>
    </w:p>
    <w:p w:rsidR="00193D74" w:rsidRDefault="00193D74" w:rsidP="00193D74">
      <w:pPr>
        <w:autoSpaceDE w:val="0"/>
        <w:autoSpaceDN w:val="0"/>
        <w:adjustRightInd w:val="0"/>
        <w:rPr>
          <w:rFonts w:ascii="TimesNewRomanPSMT" w:hAnsi="TimesNewRomanPSMT" w:cs="TimesNewRomanPSMT"/>
        </w:rPr>
      </w:pPr>
    </w:p>
    <w:p w:rsidR="00193D74" w:rsidRDefault="00193D74" w:rsidP="00193D74">
      <w:pPr>
        <w:autoSpaceDE w:val="0"/>
        <w:autoSpaceDN w:val="0"/>
        <w:adjustRightInd w:val="0"/>
        <w:rPr>
          <w:rFonts w:ascii="TimesNewRomanPSMT" w:hAnsi="TimesNewRomanPSMT" w:cs="TimesNewRomanPSMT"/>
        </w:rPr>
      </w:pPr>
      <w:r>
        <w:rPr>
          <w:rFonts w:ascii="TimesNewRomanPSMT" w:hAnsi="TimesNewRomanPSMT" w:cs="TimesNewRomanPSMT"/>
        </w:rPr>
        <w:tab/>
        <w:t>Como metodología abierta y natural, los alumnos aprenden a su ritmo, con situaciones cercanas y materiales manipulables… colocando los números como quieren y calculándonos correctamente. “Lo hacen así porque piensan en números y no en cifras, que es la principal característica de este método”.</w:t>
      </w:r>
    </w:p>
    <w:p w:rsidR="00193D74" w:rsidRDefault="00193D74" w:rsidP="00193D74">
      <w:pPr>
        <w:autoSpaceDE w:val="0"/>
        <w:autoSpaceDN w:val="0"/>
        <w:adjustRightInd w:val="0"/>
        <w:rPr>
          <w:rFonts w:ascii="TimesNewRomanPSMT" w:hAnsi="TimesNewRomanPSMT" w:cs="TimesNewRomanPSMT"/>
        </w:rPr>
      </w:pPr>
    </w:p>
    <w:p w:rsidR="00193D74" w:rsidRDefault="00193D74" w:rsidP="00193D74">
      <w:pPr>
        <w:autoSpaceDE w:val="0"/>
        <w:autoSpaceDN w:val="0"/>
        <w:adjustRightInd w:val="0"/>
        <w:rPr>
          <w:rFonts w:ascii="TimesNewRomanPSMT" w:hAnsi="TimesNewRomanPSMT" w:cs="TimesNewRomanPSMT"/>
        </w:rPr>
      </w:pPr>
      <w:r>
        <w:rPr>
          <w:rFonts w:ascii="TimesNewRomanPSMT" w:hAnsi="TimesNewRomanPSMT" w:cs="TimesNewRomanPSMT"/>
        </w:rPr>
        <w:tab/>
        <w:t>Además, frente al valor posicional de las cifras, se trabaja la numeración y los cálculos se efectúan de izquierda a derecha y no al revés como en el cálculo tradicional.</w:t>
      </w:r>
    </w:p>
    <w:p w:rsidR="00193D74" w:rsidRDefault="00182206" w:rsidP="00182206">
      <w:pPr>
        <w:jc w:val="center"/>
        <w:rPr>
          <w:b/>
        </w:rPr>
      </w:pPr>
      <w:r>
        <w:rPr>
          <w:b/>
        </w:rPr>
        <w:t>OBJETIVOS GENRALES DE ABN EN INFANTIL Y PRIMERO DE PRIMARIA</w:t>
      </w:r>
    </w:p>
    <w:p w:rsidR="00182206" w:rsidRDefault="00182206" w:rsidP="00182206">
      <w:r>
        <w:t>Partiendo de los siguientes objetivos, basaremos los contenidos por curso, hay que tener en cuenta que como estamos en una iniciación del método los objetivos serán los primordiales, para que podamos desarrollar el método de la forma más adecuada.</w:t>
      </w:r>
    </w:p>
    <w:p w:rsidR="00182206" w:rsidRDefault="00182206" w:rsidP="00182206">
      <w:pPr>
        <w:pStyle w:val="Prrafodelista"/>
        <w:numPr>
          <w:ilvl w:val="0"/>
          <w:numId w:val="1"/>
        </w:numPr>
      </w:pPr>
      <w:r>
        <w:t>Buscar y crear conjuntos equivalentes.</w:t>
      </w:r>
    </w:p>
    <w:p w:rsidR="00182206" w:rsidRDefault="00182206" w:rsidP="00182206">
      <w:pPr>
        <w:pStyle w:val="Prrafodelista"/>
        <w:numPr>
          <w:ilvl w:val="0"/>
          <w:numId w:val="1"/>
        </w:numPr>
      </w:pPr>
      <w:r>
        <w:t>Establecer patrones físicos con y sin significado.</w:t>
      </w:r>
    </w:p>
    <w:p w:rsidR="00182206" w:rsidRDefault="00182206" w:rsidP="00182206">
      <w:pPr>
        <w:pStyle w:val="Prrafodelista"/>
        <w:numPr>
          <w:ilvl w:val="0"/>
          <w:numId w:val="1"/>
        </w:numPr>
      </w:pPr>
      <w:r>
        <w:t>Ordenar, buscar y encadenar conjuntos patrones numéricos.</w:t>
      </w:r>
    </w:p>
    <w:p w:rsidR="00182206" w:rsidRDefault="00182206" w:rsidP="00182206">
      <w:pPr>
        <w:pStyle w:val="Prrafodelista"/>
        <w:numPr>
          <w:ilvl w:val="0"/>
          <w:numId w:val="1"/>
        </w:numPr>
      </w:pPr>
      <w:r>
        <w:t>Ser conscientes de la diversidad de apariencia de patrones numéricos.</w:t>
      </w:r>
    </w:p>
    <w:p w:rsidR="00182206" w:rsidRDefault="00182206" w:rsidP="00182206">
      <w:pPr>
        <w:pStyle w:val="Prrafodelista"/>
        <w:numPr>
          <w:ilvl w:val="0"/>
          <w:numId w:val="1"/>
        </w:numPr>
      </w:pPr>
      <w:r>
        <w:t>Aplicar la cadena numérica de forma efectiva.</w:t>
      </w:r>
    </w:p>
    <w:p w:rsidR="00182206" w:rsidRDefault="00182206" w:rsidP="00182206">
      <w:pPr>
        <w:pStyle w:val="Prrafodelista"/>
        <w:numPr>
          <w:ilvl w:val="0"/>
          <w:numId w:val="1"/>
        </w:numPr>
      </w:pPr>
      <w:r>
        <w:t>Contar objetos y sucesos de la vida cotidiana.</w:t>
      </w:r>
    </w:p>
    <w:p w:rsidR="00182206" w:rsidRDefault="00182206" w:rsidP="00182206">
      <w:pPr>
        <w:pStyle w:val="Prrafodelista"/>
        <w:numPr>
          <w:ilvl w:val="0"/>
          <w:numId w:val="1"/>
        </w:numPr>
      </w:pPr>
      <w:r>
        <w:lastRenderedPageBreak/>
        <w:t>Iniciar al alumnado en la simulación y representación. (tablero cuadrado).</w:t>
      </w:r>
    </w:p>
    <w:p w:rsidR="00182206" w:rsidRDefault="00182206" w:rsidP="00182206">
      <w:pPr>
        <w:pStyle w:val="Prrafodelista"/>
        <w:numPr>
          <w:ilvl w:val="0"/>
          <w:numId w:val="1"/>
        </w:numPr>
      </w:pPr>
      <w:r>
        <w:t>Resolver problemas con la franja y recta numérica.</w:t>
      </w:r>
    </w:p>
    <w:p w:rsidR="00182206" w:rsidRDefault="00182206" w:rsidP="00182206">
      <w:pPr>
        <w:pStyle w:val="Prrafodelista"/>
        <w:numPr>
          <w:ilvl w:val="0"/>
          <w:numId w:val="1"/>
        </w:numPr>
      </w:pPr>
      <w:r>
        <w:t>Iniciar el proceso de retrocuenta.</w:t>
      </w:r>
    </w:p>
    <w:p w:rsidR="00182206" w:rsidRDefault="00182206" w:rsidP="00182206">
      <w:pPr>
        <w:pStyle w:val="Prrafodelista"/>
        <w:numPr>
          <w:ilvl w:val="0"/>
          <w:numId w:val="1"/>
        </w:numPr>
      </w:pPr>
      <w:r>
        <w:t>Generalizar procesos en la tabla del 100.</w:t>
      </w:r>
    </w:p>
    <w:p w:rsidR="00182206" w:rsidRDefault="00182206" w:rsidP="00182206">
      <w:pPr>
        <w:pStyle w:val="Prrafodelista"/>
        <w:numPr>
          <w:ilvl w:val="0"/>
          <w:numId w:val="1"/>
        </w:numPr>
      </w:pPr>
      <w:proofErr w:type="spellStart"/>
      <w:r>
        <w:t>Subitizar</w:t>
      </w:r>
      <w:proofErr w:type="spellEnd"/>
      <w:r>
        <w:t xml:space="preserve"> y estimar con diversidad de</w:t>
      </w:r>
      <w:r w:rsidR="00AE5D2C">
        <w:t xml:space="preserve"> configuraciones numéricas.</w:t>
      </w:r>
    </w:p>
    <w:p w:rsidR="00AE5D2C" w:rsidRDefault="00AE5D2C" w:rsidP="00182206">
      <w:pPr>
        <w:pStyle w:val="Prrafodelista"/>
        <w:numPr>
          <w:ilvl w:val="0"/>
          <w:numId w:val="1"/>
        </w:numPr>
      </w:pPr>
      <w:r>
        <w:t>Representar gráficamente los números.</w:t>
      </w:r>
    </w:p>
    <w:p w:rsidR="00AE5D2C" w:rsidRDefault="00AE5D2C" w:rsidP="00182206">
      <w:pPr>
        <w:pStyle w:val="Prrafodelista"/>
        <w:numPr>
          <w:ilvl w:val="0"/>
          <w:numId w:val="1"/>
        </w:numPr>
      </w:pPr>
      <w:r>
        <w:t>Introducir la decena.</w:t>
      </w:r>
    </w:p>
    <w:p w:rsidR="00AE5D2C" w:rsidRDefault="00AE5D2C" w:rsidP="00182206">
      <w:pPr>
        <w:pStyle w:val="Prrafodelista"/>
        <w:numPr>
          <w:ilvl w:val="0"/>
          <w:numId w:val="1"/>
        </w:numPr>
      </w:pPr>
      <w:r>
        <w:t>Repartir numerosidad de manera uniforme e irregular.</w:t>
      </w:r>
    </w:p>
    <w:p w:rsidR="00AE5D2C" w:rsidRDefault="00AE5D2C" w:rsidP="00182206">
      <w:pPr>
        <w:pStyle w:val="Prrafodelista"/>
        <w:numPr>
          <w:ilvl w:val="0"/>
          <w:numId w:val="1"/>
        </w:numPr>
      </w:pPr>
      <w:r>
        <w:t>Ordenar y comparar cantidades.</w:t>
      </w:r>
    </w:p>
    <w:p w:rsidR="00AE5D2C" w:rsidRDefault="00AE5D2C" w:rsidP="00182206">
      <w:pPr>
        <w:pStyle w:val="Prrafodelista"/>
        <w:numPr>
          <w:ilvl w:val="0"/>
          <w:numId w:val="1"/>
        </w:numPr>
      </w:pPr>
      <w:r>
        <w:t>Iniciar en el cálculo a través de las transformaciones de las cantidades. (suma, resta, multiplicación y división)</w:t>
      </w:r>
    </w:p>
    <w:p w:rsidR="00AE5D2C" w:rsidRPr="00182206" w:rsidRDefault="00AE5D2C" w:rsidP="00AE5D2C">
      <w:pPr>
        <w:pStyle w:val="Prrafodelista"/>
        <w:numPr>
          <w:ilvl w:val="0"/>
          <w:numId w:val="1"/>
        </w:numPr>
      </w:pPr>
      <w:r>
        <w:t>Resolver problemas de la vida cotidiana.</w:t>
      </w:r>
    </w:p>
    <w:sectPr w:rsidR="00AE5D2C" w:rsidRPr="00182206" w:rsidSect="00C50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C1221"/>
    <w:multiLevelType w:val="hybridMultilevel"/>
    <w:tmpl w:val="594064AA"/>
    <w:lvl w:ilvl="0" w:tplc="96CECEB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93D74"/>
    <w:rsid w:val="000A08FA"/>
    <w:rsid w:val="00172D15"/>
    <w:rsid w:val="00182206"/>
    <w:rsid w:val="00193D74"/>
    <w:rsid w:val="001D575A"/>
    <w:rsid w:val="001D58FA"/>
    <w:rsid w:val="00503A38"/>
    <w:rsid w:val="005A5B0A"/>
    <w:rsid w:val="008924DD"/>
    <w:rsid w:val="00AE5D2C"/>
    <w:rsid w:val="00C503F9"/>
    <w:rsid w:val="00D55E91"/>
    <w:rsid w:val="00D67A0A"/>
    <w:rsid w:val="00D769CA"/>
    <w:rsid w:val="00F66E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436</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2020-02-12T20:22:00Z</dcterms:created>
  <dcterms:modified xsi:type="dcterms:W3CDTF">2020-02-12T20:48:00Z</dcterms:modified>
</cp:coreProperties>
</file>