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7A" w:rsidRDefault="00C60AD7" w:rsidP="00C60AD7">
      <w:pPr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D7">
        <w:rPr>
          <w:rFonts w:ascii="Times New Roman" w:hAnsi="Times New Roman" w:cs="Times New Roman"/>
          <w:b/>
          <w:sz w:val="24"/>
          <w:szCs w:val="24"/>
          <w:u w:val="single"/>
        </w:rPr>
        <w:t>NORMATIVA.</w:t>
      </w:r>
    </w:p>
    <w:p w:rsidR="00C60AD7" w:rsidRDefault="00C60AD7" w:rsidP="00C60AD7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programación está asentada en la siguiente normativa:</w:t>
      </w:r>
    </w:p>
    <w:p w:rsidR="00C60AD7" w:rsidRDefault="00C60AD7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D7">
        <w:rPr>
          <w:rFonts w:ascii="Times New Roman" w:hAnsi="Times New Roman" w:cs="Times New Roman"/>
          <w:b/>
          <w:sz w:val="24"/>
          <w:szCs w:val="24"/>
        </w:rPr>
        <w:t>Constitución Española de 1978</w:t>
      </w:r>
      <w:r w:rsidR="00E33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34E2">
        <w:rPr>
          <w:rFonts w:ascii="Times New Roman" w:hAnsi="Times New Roman" w:cs="Times New Roman"/>
          <w:sz w:val="24"/>
          <w:szCs w:val="24"/>
        </w:rPr>
        <w:t>donde se recoge la Educación como un derecho para todos los ciudadanos (Artículo 27)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1A" w:rsidRPr="002C39C4" w:rsidRDefault="003E351A" w:rsidP="003E351A">
      <w:pPr>
        <w:pStyle w:val="Prrafodelist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E351A">
        <w:rPr>
          <w:rFonts w:ascii="Times New Roman" w:hAnsi="Times New Roman" w:cs="Times New Roman"/>
          <w:b/>
          <w:sz w:val="24"/>
          <w:szCs w:val="24"/>
        </w:rPr>
        <w:t>Ley Orgánica 8/1985</w:t>
      </w:r>
      <w:r w:rsidRPr="002C39C4">
        <w:rPr>
          <w:rFonts w:ascii="Times New Roman" w:hAnsi="Times New Roman" w:cs="Times New Roman"/>
          <w:sz w:val="24"/>
          <w:szCs w:val="24"/>
        </w:rPr>
        <w:t>, de 3 de julio, Reguladora del Derecho a la Educación (</w:t>
      </w:r>
      <w:r w:rsidRPr="003E351A">
        <w:rPr>
          <w:rFonts w:ascii="Times New Roman" w:hAnsi="Times New Roman" w:cs="Times New Roman"/>
          <w:b/>
          <w:sz w:val="24"/>
          <w:szCs w:val="24"/>
        </w:rPr>
        <w:t>LODE</w:t>
      </w:r>
      <w:r w:rsidRPr="002C39C4">
        <w:rPr>
          <w:rFonts w:ascii="Times New Roman" w:hAnsi="Times New Roman" w:cs="Times New Roman"/>
          <w:sz w:val="24"/>
          <w:szCs w:val="24"/>
        </w:rPr>
        <w:t>).</w:t>
      </w:r>
    </w:p>
    <w:p w:rsidR="00C60AD7" w:rsidRDefault="00C60AD7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D7">
        <w:rPr>
          <w:rFonts w:ascii="Times New Roman" w:hAnsi="Times New Roman" w:cs="Times New Roman"/>
          <w:b/>
          <w:sz w:val="24"/>
          <w:szCs w:val="24"/>
        </w:rPr>
        <w:t>Ley Orgánica 2/2006</w:t>
      </w:r>
      <w:r>
        <w:rPr>
          <w:rFonts w:ascii="Times New Roman" w:hAnsi="Times New Roman" w:cs="Times New Roman"/>
          <w:sz w:val="24"/>
          <w:szCs w:val="24"/>
        </w:rPr>
        <w:t xml:space="preserve">, de 3 de mayo, </w:t>
      </w:r>
      <w:r w:rsidR="00F00D49">
        <w:rPr>
          <w:rFonts w:ascii="Times New Roman" w:hAnsi="Times New Roman" w:cs="Times New Roman"/>
          <w:sz w:val="24"/>
          <w:szCs w:val="24"/>
        </w:rPr>
        <w:t>de Educación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0AD7">
        <w:rPr>
          <w:rFonts w:ascii="Times New Roman" w:hAnsi="Times New Roman" w:cs="Times New Roman"/>
          <w:b/>
          <w:sz w:val="24"/>
          <w:szCs w:val="24"/>
        </w:rPr>
        <w:t>LOE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0AD7" w:rsidRDefault="00C60AD7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AD7">
        <w:rPr>
          <w:rFonts w:ascii="Times New Roman" w:hAnsi="Times New Roman" w:cs="Times New Roman"/>
          <w:b/>
          <w:sz w:val="24"/>
          <w:szCs w:val="24"/>
        </w:rPr>
        <w:t>Ley Orgánica 8/2013</w:t>
      </w:r>
      <w:r>
        <w:rPr>
          <w:rFonts w:ascii="Times New Roman" w:hAnsi="Times New Roman" w:cs="Times New Roman"/>
          <w:sz w:val="24"/>
          <w:szCs w:val="24"/>
        </w:rPr>
        <w:t xml:space="preserve">, de 9 de diciembre, </w:t>
      </w:r>
      <w:r w:rsidRPr="00F00D49">
        <w:rPr>
          <w:rFonts w:ascii="Times New Roman" w:hAnsi="Times New Roman" w:cs="Times New Roman"/>
          <w:sz w:val="24"/>
          <w:szCs w:val="24"/>
        </w:rPr>
        <w:t>para la Mejora de la Calidad Educativa</w:t>
      </w:r>
      <w:r w:rsidR="00373116">
        <w:rPr>
          <w:rFonts w:ascii="Times New Roman" w:hAnsi="Times New Roman" w:cs="Times New Roman"/>
          <w:sz w:val="24"/>
          <w:szCs w:val="24"/>
        </w:rPr>
        <w:t xml:space="preserve"> (</w:t>
      </w:r>
      <w:r w:rsidR="00373116" w:rsidRPr="00373116">
        <w:rPr>
          <w:rFonts w:ascii="Times New Roman" w:hAnsi="Times New Roman" w:cs="Times New Roman"/>
          <w:b/>
          <w:sz w:val="24"/>
          <w:szCs w:val="24"/>
        </w:rPr>
        <w:t>LOMCE</w:t>
      </w:r>
      <w:r w:rsidR="003731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AD7" w:rsidRDefault="00C60AD7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4E2">
        <w:rPr>
          <w:rFonts w:ascii="Times New Roman" w:hAnsi="Times New Roman" w:cs="Times New Roman"/>
          <w:b/>
          <w:sz w:val="24"/>
          <w:szCs w:val="24"/>
        </w:rPr>
        <w:t>Ley 17/2007</w:t>
      </w:r>
      <w:r>
        <w:rPr>
          <w:rFonts w:ascii="Times New Roman" w:hAnsi="Times New Roman" w:cs="Times New Roman"/>
          <w:sz w:val="24"/>
          <w:szCs w:val="24"/>
        </w:rPr>
        <w:t xml:space="preserve">, de 10 de diciembre, </w:t>
      </w:r>
      <w:r w:rsidRPr="00F00D49">
        <w:rPr>
          <w:rFonts w:ascii="Times New Roman" w:hAnsi="Times New Roman" w:cs="Times New Roman"/>
          <w:sz w:val="24"/>
          <w:szCs w:val="24"/>
        </w:rPr>
        <w:t xml:space="preserve">de Educación de </w:t>
      </w:r>
      <w:r w:rsidR="00E334E2" w:rsidRPr="00F00D49">
        <w:rPr>
          <w:rFonts w:ascii="Times New Roman" w:hAnsi="Times New Roman" w:cs="Times New Roman"/>
          <w:sz w:val="24"/>
          <w:szCs w:val="24"/>
        </w:rPr>
        <w:t>Andalucía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4E2">
        <w:rPr>
          <w:rFonts w:ascii="Times New Roman" w:hAnsi="Times New Roman" w:cs="Times New Roman"/>
          <w:b/>
          <w:sz w:val="24"/>
          <w:szCs w:val="24"/>
        </w:rPr>
        <w:t>LEA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0AD7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Real Decreto 1105/2014</w:t>
      </w:r>
      <w:r>
        <w:rPr>
          <w:rFonts w:ascii="Times New Roman" w:hAnsi="Times New Roman" w:cs="Times New Roman"/>
          <w:sz w:val="24"/>
          <w:szCs w:val="24"/>
        </w:rPr>
        <w:t xml:space="preserve">, de 26 de diciembre, </w:t>
      </w:r>
      <w:r w:rsidRPr="00F00D49">
        <w:rPr>
          <w:rFonts w:ascii="Times New Roman" w:hAnsi="Times New Roman" w:cs="Times New Roman"/>
          <w:sz w:val="24"/>
          <w:szCs w:val="24"/>
        </w:rPr>
        <w:t xml:space="preserve">por el que se establece el </w:t>
      </w:r>
      <w:r w:rsidRPr="00373116">
        <w:rPr>
          <w:rFonts w:ascii="Times New Roman" w:hAnsi="Times New Roman" w:cs="Times New Roman"/>
          <w:b/>
          <w:sz w:val="24"/>
          <w:szCs w:val="24"/>
        </w:rPr>
        <w:t>currículo básico</w:t>
      </w:r>
      <w:r w:rsidRPr="00F00D49">
        <w:rPr>
          <w:rFonts w:ascii="Times New Roman" w:hAnsi="Times New Roman" w:cs="Times New Roman"/>
          <w:sz w:val="24"/>
          <w:szCs w:val="24"/>
        </w:rPr>
        <w:t xml:space="preserve"> de la Educación Secundaria Obligatoria y de Bachillerato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Decreto 111/2016</w:t>
      </w:r>
      <w:r>
        <w:rPr>
          <w:rFonts w:ascii="Times New Roman" w:hAnsi="Times New Roman" w:cs="Times New Roman"/>
          <w:sz w:val="24"/>
          <w:szCs w:val="24"/>
        </w:rPr>
        <w:t xml:space="preserve">, de 14 de junio, </w:t>
      </w:r>
      <w:r w:rsidRPr="00F00D49">
        <w:rPr>
          <w:rFonts w:ascii="Times New Roman" w:hAnsi="Times New Roman" w:cs="Times New Roman"/>
          <w:sz w:val="24"/>
          <w:szCs w:val="24"/>
        </w:rPr>
        <w:t xml:space="preserve">por el que se establece la </w:t>
      </w:r>
      <w:r w:rsidRPr="00373116">
        <w:rPr>
          <w:rFonts w:ascii="Times New Roman" w:hAnsi="Times New Roman" w:cs="Times New Roman"/>
          <w:b/>
          <w:sz w:val="24"/>
          <w:szCs w:val="24"/>
        </w:rPr>
        <w:t>ordenación y el currículo</w:t>
      </w:r>
      <w:r w:rsidRPr="00F00D49">
        <w:rPr>
          <w:rFonts w:ascii="Times New Roman" w:hAnsi="Times New Roman" w:cs="Times New Roman"/>
          <w:sz w:val="24"/>
          <w:szCs w:val="24"/>
        </w:rPr>
        <w:t xml:space="preserve"> de la Educación Secundaria Obligatoria en la Comunidad Autónoma de Andalucía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Orden de 14 de julio de 2016</w:t>
      </w:r>
      <w:r>
        <w:rPr>
          <w:rFonts w:ascii="Times New Roman" w:hAnsi="Times New Roman" w:cs="Times New Roman"/>
          <w:sz w:val="24"/>
          <w:szCs w:val="24"/>
        </w:rPr>
        <w:t xml:space="preserve">, por la que se desarrolla el </w:t>
      </w:r>
      <w:r w:rsidRPr="00373116">
        <w:rPr>
          <w:rFonts w:ascii="Times New Roman" w:hAnsi="Times New Roman" w:cs="Times New Roman"/>
          <w:b/>
          <w:sz w:val="24"/>
          <w:szCs w:val="24"/>
        </w:rPr>
        <w:t>currículo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54C">
        <w:rPr>
          <w:rFonts w:ascii="Times New Roman" w:hAnsi="Times New Roman" w:cs="Times New Roman"/>
          <w:sz w:val="24"/>
          <w:szCs w:val="24"/>
        </w:rPr>
        <w:t xml:space="preserve"> correspondiente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54C">
        <w:rPr>
          <w:rFonts w:ascii="Times New Roman" w:hAnsi="Times New Roman" w:cs="Times New Roman"/>
          <w:b/>
          <w:sz w:val="24"/>
          <w:szCs w:val="24"/>
        </w:rPr>
        <w:t>Educación Secundaria Obligatoria</w:t>
      </w:r>
      <w:r>
        <w:rPr>
          <w:rFonts w:ascii="Times New Roman" w:hAnsi="Times New Roman" w:cs="Times New Roman"/>
          <w:sz w:val="24"/>
          <w:szCs w:val="24"/>
        </w:rPr>
        <w:t xml:space="preserve"> en la Comunidad Autónoma de Andalucía, se regulan determinados aspectos de la </w:t>
      </w:r>
      <w:r w:rsidRPr="00C6554C">
        <w:rPr>
          <w:rFonts w:ascii="Times New Roman" w:hAnsi="Times New Roman" w:cs="Times New Roman"/>
          <w:b/>
          <w:sz w:val="24"/>
          <w:szCs w:val="24"/>
        </w:rPr>
        <w:t>atención a la diversidad</w:t>
      </w:r>
      <w:r>
        <w:rPr>
          <w:rFonts w:ascii="Times New Roman" w:hAnsi="Times New Roman" w:cs="Times New Roman"/>
          <w:sz w:val="24"/>
          <w:szCs w:val="24"/>
        </w:rPr>
        <w:t xml:space="preserve"> y se establece la ordenación</w:t>
      </w:r>
      <w:r w:rsidR="00373116">
        <w:rPr>
          <w:rFonts w:ascii="Times New Roman" w:hAnsi="Times New Roman" w:cs="Times New Roman"/>
          <w:sz w:val="24"/>
          <w:szCs w:val="24"/>
        </w:rPr>
        <w:t xml:space="preserve"> de la </w:t>
      </w:r>
      <w:r w:rsidR="00373116" w:rsidRPr="00373116">
        <w:rPr>
          <w:rFonts w:ascii="Times New Roman" w:hAnsi="Times New Roman" w:cs="Times New Roman"/>
          <w:b/>
          <w:sz w:val="24"/>
          <w:szCs w:val="24"/>
        </w:rPr>
        <w:t>evaluación</w:t>
      </w:r>
      <w:r>
        <w:rPr>
          <w:rFonts w:ascii="Times New Roman" w:hAnsi="Times New Roman" w:cs="Times New Roman"/>
          <w:sz w:val="24"/>
          <w:szCs w:val="24"/>
        </w:rPr>
        <w:t xml:space="preserve"> del proceso de aprendizaje del alumnado.</w:t>
      </w:r>
    </w:p>
    <w:p w:rsidR="00C6554C" w:rsidRPr="00C6554C" w:rsidRDefault="00C6554C" w:rsidP="00C6554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Orden de 14 de julio de 2016</w:t>
      </w:r>
      <w:r>
        <w:rPr>
          <w:rFonts w:ascii="Times New Roman" w:hAnsi="Times New Roman" w:cs="Times New Roman"/>
          <w:sz w:val="24"/>
          <w:szCs w:val="24"/>
        </w:rPr>
        <w:t xml:space="preserve">, por la que se desarrolla el </w:t>
      </w:r>
      <w:r w:rsidRPr="00373116">
        <w:rPr>
          <w:rFonts w:ascii="Times New Roman" w:hAnsi="Times New Roman" w:cs="Times New Roman"/>
          <w:b/>
          <w:sz w:val="24"/>
          <w:szCs w:val="24"/>
        </w:rPr>
        <w:t>currículo</w:t>
      </w:r>
      <w:r>
        <w:rPr>
          <w:rFonts w:ascii="Times New Roman" w:hAnsi="Times New Roman" w:cs="Times New Roman"/>
          <w:sz w:val="24"/>
          <w:szCs w:val="24"/>
        </w:rPr>
        <w:t xml:space="preserve"> correspondiente al Bachillerato en la Comunidad Autónoma de Andalucía, se regulan determinados aspectos de la </w:t>
      </w:r>
      <w:r w:rsidRPr="00C6554C">
        <w:rPr>
          <w:rFonts w:ascii="Times New Roman" w:hAnsi="Times New Roman" w:cs="Times New Roman"/>
          <w:b/>
          <w:sz w:val="24"/>
          <w:szCs w:val="24"/>
        </w:rPr>
        <w:t>atención a la diversidad</w:t>
      </w:r>
      <w:r>
        <w:rPr>
          <w:rFonts w:ascii="Times New Roman" w:hAnsi="Times New Roman" w:cs="Times New Roman"/>
          <w:sz w:val="24"/>
          <w:szCs w:val="24"/>
        </w:rPr>
        <w:t xml:space="preserve"> y se establece la ordenación de la </w:t>
      </w:r>
      <w:r w:rsidRPr="00373116">
        <w:rPr>
          <w:rFonts w:ascii="Times New Roman" w:hAnsi="Times New Roman" w:cs="Times New Roman"/>
          <w:b/>
          <w:sz w:val="24"/>
          <w:szCs w:val="24"/>
        </w:rPr>
        <w:t>evaluación</w:t>
      </w:r>
      <w:r>
        <w:rPr>
          <w:rFonts w:ascii="Times New Roman" w:hAnsi="Times New Roman" w:cs="Times New Roman"/>
          <w:sz w:val="24"/>
          <w:szCs w:val="24"/>
        </w:rPr>
        <w:t xml:space="preserve"> del proceso de aprendizaje del alumnado.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Ley 9/1999</w:t>
      </w:r>
      <w:r>
        <w:rPr>
          <w:rFonts w:ascii="Times New Roman" w:hAnsi="Times New Roman" w:cs="Times New Roman"/>
          <w:sz w:val="24"/>
          <w:szCs w:val="24"/>
        </w:rPr>
        <w:t>, de 18 de noviembre, de Solidaridad en la Educación.</w:t>
      </w:r>
    </w:p>
    <w:p w:rsidR="00F00D49" w:rsidRDefault="00F00D49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147/2002</w:t>
      </w:r>
      <w:r>
        <w:rPr>
          <w:rFonts w:ascii="Times New Roman" w:hAnsi="Times New Roman" w:cs="Times New Roman"/>
          <w:sz w:val="24"/>
          <w:szCs w:val="24"/>
        </w:rPr>
        <w:t>, de 14 de mayo, por el que se establece la ordenación de la atención educativa a los alumnos con necesidades educativas especiales asociadas a sus capacidades personales.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D49">
        <w:rPr>
          <w:rFonts w:ascii="Times New Roman" w:hAnsi="Times New Roman" w:cs="Times New Roman"/>
          <w:b/>
          <w:sz w:val="24"/>
          <w:szCs w:val="24"/>
        </w:rPr>
        <w:t>Decreto 167/2003</w:t>
      </w:r>
      <w:r>
        <w:rPr>
          <w:rFonts w:ascii="Times New Roman" w:hAnsi="Times New Roman" w:cs="Times New Roman"/>
          <w:sz w:val="24"/>
          <w:szCs w:val="24"/>
        </w:rPr>
        <w:t>, de 17 de junio, por el que se establece la ordenación de la atención educativa a los alumnos y alumnas con necesidades educativas especiales asociadas a condiciones sociales desfavorecidas.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116">
        <w:rPr>
          <w:rFonts w:ascii="Times New Roman" w:hAnsi="Times New Roman" w:cs="Times New Roman"/>
          <w:b/>
          <w:sz w:val="24"/>
          <w:szCs w:val="24"/>
        </w:rPr>
        <w:t>Decreto 327/2010</w:t>
      </w:r>
      <w:r>
        <w:rPr>
          <w:rFonts w:ascii="Times New Roman" w:hAnsi="Times New Roman" w:cs="Times New Roman"/>
          <w:sz w:val="24"/>
          <w:szCs w:val="24"/>
        </w:rPr>
        <w:t>, de 13 de julio, por el que se aprueba el Reglamento Orgánico de los Institutos de Educación Secundaria.</w:t>
      </w:r>
    </w:p>
    <w:p w:rsidR="00E334E2" w:rsidRDefault="00E334E2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116">
        <w:rPr>
          <w:rFonts w:ascii="Times New Roman" w:hAnsi="Times New Roman" w:cs="Times New Roman"/>
          <w:b/>
          <w:sz w:val="24"/>
          <w:szCs w:val="24"/>
        </w:rPr>
        <w:lastRenderedPageBreak/>
        <w:t>Orden de 25 de julio de 2008</w:t>
      </w:r>
      <w:r>
        <w:rPr>
          <w:rFonts w:ascii="Times New Roman" w:hAnsi="Times New Roman" w:cs="Times New Roman"/>
          <w:sz w:val="24"/>
          <w:szCs w:val="24"/>
        </w:rPr>
        <w:t xml:space="preserve">, por la que se regula la atención a la diversidad del alumnado que cursa la educación básica en los centros docentes públicos de Andalucía. </w:t>
      </w:r>
    </w:p>
    <w:p w:rsidR="00E67ACA" w:rsidRDefault="00E67ACA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ECD/65/2015</w:t>
      </w:r>
      <w:r>
        <w:rPr>
          <w:rFonts w:ascii="Times New Roman" w:hAnsi="Times New Roman" w:cs="Times New Roman"/>
          <w:sz w:val="24"/>
          <w:szCs w:val="24"/>
        </w:rPr>
        <w:t xml:space="preserve">, de 21 de enero, por la que se describen las </w:t>
      </w:r>
      <w:r w:rsidRPr="003E351A">
        <w:rPr>
          <w:rFonts w:ascii="Times New Roman" w:hAnsi="Times New Roman" w:cs="Times New Roman"/>
          <w:b/>
          <w:sz w:val="24"/>
          <w:szCs w:val="24"/>
        </w:rPr>
        <w:t>relaciones entre las competencias, los contenidos y los criterios de evaluación</w:t>
      </w:r>
      <w:r>
        <w:rPr>
          <w:rFonts w:ascii="Times New Roman" w:hAnsi="Times New Roman" w:cs="Times New Roman"/>
          <w:sz w:val="24"/>
          <w:szCs w:val="24"/>
        </w:rPr>
        <w:t xml:space="preserve"> de la Educación Primaria, la Educación Secundaria y el Bachillerato.</w:t>
      </w:r>
    </w:p>
    <w:p w:rsidR="0040615E" w:rsidRPr="0040615E" w:rsidRDefault="0040615E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5E">
        <w:rPr>
          <w:rFonts w:ascii="Times New Roman" w:hAnsi="Times New Roman" w:cs="Times New Roman"/>
          <w:b/>
          <w:sz w:val="24"/>
          <w:szCs w:val="24"/>
        </w:rPr>
        <w:t>Orden ECD 462/2016</w:t>
      </w:r>
      <w:r>
        <w:rPr>
          <w:rFonts w:ascii="Times New Roman" w:hAnsi="Times New Roman" w:cs="Times New Roman"/>
          <w:sz w:val="24"/>
          <w:szCs w:val="24"/>
        </w:rPr>
        <w:t>, de 31 de marzo, por la que se regula el procedimiento de incorporación del alumnado a un curso de Enseñanza Secundaria Obligatoria o Bachillerato del sistema educativo definido por la Ley Orgánica 8/2013, de 9 de diciembre, para la mejora de la calidad educativa, con materias no superadas del currículo anterior a su implantación.</w:t>
      </w:r>
    </w:p>
    <w:p w:rsidR="0040615E" w:rsidRPr="0040615E" w:rsidRDefault="0040615E" w:rsidP="00C60AD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Dddd</w:t>
      </w:r>
      <w:proofErr w:type="spellEnd"/>
    </w:p>
    <w:p w:rsidR="0040615E" w:rsidRPr="0040615E" w:rsidRDefault="0040615E" w:rsidP="0040615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esta programación sigue las líneas generales de actuación del centro descritas en el </w:t>
      </w:r>
      <w:r w:rsidRPr="0040615E">
        <w:rPr>
          <w:rFonts w:ascii="Times New Roman" w:hAnsi="Times New Roman" w:cs="Times New Roman"/>
          <w:b/>
          <w:sz w:val="24"/>
          <w:szCs w:val="24"/>
        </w:rPr>
        <w:t>Plan de Centro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15E" w:rsidRPr="0040615E" w:rsidRDefault="0040615E" w:rsidP="00406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0AD7" w:rsidRDefault="00C60AD7" w:rsidP="00C60AD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60AD7" w:rsidRDefault="00C60AD7" w:rsidP="00C60AD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60AD7" w:rsidRDefault="00C60AD7" w:rsidP="00C60AD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60AD7" w:rsidRPr="00C60AD7" w:rsidRDefault="00C60AD7" w:rsidP="00C60AD7">
      <w:pPr>
        <w:ind w:left="357"/>
        <w:rPr>
          <w:rFonts w:ascii="Times New Roman" w:hAnsi="Times New Roman" w:cs="Times New Roman"/>
          <w:sz w:val="24"/>
          <w:szCs w:val="24"/>
        </w:rPr>
      </w:pPr>
    </w:p>
    <w:sectPr w:rsidR="00C60AD7" w:rsidRPr="00C60AD7" w:rsidSect="00672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E77"/>
    <w:multiLevelType w:val="hybridMultilevel"/>
    <w:tmpl w:val="B4A21FA8"/>
    <w:lvl w:ilvl="0" w:tplc="A030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7F6BB1"/>
    <w:multiLevelType w:val="hybridMultilevel"/>
    <w:tmpl w:val="742C3A7E"/>
    <w:lvl w:ilvl="0" w:tplc="11EE5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55"/>
    <w:rsid w:val="00373116"/>
    <w:rsid w:val="003E351A"/>
    <w:rsid w:val="0040615E"/>
    <w:rsid w:val="00456C2B"/>
    <w:rsid w:val="0067217A"/>
    <w:rsid w:val="00752619"/>
    <w:rsid w:val="00811655"/>
    <w:rsid w:val="0082422E"/>
    <w:rsid w:val="00A87812"/>
    <w:rsid w:val="00BA0E25"/>
    <w:rsid w:val="00BD226E"/>
    <w:rsid w:val="00C60AD7"/>
    <w:rsid w:val="00C6554C"/>
    <w:rsid w:val="00E334E2"/>
    <w:rsid w:val="00E45FEB"/>
    <w:rsid w:val="00E67ACA"/>
    <w:rsid w:val="00F0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5</cp:revision>
  <dcterms:created xsi:type="dcterms:W3CDTF">2020-01-11T15:06:00Z</dcterms:created>
  <dcterms:modified xsi:type="dcterms:W3CDTF">2020-01-11T16:54:00Z</dcterms:modified>
</cp:coreProperties>
</file>